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65067" w:rsidRDefault="005F29E0">
      <w:pPr>
        <w:rPr>
          <w:rFonts w:ascii="Coming Soon" w:eastAsia="Coming Soon" w:hAnsi="Coming Soon" w:cs="Coming Soon"/>
        </w:rPr>
      </w:pPr>
      <w:r>
        <w:rPr>
          <w:rFonts w:ascii="Coming Soon" w:eastAsia="Coming Soon" w:hAnsi="Coming Soon" w:cs="Coming Soon"/>
          <w:noProof/>
        </w:rPr>
        <w:drawing>
          <wp:inline distT="114300" distB="114300" distL="114300" distR="114300">
            <wp:extent cx="4733925" cy="11906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733925" cy="1190625"/>
                    </a:xfrm>
                    <a:prstGeom prst="rect">
                      <a:avLst/>
                    </a:prstGeom>
                    <a:ln/>
                  </pic:spPr>
                </pic:pic>
              </a:graphicData>
            </a:graphic>
          </wp:inline>
        </w:drawing>
      </w:r>
    </w:p>
    <w:p w:rsidR="009F3B31" w:rsidRDefault="009F3B31">
      <w:pPr>
        <w:rPr>
          <w:rFonts w:ascii="Arial" w:eastAsia="Arial" w:hAnsi="Arial" w:cs="Arial"/>
        </w:rPr>
      </w:pPr>
    </w:p>
    <w:p w:rsidR="00165067" w:rsidRDefault="005F29E0">
      <w:pPr>
        <w:rPr>
          <w:rFonts w:ascii="Arial" w:eastAsia="Arial" w:hAnsi="Arial" w:cs="Arial"/>
        </w:rPr>
      </w:pPr>
      <w:r>
        <w:rPr>
          <w:rFonts w:ascii="Arial" w:eastAsia="Arial" w:hAnsi="Arial" w:cs="Arial"/>
        </w:rPr>
        <w:t xml:space="preserve">Le </w:t>
      </w:r>
      <w:r w:rsidR="00314BDA">
        <w:rPr>
          <w:rFonts w:ascii="Arial" w:eastAsia="Arial" w:hAnsi="Arial" w:cs="Arial"/>
        </w:rPr>
        <w:t>2</w:t>
      </w:r>
      <w:r>
        <w:rPr>
          <w:rFonts w:ascii="Arial" w:eastAsia="Arial" w:hAnsi="Arial" w:cs="Arial"/>
        </w:rPr>
        <w:t xml:space="preserve"> mars  2018</w:t>
      </w:r>
    </w:p>
    <w:p w:rsidR="00165067" w:rsidRDefault="00165067">
      <w:pPr>
        <w:rPr>
          <w:rFonts w:ascii="Arial" w:eastAsia="Arial" w:hAnsi="Arial" w:cs="Arial"/>
        </w:rPr>
      </w:pPr>
    </w:p>
    <w:p w:rsidR="009F3B31" w:rsidRDefault="009F3B31">
      <w:pPr>
        <w:rPr>
          <w:rFonts w:ascii="Arial" w:eastAsia="Arial" w:hAnsi="Arial" w:cs="Arial"/>
        </w:rPr>
      </w:pPr>
    </w:p>
    <w:p w:rsidR="009F3B31" w:rsidRDefault="009F3B31">
      <w:pPr>
        <w:rPr>
          <w:rFonts w:ascii="Arial" w:eastAsia="Arial" w:hAnsi="Arial" w:cs="Arial"/>
        </w:rPr>
      </w:pPr>
    </w:p>
    <w:p w:rsidR="00165067" w:rsidRDefault="005F29E0">
      <w:pPr>
        <w:rPr>
          <w:rFonts w:ascii="Arial" w:eastAsia="Arial" w:hAnsi="Arial" w:cs="Arial"/>
        </w:rPr>
      </w:pPr>
      <w:r>
        <w:rPr>
          <w:rFonts w:ascii="Arial" w:eastAsia="Arial" w:hAnsi="Arial" w:cs="Arial"/>
        </w:rPr>
        <w:t>Chers parents, tuteurs et tutrices,</w:t>
      </w:r>
    </w:p>
    <w:p w:rsidR="00165067" w:rsidRDefault="00165067">
      <w:pPr>
        <w:rPr>
          <w:rFonts w:ascii="Arial" w:eastAsia="Arial" w:hAnsi="Arial" w:cs="Arial"/>
        </w:rPr>
      </w:pPr>
    </w:p>
    <w:p w:rsidR="00165067" w:rsidRDefault="005F29E0">
      <w:pPr>
        <w:rPr>
          <w:rFonts w:ascii="Arial" w:eastAsia="Arial" w:hAnsi="Arial" w:cs="Arial"/>
        </w:rPr>
      </w:pPr>
      <w:r>
        <w:rPr>
          <w:rFonts w:ascii="Arial" w:eastAsia="Arial" w:hAnsi="Arial" w:cs="Arial"/>
        </w:rPr>
        <w:t xml:space="preserve">Dans le cadre de la Semaine de la Francophonie, l’école élémentaire publique Julie-Payette vous invite à son souper spaghetti annuel. </w:t>
      </w:r>
      <w:r w:rsidR="008D2468">
        <w:rPr>
          <w:rFonts w:ascii="Arial" w:eastAsia="Arial" w:hAnsi="Arial" w:cs="Arial"/>
        </w:rPr>
        <w:t xml:space="preserve"> </w:t>
      </w:r>
      <w:proofErr w:type="spellStart"/>
      <w:proofErr w:type="gramStart"/>
      <w:r>
        <w:rPr>
          <w:rFonts w:ascii="Arial" w:eastAsia="Arial" w:hAnsi="Arial" w:cs="Arial"/>
        </w:rPr>
        <w:t>Venez</w:t>
      </w:r>
      <w:r w:rsidR="008D2468">
        <w:rPr>
          <w:rFonts w:ascii="Arial" w:eastAsia="Arial" w:hAnsi="Arial" w:cs="Arial"/>
        </w:rPr>
        <w:t xml:space="preserve"> </w:t>
      </w:r>
      <w:r>
        <w:rPr>
          <w:rFonts w:ascii="Arial" w:eastAsia="Arial" w:hAnsi="Arial" w:cs="Arial"/>
        </w:rPr>
        <w:t>vous</w:t>
      </w:r>
      <w:proofErr w:type="spellEnd"/>
      <w:r>
        <w:rPr>
          <w:rFonts w:ascii="Arial" w:eastAsia="Arial" w:hAnsi="Arial" w:cs="Arial"/>
        </w:rPr>
        <w:t xml:space="preserve"> </w:t>
      </w:r>
      <w:r w:rsidR="008D2468">
        <w:rPr>
          <w:rFonts w:ascii="Arial" w:eastAsia="Arial" w:hAnsi="Arial" w:cs="Arial"/>
        </w:rPr>
        <w:t xml:space="preserve"> </w:t>
      </w:r>
      <w:r>
        <w:rPr>
          <w:rFonts w:ascii="Arial" w:eastAsia="Arial" w:hAnsi="Arial" w:cs="Arial"/>
        </w:rPr>
        <w:t>joindre</w:t>
      </w:r>
      <w:proofErr w:type="gramEnd"/>
      <w:r>
        <w:rPr>
          <w:rFonts w:ascii="Arial" w:eastAsia="Arial" w:hAnsi="Arial" w:cs="Arial"/>
        </w:rPr>
        <w:t xml:space="preserve"> à nous pour une soirée conviviale et amusante! </w:t>
      </w:r>
    </w:p>
    <w:p w:rsidR="00165067" w:rsidRDefault="00165067">
      <w:pPr>
        <w:rPr>
          <w:rFonts w:ascii="Arial" w:eastAsia="Arial" w:hAnsi="Arial" w:cs="Arial"/>
        </w:rPr>
      </w:pPr>
    </w:p>
    <w:p w:rsidR="00165067" w:rsidRDefault="005F29E0">
      <w:pPr>
        <w:rPr>
          <w:rFonts w:ascii="Arial" w:eastAsia="Arial" w:hAnsi="Arial" w:cs="Arial"/>
        </w:rPr>
      </w:pPr>
      <w:r>
        <w:rPr>
          <w:rFonts w:ascii="Arial" w:eastAsia="Arial" w:hAnsi="Arial" w:cs="Arial"/>
        </w:rPr>
        <w:t xml:space="preserve">Le souper aura lieu le jeudi, 22 mars </w:t>
      </w:r>
      <w:r w:rsidR="00755821">
        <w:rPr>
          <w:rFonts w:ascii="Arial" w:eastAsia="Arial" w:hAnsi="Arial" w:cs="Arial"/>
        </w:rPr>
        <w:t>de</w:t>
      </w:r>
      <w:r>
        <w:rPr>
          <w:rFonts w:ascii="Arial" w:eastAsia="Arial" w:hAnsi="Arial" w:cs="Arial"/>
        </w:rPr>
        <w:t xml:space="preserve"> 17h</w:t>
      </w:r>
      <w:r w:rsidR="00755821">
        <w:rPr>
          <w:rFonts w:ascii="Arial" w:eastAsia="Arial" w:hAnsi="Arial" w:cs="Arial"/>
        </w:rPr>
        <w:t xml:space="preserve"> à 19h</w:t>
      </w:r>
      <w:bookmarkStart w:id="0" w:name="_GoBack"/>
      <w:bookmarkEnd w:id="0"/>
      <w:r>
        <w:rPr>
          <w:rFonts w:ascii="Arial" w:eastAsia="Arial" w:hAnsi="Arial" w:cs="Arial"/>
        </w:rPr>
        <w:t xml:space="preserve"> dans le gymnase de l’école.  Le coût du repas est de 8,50 $ et comprend : une assiette de spaghetti</w:t>
      </w:r>
      <w:r w:rsidR="00E90E15">
        <w:rPr>
          <w:rFonts w:ascii="Arial" w:eastAsia="Arial" w:hAnsi="Arial" w:cs="Arial"/>
        </w:rPr>
        <w:t xml:space="preserve"> (voir liste des ingrédients)</w:t>
      </w:r>
      <w:r>
        <w:rPr>
          <w:rFonts w:ascii="Arial" w:eastAsia="Arial" w:hAnsi="Arial" w:cs="Arial"/>
        </w:rPr>
        <w:t xml:space="preserve">, un petit pain et un breuvage (boîte de jus).  Du café et du thé seront également offerts.  Le tout sera préparé par La </w:t>
      </w:r>
      <w:proofErr w:type="spellStart"/>
      <w:r>
        <w:rPr>
          <w:rFonts w:ascii="Arial" w:eastAsia="Arial" w:hAnsi="Arial" w:cs="Arial"/>
        </w:rPr>
        <w:t>Binerie</w:t>
      </w:r>
      <w:proofErr w:type="spellEnd"/>
      <w:r>
        <w:rPr>
          <w:rFonts w:ascii="Arial" w:eastAsia="Arial" w:hAnsi="Arial" w:cs="Arial"/>
        </w:rPr>
        <w:t xml:space="preserve"> Plantagenet. </w:t>
      </w:r>
      <w:r w:rsidR="00E90E15">
        <w:rPr>
          <w:rFonts w:ascii="Arial" w:eastAsia="Arial" w:hAnsi="Arial" w:cs="Arial"/>
        </w:rPr>
        <w:t xml:space="preserve"> </w:t>
      </w:r>
    </w:p>
    <w:p w:rsidR="00E90E15" w:rsidRDefault="00E90E15">
      <w:pPr>
        <w:rPr>
          <w:rFonts w:ascii="Arial" w:eastAsia="Arial" w:hAnsi="Arial" w:cs="Arial"/>
        </w:rPr>
      </w:pPr>
    </w:p>
    <w:p w:rsidR="00165067" w:rsidRDefault="00314BDA">
      <w:pPr>
        <w:rPr>
          <w:rFonts w:ascii="Arial" w:eastAsia="Arial" w:hAnsi="Arial" w:cs="Arial"/>
        </w:rPr>
      </w:pPr>
      <w:r>
        <w:rPr>
          <w:rFonts w:ascii="Arial" w:eastAsia="Arial" w:hAnsi="Arial" w:cs="Arial"/>
        </w:rPr>
        <w:t>Cette activité sera dans le SEL d’ici à lundi.  A</w:t>
      </w:r>
      <w:r w:rsidR="005F29E0">
        <w:rPr>
          <w:rFonts w:ascii="Arial" w:eastAsia="Arial" w:hAnsi="Arial" w:cs="Arial"/>
        </w:rPr>
        <w:t xml:space="preserve">fin de participer, vous aurez jusqu’au 18 mars pour faire votre commande dans le </w:t>
      </w:r>
      <w:r w:rsidR="008D2468">
        <w:rPr>
          <w:rFonts w:ascii="Arial" w:eastAsia="Arial" w:hAnsi="Arial" w:cs="Arial"/>
        </w:rPr>
        <w:t>Portail des parents (</w:t>
      </w:r>
      <w:r w:rsidR="005F29E0">
        <w:rPr>
          <w:rFonts w:ascii="Arial" w:eastAsia="Arial" w:hAnsi="Arial" w:cs="Arial"/>
        </w:rPr>
        <w:t>SEL</w:t>
      </w:r>
      <w:r w:rsidR="008D2468">
        <w:rPr>
          <w:rFonts w:ascii="Arial" w:eastAsia="Arial" w:hAnsi="Arial" w:cs="Arial"/>
        </w:rPr>
        <w:t>)</w:t>
      </w:r>
      <w:r w:rsidR="005F29E0">
        <w:rPr>
          <w:rFonts w:ascii="Arial" w:eastAsia="Arial" w:hAnsi="Arial" w:cs="Arial"/>
        </w:rPr>
        <w:t xml:space="preserve">.  Aucune commande ne pourra être changée ou </w:t>
      </w:r>
      <w:r w:rsidR="008D2468">
        <w:rPr>
          <w:rFonts w:ascii="Arial" w:eastAsia="Arial" w:hAnsi="Arial" w:cs="Arial"/>
        </w:rPr>
        <w:t>acceptée</w:t>
      </w:r>
      <w:r w:rsidR="005F29E0">
        <w:rPr>
          <w:rFonts w:ascii="Arial" w:eastAsia="Arial" w:hAnsi="Arial" w:cs="Arial"/>
        </w:rPr>
        <w:t xml:space="preserve"> après le 18 mars. </w:t>
      </w:r>
    </w:p>
    <w:p w:rsidR="00165067" w:rsidRDefault="00165067">
      <w:pPr>
        <w:rPr>
          <w:rFonts w:ascii="Arial" w:eastAsia="Arial" w:hAnsi="Arial" w:cs="Arial"/>
        </w:rPr>
      </w:pPr>
    </w:p>
    <w:p w:rsidR="00165067" w:rsidRDefault="005F29E0">
      <w:pPr>
        <w:rPr>
          <w:rFonts w:ascii="Arial" w:eastAsia="Arial" w:hAnsi="Arial" w:cs="Arial"/>
        </w:rPr>
      </w:pPr>
      <w:r>
        <w:rPr>
          <w:rFonts w:ascii="Arial" w:eastAsia="Arial" w:hAnsi="Arial" w:cs="Arial"/>
        </w:rPr>
        <w:t>Fidèles au poste, les classes de la 8</w:t>
      </w:r>
      <w:r>
        <w:rPr>
          <w:rFonts w:ascii="Arial" w:eastAsia="Arial" w:hAnsi="Arial" w:cs="Arial"/>
          <w:vertAlign w:val="superscript"/>
        </w:rPr>
        <w:t>e</w:t>
      </w:r>
      <w:r>
        <w:rPr>
          <w:rFonts w:ascii="Arial" w:eastAsia="Arial" w:hAnsi="Arial" w:cs="Arial"/>
        </w:rPr>
        <w:t xml:space="preserve"> année vendront de délicieuses gâteries dans le but d’amasser des fonds pour leur voyage de fin d’année. </w:t>
      </w:r>
      <w:proofErr w:type="spellStart"/>
      <w:proofErr w:type="gramStart"/>
      <w:r>
        <w:rPr>
          <w:rFonts w:ascii="Arial" w:eastAsia="Arial" w:hAnsi="Arial" w:cs="Arial"/>
        </w:rPr>
        <w:t>Venez vous</w:t>
      </w:r>
      <w:proofErr w:type="spellEnd"/>
      <w:proofErr w:type="gramEnd"/>
      <w:r>
        <w:rPr>
          <w:rFonts w:ascii="Arial" w:eastAsia="Arial" w:hAnsi="Arial" w:cs="Arial"/>
        </w:rPr>
        <w:t xml:space="preserve"> sucrer le bec et les encourager! </w:t>
      </w:r>
    </w:p>
    <w:p w:rsidR="00165067" w:rsidRDefault="00165067">
      <w:pPr>
        <w:rPr>
          <w:rFonts w:ascii="Arial" w:eastAsia="Arial" w:hAnsi="Arial" w:cs="Arial"/>
        </w:rPr>
      </w:pPr>
    </w:p>
    <w:p w:rsidR="00165067" w:rsidRDefault="005F29E0">
      <w:pPr>
        <w:rPr>
          <w:rFonts w:ascii="Arial" w:eastAsia="Arial" w:hAnsi="Arial" w:cs="Arial"/>
        </w:rPr>
      </w:pPr>
      <w:r>
        <w:rPr>
          <w:rFonts w:ascii="Arial" w:eastAsia="Arial" w:hAnsi="Arial" w:cs="Arial"/>
        </w:rPr>
        <w:t>Au plaisir de vous voir en grand nombre et de partager ce moment agréable en votre compagnie !</w:t>
      </w:r>
    </w:p>
    <w:p w:rsidR="00165067" w:rsidRDefault="00165067">
      <w:pPr>
        <w:rPr>
          <w:rFonts w:ascii="Arial" w:eastAsia="Arial" w:hAnsi="Arial" w:cs="Arial"/>
        </w:rPr>
      </w:pPr>
    </w:p>
    <w:p w:rsidR="00165067" w:rsidRDefault="005F29E0">
      <w:pPr>
        <w:rPr>
          <w:rFonts w:ascii="Arial" w:eastAsia="Arial" w:hAnsi="Arial" w:cs="Arial"/>
        </w:rPr>
      </w:pPr>
      <w:r>
        <w:rPr>
          <w:rFonts w:ascii="Arial" w:eastAsia="Arial" w:hAnsi="Arial" w:cs="Arial"/>
        </w:rPr>
        <w:t>Le comité organisateur</w:t>
      </w:r>
      <w:r w:rsidR="00E90E15">
        <w:rPr>
          <w:rFonts w:ascii="Arial" w:eastAsia="Arial" w:hAnsi="Arial" w:cs="Arial"/>
        </w:rPr>
        <w:t>,</w:t>
      </w:r>
    </w:p>
    <w:p w:rsidR="00165067" w:rsidRDefault="00165067">
      <w:pPr>
        <w:rPr>
          <w:rFonts w:ascii="Arial" w:eastAsia="Arial" w:hAnsi="Arial" w:cs="Arial"/>
        </w:rPr>
      </w:pPr>
    </w:p>
    <w:p w:rsidR="00165067" w:rsidRDefault="00165067">
      <w:pPr>
        <w:rPr>
          <w:rFonts w:ascii="Arial" w:eastAsia="Arial" w:hAnsi="Arial" w:cs="Arial"/>
        </w:rPr>
      </w:pPr>
    </w:p>
    <w:p w:rsidR="00165067" w:rsidRDefault="00E90E15">
      <w:pPr>
        <w:ind w:left="1416"/>
        <w:rPr>
          <w:rFonts w:ascii="Arial" w:eastAsia="Arial" w:hAnsi="Arial" w:cs="Arial"/>
        </w:rPr>
      </w:pPr>
      <w:r>
        <w:rPr>
          <w:noProof/>
        </w:rPr>
        <w:drawing>
          <wp:anchor distT="114300" distB="114300" distL="114300" distR="114300" simplePos="0" relativeHeight="251658240" behindDoc="0" locked="0" layoutInCell="1" hidden="0" allowOverlap="1" wp14:anchorId="1DF717AA" wp14:editId="2B538DDB">
            <wp:simplePos x="0" y="0"/>
            <wp:positionH relativeFrom="margin">
              <wp:posOffset>1920240</wp:posOffset>
            </wp:positionH>
            <wp:positionV relativeFrom="paragraph">
              <wp:posOffset>81915</wp:posOffset>
            </wp:positionV>
            <wp:extent cx="1795145" cy="1455420"/>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795145" cy="1455420"/>
                    </a:xfrm>
                    <a:prstGeom prst="rect">
                      <a:avLst/>
                    </a:prstGeom>
                    <a:ln/>
                  </pic:spPr>
                </pic:pic>
              </a:graphicData>
            </a:graphic>
          </wp:anchor>
        </w:drawing>
      </w:r>
      <w:r w:rsidR="005F29E0">
        <w:rPr>
          <w:rFonts w:ascii="Arial" w:eastAsia="Arial" w:hAnsi="Arial" w:cs="Arial"/>
        </w:rPr>
        <w:t xml:space="preserve">                                                    </w:t>
      </w:r>
    </w:p>
    <w:p w:rsidR="00165067" w:rsidRDefault="00165067">
      <w:pPr>
        <w:rPr>
          <w:rFonts w:ascii="Arial" w:eastAsia="Arial" w:hAnsi="Arial" w:cs="Arial"/>
        </w:rPr>
      </w:pPr>
    </w:p>
    <w:p w:rsidR="00E90E15" w:rsidRDefault="00E90E15">
      <w:pPr>
        <w:rPr>
          <w:rFonts w:ascii="Arial" w:eastAsia="Arial" w:hAnsi="Arial" w:cs="Arial"/>
        </w:rPr>
      </w:pPr>
    </w:p>
    <w:p w:rsidR="00E90E15" w:rsidRDefault="00E90E15">
      <w:pPr>
        <w:rPr>
          <w:rFonts w:ascii="Arial" w:eastAsia="Arial" w:hAnsi="Arial" w:cs="Arial"/>
        </w:rPr>
      </w:pPr>
    </w:p>
    <w:p w:rsidR="00E90E15" w:rsidRDefault="00E90E15">
      <w:pPr>
        <w:rPr>
          <w:rFonts w:ascii="Arial" w:eastAsia="Arial" w:hAnsi="Arial" w:cs="Arial"/>
        </w:rPr>
      </w:pPr>
    </w:p>
    <w:p w:rsidR="00E90E15" w:rsidRDefault="00E90E15">
      <w:pPr>
        <w:rPr>
          <w:rFonts w:ascii="Arial" w:eastAsia="Arial" w:hAnsi="Arial" w:cs="Arial"/>
        </w:rPr>
      </w:pPr>
    </w:p>
    <w:p w:rsidR="00E90E15" w:rsidRDefault="00E90E15">
      <w:pPr>
        <w:rPr>
          <w:rFonts w:ascii="Arial" w:eastAsia="Arial" w:hAnsi="Arial" w:cs="Arial"/>
        </w:rPr>
      </w:pPr>
    </w:p>
    <w:p w:rsidR="00E90E15" w:rsidRDefault="00E90E15">
      <w:pPr>
        <w:rPr>
          <w:rFonts w:ascii="Arial" w:eastAsia="Arial" w:hAnsi="Arial" w:cs="Arial"/>
        </w:rPr>
      </w:pPr>
    </w:p>
    <w:p w:rsidR="00E90E15" w:rsidRDefault="00E90E15">
      <w:pPr>
        <w:rPr>
          <w:rFonts w:ascii="Arial" w:eastAsia="Arial" w:hAnsi="Arial" w:cs="Arial"/>
        </w:rPr>
      </w:pPr>
    </w:p>
    <w:p w:rsidR="00E90E15" w:rsidRDefault="00E90E15">
      <w:pPr>
        <w:rPr>
          <w:rFonts w:ascii="Arial" w:eastAsia="Arial" w:hAnsi="Arial" w:cs="Arial"/>
        </w:rPr>
      </w:pPr>
    </w:p>
    <w:p w:rsidR="00E90E15" w:rsidRDefault="00E90E15">
      <w:pPr>
        <w:rPr>
          <w:rFonts w:ascii="Arial" w:eastAsia="Arial" w:hAnsi="Arial" w:cs="Arial"/>
        </w:rPr>
      </w:pPr>
    </w:p>
    <w:p w:rsidR="00E90E15" w:rsidRPr="009D2ED2" w:rsidRDefault="00E90E15" w:rsidP="00E90E15">
      <w:pPr>
        <w:jc w:val="center"/>
        <w:rPr>
          <w:rFonts w:ascii="Arial" w:eastAsia="Arial" w:hAnsi="Arial" w:cs="Arial"/>
          <w:b/>
          <w:sz w:val="40"/>
          <w:szCs w:val="40"/>
        </w:rPr>
      </w:pPr>
      <w:r w:rsidRPr="009D2ED2">
        <w:rPr>
          <w:rFonts w:ascii="Arial" w:eastAsia="Arial" w:hAnsi="Arial" w:cs="Arial"/>
          <w:b/>
          <w:sz w:val="40"/>
          <w:szCs w:val="40"/>
        </w:rPr>
        <w:t>INGRÉDIENTS</w:t>
      </w:r>
    </w:p>
    <w:p w:rsidR="00E90E15" w:rsidRDefault="00E90E15" w:rsidP="00E90E15">
      <w:pPr>
        <w:jc w:val="center"/>
        <w:rPr>
          <w:rFonts w:ascii="Arial" w:eastAsia="Arial" w:hAnsi="Arial" w:cs="Arial"/>
          <w:b/>
          <w:sz w:val="40"/>
          <w:szCs w:val="40"/>
        </w:rPr>
      </w:pPr>
    </w:p>
    <w:p w:rsidR="009D2ED2" w:rsidRPr="009D2ED2" w:rsidRDefault="009D2ED2" w:rsidP="00E90E15">
      <w:pPr>
        <w:jc w:val="center"/>
        <w:rPr>
          <w:rFonts w:ascii="Arial" w:eastAsia="Arial" w:hAnsi="Arial" w:cs="Arial"/>
          <w:b/>
          <w:sz w:val="40"/>
          <w:szCs w:val="40"/>
        </w:rPr>
      </w:pPr>
    </w:p>
    <w:p w:rsidR="00E90E15" w:rsidRDefault="00E90E15" w:rsidP="00E90E15">
      <w:pPr>
        <w:rPr>
          <w:rFonts w:ascii="Arial" w:eastAsia="Arial" w:hAnsi="Arial" w:cs="Arial"/>
        </w:rPr>
      </w:pPr>
    </w:p>
    <w:p w:rsidR="00E90E15" w:rsidRPr="009D2ED2" w:rsidRDefault="00E90E15" w:rsidP="00E90E15">
      <w:pPr>
        <w:rPr>
          <w:rFonts w:ascii="Arial" w:eastAsia="Arial" w:hAnsi="Arial" w:cs="Arial"/>
          <w:b/>
          <w:u w:val="single"/>
        </w:rPr>
      </w:pPr>
      <w:r w:rsidRPr="009D2ED2">
        <w:rPr>
          <w:rFonts w:ascii="Arial" w:eastAsia="Arial" w:hAnsi="Arial" w:cs="Arial"/>
          <w:b/>
          <w:u w:val="single"/>
        </w:rPr>
        <w:t>Pâtes spaghetti :</w:t>
      </w:r>
    </w:p>
    <w:p w:rsidR="00E90E15" w:rsidRDefault="00E90E15" w:rsidP="00E90E15">
      <w:pPr>
        <w:rPr>
          <w:rFonts w:ascii="Arial" w:eastAsia="Arial" w:hAnsi="Arial" w:cs="Arial"/>
        </w:rPr>
      </w:pPr>
    </w:p>
    <w:p w:rsidR="00E90E15" w:rsidRDefault="00E90E15" w:rsidP="00E90E15">
      <w:pPr>
        <w:rPr>
          <w:rFonts w:ascii="Arial" w:eastAsia="Arial" w:hAnsi="Arial" w:cs="Arial"/>
        </w:rPr>
      </w:pPr>
      <w:r>
        <w:rPr>
          <w:rFonts w:ascii="Arial" w:eastAsia="Arial" w:hAnsi="Arial" w:cs="Arial"/>
        </w:rPr>
        <w:t>Semoule de blé dur de qualité supérieure</w:t>
      </w:r>
    </w:p>
    <w:p w:rsidR="00E90E15" w:rsidRDefault="00E90E15" w:rsidP="00E90E15">
      <w:pPr>
        <w:rPr>
          <w:rFonts w:ascii="Arial" w:eastAsia="Arial" w:hAnsi="Arial" w:cs="Arial"/>
        </w:rPr>
      </w:pPr>
    </w:p>
    <w:p w:rsidR="00E90E15" w:rsidRDefault="00E90E15" w:rsidP="00E90E15">
      <w:pPr>
        <w:rPr>
          <w:rFonts w:ascii="Arial" w:eastAsia="Arial" w:hAnsi="Arial" w:cs="Arial"/>
        </w:rPr>
      </w:pPr>
    </w:p>
    <w:p w:rsidR="00E90E15" w:rsidRPr="009D2ED2" w:rsidRDefault="00E90E15" w:rsidP="00E90E15">
      <w:pPr>
        <w:rPr>
          <w:rFonts w:ascii="Arial" w:eastAsia="Arial" w:hAnsi="Arial" w:cs="Arial"/>
          <w:b/>
          <w:u w:val="single"/>
        </w:rPr>
      </w:pPr>
      <w:r w:rsidRPr="009D2ED2">
        <w:rPr>
          <w:rFonts w:ascii="Arial" w:eastAsia="Arial" w:hAnsi="Arial" w:cs="Arial"/>
          <w:b/>
          <w:u w:val="single"/>
        </w:rPr>
        <w:t>Sauce à spaghetti à la viande :</w:t>
      </w:r>
    </w:p>
    <w:p w:rsidR="00E90E15" w:rsidRDefault="00E90E15" w:rsidP="00E90E15">
      <w:pPr>
        <w:rPr>
          <w:rFonts w:ascii="Arial" w:eastAsia="Arial" w:hAnsi="Arial" w:cs="Arial"/>
        </w:rPr>
      </w:pPr>
    </w:p>
    <w:p w:rsidR="00E90E15" w:rsidRDefault="00E90E15" w:rsidP="00E90E15">
      <w:pPr>
        <w:rPr>
          <w:rFonts w:ascii="Arial" w:eastAsia="Arial" w:hAnsi="Arial" w:cs="Arial"/>
        </w:rPr>
      </w:pPr>
      <w:r>
        <w:rPr>
          <w:rFonts w:ascii="Arial" w:eastAsia="Arial" w:hAnsi="Arial" w:cs="Arial"/>
        </w:rPr>
        <w:t xml:space="preserve">Tomate en dés, tomate broyée, jus de tomate, pâte de tomate, bœuf haché, ail, sucre blanc, piment en dés, céleri en dés, oignon en dés, miel, champignon, épices (italienne, basilic moulu, piment chili </w:t>
      </w:r>
      <w:proofErr w:type="spellStart"/>
      <w:r>
        <w:rPr>
          <w:rFonts w:ascii="Arial" w:eastAsia="Arial" w:hAnsi="Arial" w:cs="Arial"/>
        </w:rPr>
        <w:t>Rosehill</w:t>
      </w:r>
      <w:proofErr w:type="spellEnd"/>
      <w:r>
        <w:rPr>
          <w:rFonts w:ascii="Arial" w:eastAsia="Arial" w:hAnsi="Arial" w:cs="Arial"/>
        </w:rPr>
        <w:t>, poivre)</w:t>
      </w:r>
    </w:p>
    <w:p w:rsidR="00E90E15" w:rsidRDefault="00E90E15" w:rsidP="00E90E15">
      <w:pPr>
        <w:rPr>
          <w:rFonts w:ascii="Arial" w:eastAsia="Arial" w:hAnsi="Arial" w:cs="Arial"/>
        </w:rPr>
      </w:pPr>
    </w:p>
    <w:p w:rsidR="009D2ED2" w:rsidRDefault="009D2ED2" w:rsidP="00E90E15">
      <w:pPr>
        <w:rPr>
          <w:rFonts w:ascii="Arial" w:eastAsia="Arial" w:hAnsi="Arial" w:cs="Arial"/>
        </w:rPr>
      </w:pPr>
    </w:p>
    <w:p w:rsidR="00E90E15" w:rsidRPr="009D2ED2" w:rsidRDefault="00E90E15" w:rsidP="00E90E15">
      <w:pPr>
        <w:rPr>
          <w:rFonts w:ascii="Arial" w:eastAsia="Arial" w:hAnsi="Arial" w:cs="Arial"/>
          <w:b/>
          <w:u w:val="single"/>
        </w:rPr>
      </w:pPr>
      <w:r w:rsidRPr="009D2ED2">
        <w:rPr>
          <w:rFonts w:ascii="Arial" w:eastAsia="Arial" w:hAnsi="Arial" w:cs="Arial"/>
          <w:b/>
          <w:u w:val="single"/>
        </w:rPr>
        <w:t>Sauce à spaghetti aux légumes :</w:t>
      </w:r>
    </w:p>
    <w:p w:rsidR="00E90E15" w:rsidRDefault="00E90E15" w:rsidP="00E90E15">
      <w:pPr>
        <w:rPr>
          <w:rFonts w:ascii="Arial" w:eastAsia="Arial" w:hAnsi="Arial" w:cs="Arial"/>
        </w:rPr>
      </w:pPr>
    </w:p>
    <w:p w:rsidR="00E90E15" w:rsidRDefault="00E90E15" w:rsidP="00E90E15">
      <w:pPr>
        <w:rPr>
          <w:rFonts w:ascii="Arial" w:eastAsia="Arial" w:hAnsi="Arial" w:cs="Arial"/>
        </w:rPr>
      </w:pPr>
      <w:r>
        <w:rPr>
          <w:rFonts w:ascii="Arial" w:eastAsia="Arial" w:hAnsi="Arial" w:cs="Arial"/>
        </w:rPr>
        <w:t>Tomate en dés, jus de tomate, tomate broyé, pâte de tomate, sucre blanc, oignons, épinard, mélange pour spaghetti (oignon, céleri, carotte, poivron vert, poivron rouge), champignon, ail</w:t>
      </w:r>
      <w:r w:rsidR="009D2ED2">
        <w:rPr>
          <w:rFonts w:ascii="Arial" w:eastAsia="Arial" w:hAnsi="Arial" w:cs="Arial"/>
        </w:rPr>
        <w:t xml:space="preserve">, épice (italienne, basilic moulu, piment chili </w:t>
      </w:r>
      <w:proofErr w:type="spellStart"/>
      <w:r w:rsidR="009D2ED2">
        <w:rPr>
          <w:rFonts w:ascii="Arial" w:eastAsia="Arial" w:hAnsi="Arial" w:cs="Arial"/>
        </w:rPr>
        <w:t>Rosehill</w:t>
      </w:r>
      <w:proofErr w:type="spellEnd"/>
      <w:r w:rsidR="009D2ED2">
        <w:rPr>
          <w:rFonts w:ascii="Arial" w:eastAsia="Arial" w:hAnsi="Arial" w:cs="Arial"/>
        </w:rPr>
        <w:t>, poivre)</w:t>
      </w:r>
      <w:r>
        <w:rPr>
          <w:rFonts w:ascii="Arial" w:eastAsia="Arial" w:hAnsi="Arial" w:cs="Arial"/>
        </w:rPr>
        <w:t xml:space="preserve"> </w:t>
      </w:r>
    </w:p>
    <w:sectPr w:rsidR="00E90E15">
      <w:footerReference w:type="default" r:id="rId9"/>
      <w:pgSz w:w="12240" w:h="15840"/>
      <w:pgMar w:top="850" w:right="1802" w:bottom="850" w:left="1802"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D21" w:rsidRDefault="00403D21">
      <w:r>
        <w:separator/>
      </w:r>
    </w:p>
  </w:endnote>
  <w:endnote w:type="continuationSeparator" w:id="0">
    <w:p w:rsidR="00403D21" w:rsidRDefault="00403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ming Soon">
    <w:altName w:val="Times New Roman"/>
    <w:charset w:val="00"/>
    <w:family w:val="auto"/>
    <w:pitch w:val="default"/>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067" w:rsidRDefault="00165067">
    <w:pPr>
      <w:tabs>
        <w:tab w:val="center" w:pos="4320"/>
        <w:tab w:val="right" w:pos="8640"/>
      </w:tabs>
      <w:rPr>
        <w:sz w:val="16"/>
        <w:szCs w:val="16"/>
      </w:rPr>
    </w:pPr>
  </w:p>
  <w:p w:rsidR="00165067" w:rsidRDefault="00165067">
    <w:pPr>
      <w:tabs>
        <w:tab w:val="center" w:pos="4320"/>
        <w:tab w:val="right" w:pos="8640"/>
      </w:tabs>
      <w:spacing w:after="7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D21" w:rsidRDefault="00403D21">
      <w:r>
        <w:separator/>
      </w:r>
    </w:p>
  </w:footnote>
  <w:footnote w:type="continuationSeparator" w:id="0">
    <w:p w:rsidR="00403D21" w:rsidRDefault="00403D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65067"/>
    <w:rsid w:val="00045462"/>
    <w:rsid w:val="00165067"/>
    <w:rsid w:val="00314BDA"/>
    <w:rsid w:val="0039115B"/>
    <w:rsid w:val="00403D21"/>
    <w:rsid w:val="005F29E0"/>
    <w:rsid w:val="00755821"/>
    <w:rsid w:val="008D2468"/>
    <w:rsid w:val="009D2ED2"/>
    <w:rsid w:val="009F3B31"/>
    <w:rsid w:val="00E90E1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fr-CA" w:eastAsia="fr-CA"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Textedebulles">
    <w:name w:val="Balloon Text"/>
    <w:basedOn w:val="Normal"/>
    <w:link w:val="TextedebullesCar"/>
    <w:uiPriority w:val="99"/>
    <w:semiHidden/>
    <w:unhideWhenUsed/>
    <w:rsid w:val="008D2468"/>
    <w:rPr>
      <w:rFonts w:ascii="Tahoma" w:hAnsi="Tahoma" w:cs="Tahoma"/>
      <w:sz w:val="16"/>
      <w:szCs w:val="16"/>
    </w:rPr>
  </w:style>
  <w:style w:type="character" w:customStyle="1" w:styleId="TextedebullesCar">
    <w:name w:val="Texte de bulles Car"/>
    <w:basedOn w:val="Policepardfaut"/>
    <w:link w:val="Textedebulles"/>
    <w:uiPriority w:val="99"/>
    <w:semiHidden/>
    <w:rsid w:val="008D24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fr-CA" w:eastAsia="fr-CA"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Textedebulles">
    <w:name w:val="Balloon Text"/>
    <w:basedOn w:val="Normal"/>
    <w:link w:val="TextedebullesCar"/>
    <w:uiPriority w:val="99"/>
    <w:semiHidden/>
    <w:unhideWhenUsed/>
    <w:rsid w:val="008D2468"/>
    <w:rPr>
      <w:rFonts w:ascii="Tahoma" w:hAnsi="Tahoma" w:cs="Tahoma"/>
      <w:sz w:val="16"/>
      <w:szCs w:val="16"/>
    </w:rPr>
  </w:style>
  <w:style w:type="character" w:customStyle="1" w:styleId="TextedebullesCar">
    <w:name w:val="Texte de bulles Car"/>
    <w:basedOn w:val="Policepardfaut"/>
    <w:link w:val="Textedebulles"/>
    <w:uiPriority w:val="99"/>
    <w:semiHidden/>
    <w:rsid w:val="008D24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278</Words>
  <Characters>1529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Celine El Keurti</cp:lastModifiedBy>
  <cp:revision>6</cp:revision>
  <dcterms:created xsi:type="dcterms:W3CDTF">2018-02-26T17:47:00Z</dcterms:created>
  <dcterms:modified xsi:type="dcterms:W3CDTF">2018-03-02T20:57:00Z</dcterms:modified>
</cp:coreProperties>
</file>