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2A7A5" w14:textId="559CE6C5" w:rsidR="00A94525" w:rsidRPr="00A94525" w:rsidRDefault="00A94525" w:rsidP="00A94525">
      <w:pPr>
        <w:jc w:val="center"/>
        <w:rPr>
          <w:rFonts w:ascii="Cambria" w:hAnsi="Cambria"/>
          <w:b/>
          <w:bCs/>
          <w:color w:val="C00000"/>
          <w:sz w:val="36"/>
          <w:szCs w:val="36"/>
        </w:rPr>
      </w:pPr>
      <w:r w:rsidRPr="00A94525">
        <w:rPr>
          <w:rFonts w:ascii="Cambria" w:hAnsi="Cambria"/>
          <w:b/>
          <w:bCs/>
          <w:color w:val="C00000"/>
          <w:sz w:val="36"/>
          <w:szCs w:val="36"/>
        </w:rPr>
        <w:t>10. Touchscreens</w:t>
      </w:r>
    </w:p>
    <w:p w14:paraId="181F587F" w14:textId="77777777" w:rsidR="00A94525" w:rsidRPr="00A94525" w:rsidRDefault="00A94525">
      <w:pPr>
        <w:rPr>
          <w:rFonts w:ascii="Cambria" w:hAnsi="Cambria"/>
          <w:sz w:val="24"/>
          <w:szCs w:val="24"/>
        </w:rPr>
      </w:pPr>
    </w:p>
    <w:p w14:paraId="33070492" w14:textId="67235929" w:rsidR="008C31BA" w:rsidRPr="00A94525" w:rsidRDefault="00A94525">
      <w:pPr>
        <w:rPr>
          <w:rFonts w:ascii="Cambria" w:hAnsi="Cambria"/>
          <w:sz w:val="24"/>
          <w:szCs w:val="24"/>
        </w:rPr>
      </w:pPr>
      <w:r w:rsidRPr="00A94525">
        <w:rPr>
          <w:rFonts w:ascii="Cambria" w:hAnsi="Cambria"/>
          <w:sz w:val="24"/>
          <w:szCs w:val="24"/>
        </w:rPr>
        <w:t>T</w:t>
      </w:r>
      <w:r w:rsidRPr="00A94525">
        <w:rPr>
          <w:rFonts w:ascii="Cambria" w:hAnsi="Cambria"/>
          <w:sz w:val="24"/>
          <w:szCs w:val="24"/>
        </w:rPr>
        <w:t>echnology has improved and has exchanged the mouse and keyboard to touch screen surfaces</w:t>
      </w:r>
      <w:r>
        <w:rPr>
          <w:rFonts w:ascii="Cambria" w:hAnsi="Cambria"/>
          <w:sz w:val="24"/>
          <w:szCs w:val="24"/>
        </w:rPr>
        <w:t>.</w:t>
      </w:r>
    </w:p>
    <w:p w14:paraId="06BECB06" w14:textId="6629FB35" w:rsidR="00A94525" w:rsidRPr="00A94525" w:rsidRDefault="00A94525" w:rsidP="00A94525">
      <w:pPr>
        <w:rPr>
          <w:rFonts w:ascii="Cambria" w:hAnsi="Cambria"/>
          <w:sz w:val="24"/>
          <w:szCs w:val="24"/>
        </w:rPr>
      </w:pPr>
      <w:r w:rsidRPr="00A94525">
        <w:rPr>
          <w:rFonts w:ascii="Cambria" w:hAnsi="Cambria"/>
          <w:sz w:val="24"/>
          <w:szCs w:val="24"/>
        </w:rPr>
        <w:t>there are 2 types of touch screen surfaces :</w:t>
      </w:r>
    </w:p>
    <w:p w14:paraId="73970C4C" w14:textId="39C2ACCA" w:rsidR="00A94525" w:rsidRPr="00A94525" w:rsidRDefault="00A94525" w:rsidP="00A94525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A94525">
        <w:rPr>
          <w:rFonts w:ascii="Cambria" w:hAnsi="Cambria"/>
          <w:b/>
          <w:bCs/>
          <w:color w:val="C00000"/>
          <w:sz w:val="24"/>
          <w:szCs w:val="24"/>
        </w:rPr>
        <w:t>Single touch screens :</w:t>
      </w:r>
      <w:r w:rsidRPr="00A94525">
        <w:rPr>
          <w:rFonts w:ascii="Cambria" w:hAnsi="Cambria"/>
          <w:color w:val="C00000"/>
          <w:sz w:val="24"/>
          <w:szCs w:val="24"/>
        </w:rPr>
        <w:t xml:space="preserve"> </w:t>
      </w:r>
      <w:r w:rsidRPr="00A94525">
        <w:rPr>
          <w:rFonts w:ascii="Cambria" w:hAnsi="Cambria"/>
          <w:sz w:val="24"/>
          <w:szCs w:val="24"/>
        </w:rPr>
        <w:t>it support</w:t>
      </w:r>
      <w:r>
        <w:rPr>
          <w:rFonts w:ascii="Cambria" w:hAnsi="Cambria"/>
          <w:sz w:val="24"/>
          <w:szCs w:val="24"/>
        </w:rPr>
        <w:t>s</w:t>
      </w:r>
      <w:r w:rsidRPr="00A94525">
        <w:rPr>
          <w:rFonts w:ascii="Cambria" w:hAnsi="Cambria"/>
          <w:sz w:val="24"/>
          <w:szCs w:val="24"/>
        </w:rPr>
        <w:t xml:space="preserve"> input from a single touch</w:t>
      </w:r>
      <w:r w:rsidRPr="00A94525">
        <w:rPr>
          <w:rFonts w:ascii="Cambria" w:hAnsi="Cambria"/>
          <w:sz w:val="24"/>
          <w:szCs w:val="24"/>
        </w:rPr>
        <w:t>.. For instance, you can</w:t>
      </w:r>
      <w:r w:rsidR="003B3443">
        <w:rPr>
          <w:rFonts w:ascii="Cambria" w:hAnsi="Cambria"/>
          <w:sz w:val="24"/>
          <w:szCs w:val="24"/>
        </w:rPr>
        <w:t xml:space="preserve"> click</w:t>
      </w:r>
      <w:r w:rsidRPr="00A94525">
        <w:rPr>
          <w:rFonts w:ascii="Cambria" w:hAnsi="Cambria"/>
          <w:sz w:val="24"/>
          <w:szCs w:val="24"/>
        </w:rPr>
        <w:t xml:space="preserve"> an icon with your index finger to open the app on </w:t>
      </w:r>
      <w:proofErr w:type="gramStart"/>
      <w:r w:rsidRPr="00A94525">
        <w:rPr>
          <w:rFonts w:ascii="Cambria" w:hAnsi="Cambria"/>
          <w:sz w:val="24"/>
          <w:szCs w:val="24"/>
        </w:rPr>
        <w:t>an</w:t>
      </w:r>
      <w:proofErr w:type="gramEnd"/>
      <w:r w:rsidRPr="00A94525">
        <w:rPr>
          <w:rFonts w:ascii="Cambria" w:hAnsi="Cambria"/>
          <w:sz w:val="24"/>
          <w:szCs w:val="24"/>
        </w:rPr>
        <w:t xml:space="preserve"> smartphone, which is a single-touch function because it uses a single touch.</w:t>
      </w:r>
    </w:p>
    <w:p w14:paraId="46085B6A" w14:textId="77777777" w:rsidR="00A94525" w:rsidRPr="00A94525" w:rsidRDefault="00A94525" w:rsidP="00A94525">
      <w:pPr>
        <w:pStyle w:val="ListParagraph"/>
        <w:rPr>
          <w:rFonts w:ascii="Cambria" w:hAnsi="Cambria"/>
          <w:sz w:val="24"/>
          <w:szCs w:val="24"/>
        </w:rPr>
      </w:pPr>
    </w:p>
    <w:p w14:paraId="3FFCCDA3" w14:textId="6196CBAD" w:rsidR="00A94525" w:rsidRDefault="00A94525" w:rsidP="00A94525">
      <w:pPr>
        <w:pStyle w:val="ListParagraph"/>
        <w:numPr>
          <w:ilvl w:val="0"/>
          <w:numId w:val="2"/>
        </w:numPr>
      </w:pPr>
      <w:r w:rsidRPr="00A94525">
        <w:rPr>
          <w:rFonts w:ascii="Cambria" w:hAnsi="Cambria"/>
          <w:b/>
          <w:bCs/>
          <w:color w:val="C00000"/>
          <w:sz w:val="24"/>
          <w:szCs w:val="24"/>
        </w:rPr>
        <w:t>Multi-touch surfaces :</w:t>
      </w:r>
      <w:r w:rsidRPr="00A94525">
        <w:rPr>
          <w:rFonts w:ascii="Cambria" w:hAnsi="Cambria"/>
          <w:color w:val="C00000"/>
          <w:sz w:val="24"/>
          <w:szCs w:val="24"/>
        </w:rPr>
        <w:t xml:space="preserve"> </w:t>
      </w:r>
      <w:r w:rsidRPr="00A94525">
        <w:rPr>
          <w:rFonts w:ascii="Cambria" w:hAnsi="Cambria"/>
          <w:sz w:val="24"/>
          <w:szCs w:val="24"/>
        </w:rPr>
        <w:t>multi -touchscreen is to recognize the presence of more than one point of contact with the surface at the same time</w:t>
      </w:r>
      <w:r w:rsidRPr="00A94525">
        <w:rPr>
          <w:rFonts w:ascii="Cambria" w:hAnsi="Cambria"/>
          <w:sz w:val="24"/>
          <w:szCs w:val="24"/>
        </w:rPr>
        <w:t>.</w:t>
      </w:r>
      <w:r w:rsidRPr="00A94525">
        <w:rPr>
          <w:rFonts w:ascii="Cambria" w:hAnsi="Cambria"/>
          <w:b/>
          <w:bCs/>
          <w:sz w:val="24"/>
          <w:szCs w:val="24"/>
        </w:rPr>
        <w:t xml:space="preserve"> </w:t>
      </w:r>
      <w:r w:rsidRPr="00A94525">
        <w:rPr>
          <w:rFonts w:ascii="Cambria" w:hAnsi="Cambria"/>
          <w:sz w:val="24"/>
          <w:szCs w:val="24"/>
        </w:rPr>
        <w:t>example of multi-touch function is the pinch-to-zoom feature that’s found in many smartphones and tablets</w:t>
      </w:r>
      <w:r>
        <w:t>.</w:t>
      </w:r>
      <w:r w:rsidRPr="00A94525">
        <w:rPr>
          <w:noProof/>
        </w:rPr>
        <w:t xml:space="preserve"> </w:t>
      </w:r>
    </w:p>
    <w:p w14:paraId="24132986" w14:textId="77777777" w:rsidR="00AD4109" w:rsidRDefault="00AD4109" w:rsidP="00AD4109">
      <w:pPr>
        <w:pStyle w:val="ListParagraph"/>
      </w:pPr>
    </w:p>
    <w:p w14:paraId="71109438" w14:textId="7D7485CF" w:rsidR="00AD4109" w:rsidRPr="00AD4109" w:rsidRDefault="00AD4109" w:rsidP="00AD4109">
      <w:pPr>
        <w:rPr>
          <w:rFonts w:ascii="Cambria" w:hAnsi="Cambria"/>
          <w:b/>
          <w:bCs/>
          <w:color w:val="C00000"/>
          <w:sz w:val="24"/>
          <w:szCs w:val="24"/>
        </w:rPr>
      </w:pPr>
      <w:r w:rsidRPr="00AD4109">
        <w:rPr>
          <w:rFonts w:ascii="Cambria" w:hAnsi="Cambria"/>
          <w:b/>
          <w:bCs/>
          <w:color w:val="C00000"/>
          <w:sz w:val="24"/>
          <w:szCs w:val="24"/>
        </w:rPr>
        <w:t>Advantages of touchscreens:</w:t>
      </w:r>
    </w:p>
    <w:p w14:paraId="4557476A" w14:textId="3C587A99" w:rsidR="00AD4109" w:rsidRPr="00AD4109" w:rsidRDefault="00AD4109" w:rsidP="00AD4109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AD4109">
        <w:rPr>
          <w:rFonts w:ascii="Cambria" w:hAnsi="Cambria"/>
          <w:sz w:val="24"/>
          <w:szCs w:val="24"/>
        </w:rPr>
        <w:t>Increase productivity</w:t>
      </w:r>
    </w:p>
    <w:p w14:paraId="29641FF1" w14:textId="571C8B7F" w:rsidR="00AD4109" w:rsidRPr="00AD4109" w:rsidRDefault="00AD4109" w:rsidP="00AD4109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AD4109">
        <w:rPr>
          <w:rFonts w:ascii="Cambria" w:hAnsi="Cambria"/>
          <w:sz w:val="24"/>
          <w:szCs w:val="24"/>
        </w:rPr>
        <w:t>Highly responsive</w:t>
      </w:r>
    </w:p>
    <w:p w14:paraId="7D206A43" w14:textId="32FE6312" w:rsidR="00AD4109" w:rsidRPr="00AD4109" w:rsidRDefault="00AD4109" w:rsidP="00AD4109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AD4109">
        <w:rPr>
          <w:rFonts w:ascii="Cambria" w:hAnsi="Cambria"/>
          <w:sz w:val="24"/>
          <w:szCs w:val="24"/>
        </w:rPr>
        <w:t>Increase work satisfaction</w:t>
      </w:r>
    </w:p>
    <w:p w14:paraId="67699169" w14:textId="5CAC4056" w:rsidR="00E202AA" w:rsidRPr="00AD4109" w:rsidRDefault="00E202AA" w:rsidP="00E202AA">
      <w:pPr>
        <w:pStyle w:val="ListParagraph"/>
        <w:rPr>
          <w:rFonts w:ascii="Cambria" w:hAnsi="Cambria"/>
          <w:sz w:val="24"/>
          <w:szCs w:val="24"/>
        </w:rPr>
      </w:pPr>
    </w:p>
    <w:p w14:paraId="2D6D954F" w14:textId="4D36BBAE" w:rsidR="00E202AA" w:rsidRPr="00AD4109" w:rsidRDefault="00E202AA" w:rsidP="00E202AA">
      <w:pPr>
        <w:rPr>
          <w:rFonts w:ascii="Cambria" w:hAnsi="Cambria"/>
          <w:b/>
          <w:bCs/>
          <w:color w:val="C00000"/>
          <w:sz w:val="24"/>
          <w:szCs w:val="24"/>
        </w:rPr>
      </w:pPr>
      <w:r w:rsidRPr="00AD4109">
        <w:rPr>
          <w:rFonts w:ascii="Cambria" w:hAnsi="Cambria"/>
          <w:b/>
          <w:bCs/>
          <w:color w:val="C00000"/>
          <w:sz w:val="24"/>
          <w:szCs w:val="24"/>
        </w:rPr>
        <w:t>Disadvantages of touchscreens:</w:t>
      </w:r>
    </w:p>
    <w:p w14:paraId="0089AA21" w14:textId="698C37AC" w:rsidR="00E202AA" w:rsidRPr="00AD4109" w:rsidRDefault="00AD4109" w:rsidP="00E202AA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AD4109">
        <w:rPr>
          <w:rFonts w:ascii="Cambria" w:hAnsi="Cambria"/>
          <w:sz w:val="24"/>
          <w:szCs w:val="24"/>
        </w:rPr>
        <w:t>High cost</w:t>
      </w:r>
    </w:p>
    <w:p w14:paraId="1EF8BA1B" w14:textId="1B27F914" w:rsidR="00AD4109" w:rsidRPr="00AD4109" w:rsidRDefault="00AD4109" w:rsidP="00AD4109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AD4109">
        <w:rPr>
          <w:rFonts w:ascii="Cambria" w:hAnsi="Cambria"/>
          <w:sz w:val="24"/>
          <w:szCs w:val="24"/>
        </w:rPr>
        <w:t>More likely to do mistakes by clicking the wrong thing</w:t>
      </w:r>
      <w:r w:rsidRPr="00AD4109">
        <w:drawing>
          <wp:anchor distT="0" distB="0" distL="114300" distR="114300" simplePos="0" relativeHeight="251659264" behindDoc="0" locked="0" layoutInCell="1" allowOverlap="1" wp14:anchorId="5CEE5245" wp14:editId="5FE21676">
            <wp:simplePos x="0" y="0"/>
            <wp:positionH relativeFrom="column">
              <wp:posOffset>-231775</wp:posOffset>
            </wp:positionH>
            <wp:positionV relativeFrom="paragraph">
              <wp:posOffset>1187401</wp:posOffset>
            </wp:positionV>
            <wp:extent cx="2228850" cy="2150028"/>
            <wp:effectExtent l="0" t="0" r="0" b="3175"/>
            <wp:wrapNone/>
            <wp:docPr id="1" name="Picture 1" descr="A picture containing text,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tems&#10;&#10;Description automatically generated"/>
                    <pic:cNvPicPr/>
                  </pic:nvPicPr>
                  <pic:blipFill rotWithShape="1">
                    <a:blip r:embed="rId5"/>
                    <a:srcRect b="9783"/>
                    <a:stretch/>
                  </pic:blipFill>
                  <pic:spPr bwMode="auto">
                    <a:xfrm>
                      <a:off x="0" y="0"/>
                      <a:ext cx="2228850" cy="215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25551" w14:textId="47CAD8C1" w:rsidR="00AD4109" w:rsidRPr="00AD4109" w:rsidRDefault="00AD4109" w:rsidP="00E202AA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AD4109">
        <w:rPr>
          <w:rFonts w:ascii="Cambria" w:hAnsi="Cambria"/>
          <w:b/>
          <w:bCs/>
          <w:color w:val="C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F95CB91" wp14:editId="37E014F1">
            <wp:simplePos x="0" y="0"/>
            <wp:positionH relativeFrom="margin">
              <wp:posOffset>3289055</wp:posOffset>
            </wp:positionH>
            <wp:positionV relativeFrom="paragraph">
              <wp:posOffset>1200296</wp:posOffset>
            </wp:positionV>
            <wp:extent cx="2715895" cy="1535176"/>
            <wp:effectExtent l="0" t="0" r="8255" b="825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535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109">
        <w:rPr>
          <w:rFonts w:ascii="Cambria" w:hAnsi="Cambria"/>
          <w:sz w:val="24"/>
          <w:szCs w:val="24"/>
        </w:rPr>
        <w:t>User will not have click feeling</w:t>
      </w:r>
    </w:p>
    <w:sectPr w:rsidR="00AD4109" w:rsidRPr="00AD4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565B5"/>
    <w:multiLevelType w:val="hybridMultilevel"/>
    <w:tmpl w:val="22AED2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80A92"/>
    <w:multiLevelType w:val="hybridMultilevel"/>
    <w:tmpl w:val="8F5EA3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249EA"/>
    <w:multiLevelType w:val="hybridMultilevel"/>
    <w:tmpl w:val="336622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6D12B4"/>
    <w:multiLevelType w:val="hybridMultilevel"/>
    <w:tmpl w:val="71C4FD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zMDCzNDcwNbGwMDZX0lEKTi0uzszPAykwrAUA+kmPeywAAAA="/>
  </w:docVars>
  <w:rsids>
    <w:rsidRoot w:val="00A94525"/>
    <w:rsid w:val="003B3443"/>
    <w:rsid w:val="008C31BA"/>
    <w:rsid w:val="009133D5"/>
    <w:rsid w:val="00A94525"/>
    <w:rsid w:val="00AD4109"/>
    <w:rsid w:val="00C9079F"/>
    <w:rsid w:val="00E2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FF09C"/>
  <w15:chartTrackingRefBased/>
  <w15:docId w15:val="{326B393C-28E3-491D-A5BD-B8F4161AD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Jaafar Ahmed Alhamed Alhashmi(H00385182)</dc:creator>
  <cp:keywords/>
  <dc:description/>
  <cp:lastModifiedBy>Salma Jaafar Ahmed Alhamed Alhashmi(H00385182)</cp:lastModifiedBy>
  <cp:revision>1</cp:revision>
  <dcterms:created xsi:type="dcterms:W3CDTF">2021-09-20T08:38:00Z</dcterms:created>
  <dcterms:modified xsi:type="dcterms:W3CDTF">2021-09-20T09:25:00Z</dcterms:modified>
</cp:coreProperties>
</file>