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11"/>
        <w:gridCol w:w="7139"/>
      </w:tblGrid>
      <w:tr w:rsidR="009C04C8" w:rsidRPr="0026342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7365EE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26342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1816A0" w:rsidRDefault="001816A0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con el cliente para 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>realizar la entrega final del proyecto</w:t>
            </w:r>
            <w:r w:rsidR="00BB0F3B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Product Owner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404CF2" w:rsidRPr="00A466ED" w:rsidRDefault="00404CF2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 xml:space="preserve"> del sistema terminado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6025" w:type="dxa"/>
          </w:tcPr>
          <w:p w:rsidR="009C04C8" w:rsidRPr="00A466ED" w:rsidRDefault="009C04C8" w:rsidP="007F0748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cliente</w:t>
            </w: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 la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cual se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contó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participació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 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Product Owner, Scrum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Master y Team Master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esto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para la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 xml:space="preserve"> entrega final del proyecto nose.cont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9C04C8" w:rsidRPr="00A466ED" w:rsidRDefault="00404CF2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 xml:space="preserve"> del proyecto </w:t>
            </w:r>
            <w:proofErr w:type="gramStart"/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>nose.cont</w:t>
            </w:r>
            <w:proofErr w:type="gramEnd"/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 xml:space="preserve"> terminado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C04C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8"/>
        <w:gridCol w:w="2800"/>
        <w:gridCol w:w="6022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7365EE" w:rsidP="00404C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del sistema terminado.</w:t>
            </w:r>
          </w:p>
        </w:tc>
        <w:tc>
          <w:tcPr>
            <w:tcW w:w="6131" w:type="dxa"/>
          </w:tcPr>
          <w:p w:rsidR="00A01E4A" w:rsidRPr="00A466ED" w:rsidRDefault="00404CF2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cliente se 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>observó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conforme</w:t>
            </w:r>
            <w:r w:rsidR="00EA24A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con el sistema, sin embargo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>al surgir detalles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>en la entrega final el cliente realizó algunos ajustes, dado que el Team Scrum no tenía conocimiento de dichos detalles</w:t>
            </w:r>
            <w:r w:rsidR="00D2428E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F16B59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Mediante la reunión</w:t>
            </w:r>
            <w:r w:rsidR="00A01E4A">
              <w:rPr>
                <w:rFonts w:ascii="Arial" w:hAnsi="Arial" w:cs="Arial"/>
                <w:sz w:val="24"/>
                <w:szCs w:val="24"/>
                <w:lang w:val="es-MX"/>
              </w:rPr>
              <w:t xml:space="preserve"> se </w:t>
            </w:r>
            <w:r w:rsidR="007365EE">
              <w:rPr>
                <w:rFonts w:ascii="Arial" w:hAnsi="Arial" w:cs="Arial"/>
                <w:sz w:val="24"/>
                <w:szCs w:val="24"/>
                <w:lang w:val="es-MX"/>
              </w:rPr>
              <w:t>presentó el proyecto terminado el cual contiene:</w:t>
            </w:r>
          </w:p>
          <w:p w:rsidR="00EA24AC" w:rsidRDefault="007365EE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Lectura de archivos XML</w:t>
            </w:r>
          </w:p>
          <w:p w:rsidR="009C04C8" w:rsidRPr="009C04C8" w:rsidRDefault="007365EE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Listado de facturas y recibos almacenados en la Base de Datos.</w:t>
            </w:r>
          </w:p>
          <w:p w:rsidR="009C04C8" w:rsidRDefault="007365EE" w:rsidP="00EA24A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Eliminación de facturas y recibos que se encontraban en el listado.</w:t>
            </w:r>
          </w:p>
          <w:p w:rsidR="007365EE" w:rsidRDefault="007365EE" w:rsidP="00EA24A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Realización de cálculos de Impuestos en facturas de combustible, en base a la forma de pago.</w:t>
            </w:r>
          </w:p>
          <w:p w:rsidR="007365EE" w:rsidRDefault="007365EE" w:rsidP="00EA24A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Realización de cálculos mensuales y anuales de pérdidas, ganancias e impuestos.</w:t>
            </w:r>
          </w:p>
          <w:p w:rsidR="007365EE" w:rsidRDefault="007365EE" w:rsidP="00EA24AC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Generación de reportes mensuales y anuales de pérdidas ganancias e impuestos.</w:t>
            </w:r>
          </w:p>
          <w:p w:rsidR="009C04C8" w:rsidRPr="005F277B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bookmarkStart w:id="0" w:name="_GoBack"/>
            <w:bookmarkEnd w:id="0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26342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F9B" w:rsidRDefault="00190F9B">
      <w:pPr>
        <w:spacing w:after="0" w:line="240" w:lineRule="auto"/>
      </w:pPr>
      <w:r>
        <w:separator/>
      </w:r>
    </w:p>
  </w:endnote>
  <w:endnote w:type="continuationSeparator" w:id="0">
    <w:p w:rsidR="00190F9B" w:rsidRDefault="0019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F9B" w:rsidRDefault="00190F9B">
      <w:pPr>
        <w:spacing w:after="0" w:line="240" w:lineRule="auto"/>
      </w:pPr>
      <w:r>
        <w:separator/>
      </w:r>
    </w:p>
  </w:footnote>
  <w:footnote w:type="continuationSeparator" w:id="0">
    <w:p w:rsidR="00190F9B" w:rsidRDefault="0019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C8"/>
    <w:rsid w:val="00082C05"/>
    <w:rsid w:val="001816A0"/>
    <w:rsid w:val="00190F9B"/>
    <w:rsid w:val="001A28D4"/>
    <w:rsid w:val="001F7E7C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33BB1"/>
    <w:rsid w:val="006564E2"/>
    <w:rsid w:val="00661550"/>
    <w:rsid w:val="0068401D"/>
    <w:rsid w:val="007365EE"/>
    <w:rsid w:val="007B569B"/>
    <w:rsid w:val="007F0748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B6DC4"/>
    <w:rsid w:val="00D2428E"/>
    <w:rsid w:val="00D6407D"/>
    <w:rsid w:val="00D729B9"/>
    <w:rsid w:val="00E05553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5498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Yosse</cp:lastModifiedBy>
  <cp:revision>2</cp:revision>
  <dcterms:created xsi:type="dcterms:W3CDTF">2017-12-11T21:31:00Z</dcterms:created>
  <dcterms:modified xsi:type="dcterms:W3CDTF">2017-12-11T21:31:00Z</dcterms:modified>
</cp:coreProperties>
</file>