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C1A7A">
      <w:pPr>
        <w:jc w:val="center"/>
      </w:pPr>
    </w:p>
    <w:p w14:paraId="29517F22">
      <w:pPr>
        <w:jc w:val="center"/>
      </w:pP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RIPHAH INTERNATIONAL UNIVERSITY</w:t>
      </w:r>
    </w:p>
    <w:p w14:paraId="369F9024">
      <w:pPr>
        <w:jc w:val="center"/>
      </w:pPr>
      <w:r>
        <w:drawing>
          <wp:inline distT="0" distB="0" distL="0" distR="0">
            <wp:extent cx="3371850" cy="3609975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9F064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NAME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: AYESHA TASSAWAR.</w:t>
      </w:r>
    </w:p>
    <w:p w14:paraId="2D0D2F85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SAP ID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: 55421</w:t>
      </w:r>
    </w:p>
    <w:p w14:paraId="0A85CDC7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COURSE : COMPILER CONSTRUCTION.</w:t>
      </w:r>
    </w:p>
    <w:p w14:paraId="7FF392D5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PROGRAM : BSCS(6TH).</w:t>
      </w:r>
    </w:p>
    <w:p w14:paraId="2885C898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SUBMITTED TO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: MAM HASNAT.</w:t>
      </w:r>
    </w:p>
    <w:p w14:paraId="04EC6C1E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01C15F0C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59CA172F">
      <w:pPr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LAB NO.09</w:t>
      </w:r>
    </w:p>
    <w:p w14:paraId="314A7F7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</w:p>
    <w:p w14:paraId="6C7D5DA4">
      <w:pPr>
        <w:pStyle w:val="2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485D318">
      <w:pPr>
        <w:pStyle w:val="2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Task 1</w:t>
      </w:r>
    </w:p>
    <w:p w14:paraId="70F635FB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 1: LR(0) Parsing Table</w:t>
      </w:r>
    </w:p>
    <w:p w14:paraId="06D1D5E6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Objective:</w:t>
      </w:r>
    </w:p>
    <w:p w14:paraId="7D74995E">
      <w:pPr>
        <w:numPr>
          <w:ilvl w:val="0"/>
          <w:numId w:val="7"/>
        </w:num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Learn LR(0) item sets, closure, GOTO, and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parsing table. </w:t>
      </w:r>
    </w:p>
    <w:p w14:paraId="29355BDE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Grammar:</w:t>
      </w:r>
    </w:p>
    <w:p w14:paraId="33242B22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 → A B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→ a A | b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 → c B | d</w:t>
      </w:r>
    </w:p>
    <w:p w14:paraId="756B1CF8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Steps:</w:t>
      </w:r>
    </w:p>
    <w:p w14:paraId="29435673">
      <w:pPr>
        <w:numPr>
          <w:ilvl w:val="0"/>
          <w:numId w:val="8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Augment grammar: S' → S. </w:t>
      </w:r>
    </w:p>
    <w:p w14:paraId="1758331A">
      <w:pPr>
        <w:numPr>
          <w:ilvl w:val="0"/>
          <w:numId w:val="8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Compute LR(0) item sets (I0, I1, …) using closure and GOTO. </w:t>
      </w:r>
    </w:p>
    <w:p w14:paraId="2DAD1E33">
      <w:pPr>
        <w:numPr>
          <w:ilvl w:val="0"/>
          <w:numId w:val="8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Build combined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Action &amp; Goto table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</w:p>
    <w:p w14:paraId="0A64D994">
      <w:pPr>
        <w:numPr>
          <w:ilvl w:val="0"/>
          <w:numId w:val="8"/>
        </w:num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Explain shift/reduce actions. </w:t>
      </w:r>
    </w:p>
    <w:p w14:paraId="081455B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Deliverables:</w:t>
      </w:r>
    </w:p>
    <w:p w14:paraId="0F28068D">
      <w:pPr>
        <w:numPr>
          <w:ilvl w:val="0"/>
          <w:numId w:val="9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LR(0) item sets </w:t>
      </w:r>
    </w:p>
    <w:p w14:paraId="0D8FF8E3">
      <w:pPr>
        <w:numPr>
          <w:ilvl w:val="0"/>
          <w:numId w:val="9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Action/Goto table </w:t>
      </w:r>
    </w:p>
    <w:p w14:paraId="5046AA97">
      <w:pPr>
        <w:numPr>
          <w:ilvl w:val="0"/>
          <w:numId w:val="9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 using C++ Code</w:t>
      </w:r>
    </w:p>
    <w:p w14:paraId="0830844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Grammar: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 → A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a A |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c B | d</w:t>
      </w:r>
    </w:p>
    <w:p w14:paraId="1528BBD9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Augmented Grammar</w:t>
      </w:r>
    </w:p>
    <w:p w14:paraId="33E2ED43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S' → 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 → A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a A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c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d</w:t>
      </w:r>
    </w:p>
    <w:p w14:paraId="51A677BC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LR(0) Item Sets</w:t>
      </w:r>
    </w:p>
    <w:p w14:paraId="7F99614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I0: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S' → · 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 → · A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· a A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·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I1: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S' → S ·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I2: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 → A ·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· c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· d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I3: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a · A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· a A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·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I4: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b ·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I5: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 → A B ·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I6: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c ·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· c 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· d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I7: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d ·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I8: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→ a A ·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I9: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 → c B ·</w:t>
      </w:r>
    </w:p>
    <w:p w14:paraId="363D45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LR(0) Parsing Table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19A252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Terminals: a, b, c, d, $</w:t>
      </w:r>
    </w:p>
    <w:p w14:paraId="6E4A6A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Non-terminals: S, A, B</w:t>
      </w:r>
    </w:p>
    <w:p w14:paraId="2FA0EA7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5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85"/>
        <w:gridCol w:w="927"/>
        <w:gridCol w:w="927"/>
        <w:gridCol w:w="927"/>
        <w:gridCol w:w="927"/>
        <w:gridCol w:w="1155"/>
        <w:gridCol w:w="754"/>
        <w:gridCol w:w="841"/>
        <w:gridCol w:w="813"/>
      </w:tblGrid>
      <w:tr w14:paraId="31D1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3D95F3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State</w:t>
            </w:r>
          </w:p>
        </w:tc>
        <w:tc>
          <w:tcPr>
            <w:tcW w:w="320" w:type="dxa"/>
            <w:vAlign w:val="center"/>
          </w:tcPr>
          <w:p w14:paraId="378880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20" w:type="dxa"/>
            <w:vAlign w:val="center"/>
          </w:tcPr>
          <w:p w14:paraId="12C2D6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20" w:type="dxa"/>
            <w:vAlign w:val="center"/>
          </w:tcPr>
          <w:p w14:paraId="7B99CC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20" w:type="dxa"/>
            <w:vAlign w:val="center"/>
          </w:tcPr>
          <w:p w14:paraId="63D19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40" w:type="dxa"/>
            <w:vAlign w:val="center"/>
          </w:tcPr>
          <w:p w14:paraId="368C31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</w:t>
            </w:r>
          </w:p>
        </w:tc>
        <w:tc>
          <w:tcPr>
            <w:tcW w:w="200" w:type="dxa"/>
            <w:vAlign w:val="center"/>
          </w:tcPr>
          <w:p w14:paraId="32EBB7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200" w:type="dxa"/>
            <w:vAlign w:val="center"/>
          </w:tcPr>
          <w:p w14:paraId="529912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235" w:type="dxa"/>
            <w:vAlign w:val="center"/>
          </w:tcPr>
          <w:p w14:paraId="7C36B3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0D64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0DF248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20" w:type="dxa"/>
            <w:vAlign w:val="center"/>
          </w:tcPr>
          <w:p w14:paraId="343F86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s3</w:t>
            </w:r>
          </w:p>
        </w:tc>
        <w:tc>
          <w:tcPr>
            <w:tcW w:w="320" w:type="dxa"/>
            <w:vAlign w:val="center"/>
          </w:tcPr>
          <w:p w14:paraId="3F0778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s4</w:t>
            </w:r>
          </w:p>
        </w:tc>
        <w:tc>
          <w:tcPr>
            <w:tcW w:w="320" w:type="dxa"/>
            <w:vAlign w:val="center"/>
          </w:tcPr>
          <w:p w14:paraId="7E7BA9E3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" w:type="dxa"/>
            <w:vAlign w:val="center"/>
          </w:tcPr>
          <w:p w14:paraId="3B185F5A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vAlign w:val="center"/>
          </w:tcPr>
          <w:p w14:paraId="5F754946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21A86A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00" w:type="dxa"/>
            <w:vAlign w:val="center"/>
          </w:tcPr>
          <w:p w14:paraId="0811B7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35" w:type="dxa"/>
            <w:vAlign w:val="center"/>
          </w:tcPr>
          <w:p w14:paraId="3FFF1D7F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5A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014182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0" w:type="dxa"/>
            <w:vAlign w:val="center"/>
          </w:tcPr>
          <w:p w14:paraId="6FCDD65F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" w:type="dxa"/>
            <w:vAlign w:val="center"/>
          </w:tcPr>
          <w:p w14:paraId="04E4915B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" w:type="dxa"/>
            <w:vAlign w:val="center"/>
          </w:tcPr>
          <w:p w14:paraId="39799659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" w:type="dxa"/>
            <w:vAlign w:val="center"/>
          </w:tcPr>
          <w:p w14:paraId="6AA86072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vAlign w:val="center"/>
          </w:tcPr>
          <w:p w14:paraId="42547C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acc</w:t>
            </w:r>
          </w:p>
        </w:tc>
        <w:tc>
          <w:tcPr>
            <w:tcW w:w="200" w:type="dxa"/>
            <w:vAlign w:val="center"/>
          </w:tcPr>
          <w:p w14:paraId="4D36115D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304C64CD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5" w:type="dxa"/>
            <w:vAlign w:val="center"/>
          </w:tcPr>
          <w:p w14:paraId="3CFAF85D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0B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1A5904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0" w:type="dxa"/>
            <w:vAlign w:val="center"/>
          </w:tcPr>
          <w:p w14:paraId="567B1177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" w:type="dxa"/>
            <w:vAlign w:val="center"/>
          </w:tcPr>
          <w:p w14:paraId="363042C6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" w:type="dxa"/>
            <w:vAlign w:val="center"/>
          </w:tcPr>
          <w:p w14:paraId="6F569C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s6</w:t>
            </w:r>
          </w:p>
        </w:tc>
        <w:tc>
          <w:tcPr>
            <w:tcW w:w="320" w:type="dxa"/>
            <w:vAlign w:val="center"/>
          </w:tcPr>
          <w:p w14:paraId="3A0EEA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s7</w:t>
            </w:r>
          </w:p>
        </w:tc>
        <w:tc>
          <w:tcPr>
            <w:tcW w:w="440" w:type="dxa"/>
            <w:vAlign w:val="center"/>
          </w:tcPr>
          <w:p w14:paraId="07E2A179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7BC5D2C1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7BE485C7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5" w:type="dxa"/>
            <w:vAlign w:val="center"/>
          </w:tcPr>
          <w:p w14:paraId="685410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BCF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794EA4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0" w:type="dxa"/>
            <w:vAlign w:val="center"/>
          </w:tcPr>
          <w:p w14:paraId="4C8129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s3</w:t>
            </w:r>
          </w:p>
        </w:tc>
        <w:tc>
          <w:tcPr>
            <w:tcW w:w="320" w:type="dxa"/>
            <w:vAlign w:val="center"/>
          </w:tcPr>
          <w:p w14:paraId="299816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s4</w:t>
            </w:r>
          </w:p>
        </w:tc>
        <w:tc>
          <w:tcPr>
            <w:tcW w:w="320" w:type="dxa"/>
            <w:vAlign w:val="center"/>
          </w:tcPr>
          <w:p w14:paraId="632AABE8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" w:type="dxa"/>
            <w:vAlign w:val="center"/>
          </w:tcPr>
          <w:p w14:paraId="3D532490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vAlign w:val="center"/>
          </w:tcPr>
          <w:p w14:paraId="567CF0B3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7C533B20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2E165A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35" w:type="dxa"/>
            <w:vAlign w:val="center"/>
          </w:tcPr>
          <w:p w14:paraId="1439ADDD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64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253C5E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0" w:type="dxa"/>
            <w:vAlign w:val="center"/>
          </w:tcPr>
          <w:p w14:paraId="21D11C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tcPr>
            <w:tcW w:w="320" w:type="dxa"/>
            <w:vAlign w:val="center"/>
          </w:tcPr>
          <w:p w14:paraId="5C2713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tcPr>
            <w:tcW w:w="320" w:type="dxa"/>
            <w:vAlign w:val="center"/>
          </w:tcPr>
          <w:p w14:paraId="19C45A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tcPr>
            <w:tcW w:w="320" w:type="dxa"/>
            <w:vAlign w:val="center"/>
          </w:tcPr>
          <w:p w14:paraId="566689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tcPr>
            <w:tcW w:w="440" w:type="dxa"/>
            <w:vAlign w:val="center"/>
          </w:tcPr>
          <w:p w14:paraId="760B76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tcPr>
            <w:tcW w:w="200" w:type="dxa"/>
            <w:vAlign w:val="center"/>
          </w:tcPr>
          <w:p w14:paraId="6DEDA079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7775B59A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5" w:type="dxa"/>
            <w:vAlign w:val="center"/>
          </w:tcPr>
          <w:p w14:paraId="455CBCA1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E34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27AC38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0" w:type="dxa"/>
            <w:vAlign w:val="center"/>
          </w:tcPr>
          <w:p w14:paraId="632A2A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r1</w:t>
            </w:r>
          </w:p>
        </w:tc>
        <w:tc>
          <w:tcPr>
            <w:tcW w:w="320" w:type="dxa"/>
            <w:vAlign w:val="center"/>
          </w:tcPr>
          <w:p w14:paraId="49F811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r1</w:t>
            </w:r>
          </w:p>
        </w:tc>
        <w:tc>
          <w:tcPr>
            <w:tcW w:w="320" w:type="dxa"/>
            <w:vAlign w:val="center"/>
          </w:tcPr>
          <w:p w14:paraId="5B2DBD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r1</w:t>
            </w:r>
          </w:p>
        </w:tc>
        <w:tc>
          <w:tcPr>
            <w:tcW w:w="320" w:type="dxa"/>
            <w:vAlign w:val="center"/>
          </w:tcPr>
          <w:p w14:paraId="4C27E7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r1</w:t>
            </w:r>
          </w:p>
        </w:tc>
        <w:tc>
          <w:tcPr>
            <w:tcW w:w="440" w:type="dxa"/>
            <w:vAlign w:val="center"/>
          </w:tcPr>
          <w:p w14:paraId="14136D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r1</w:t>
            </w:r>
          </w:p>
        </w:tc>
        <w:tc>
          <w:tcPr>
            <w:tcW w:w="200" w:type="dxa"/>
            <w:vAlign w:val="center"/>
          </w:tcPr>
          <w:p w14:paraId="10E0B257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7AF9B795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5" w:type="dxa"/>
            <w:vAlign w:val="center"/>
          </w:tcPr>
          <w:p w14:paraId="2BDB94C2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86F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36F7E1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20" w:type="dxa"/>
            <w:vAlign w:val="center"/>
          </w:tcPr>
          <w:p w14:paraId="735FA7DF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" w:type="dxa"/>
            <w:vAlign w:val="center"/>
          </w:tcPr>
          <w:p w14:paraId="7503E4AB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" w:type="dxa"/>
            <w:vAlign w:val="center"/>
          </w:tcPr>
          <w:p w14:paraId="6C68A1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s6</w:t>
            </w:r>
          </w:p>
        </w:tc>
        <w:tc>
          <w:tcPr>
            <w:tcW w:w="320" w:type="dxa"/>
            <w:vAlign w:val="center"/>
          </w:tcPr>
          <w:p w14:paraId="1A4F33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s7</w:t>
            </w:r>
          </w:p>
        </w:tc>
        <w:tc>
          <w:tcPr>
            <w:tcW w:w="440" w:type="dxa"/>
            <w:vAlign w:val="center"/>
          </w:tcPr>
          <w:p w14:paraId="25B90BFB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641C4DB4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0EFDA10C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5" w:type="dxa"/>
            <w:vAlign w:val="center"/>
          </w:tcPr>
          <w:p w14:paraId="7720EB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6D08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6A5ACF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20" w:type="dxa"/>
            <w:vAlign w:val="center"/>
          </w:tcPr>
          <w:p w14:paraId="5D5CBB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r5</w:t>
            </w:r>
          </w:p>
        </w:tc>
        <w:tc>
          <w:tcPr>
            <w:tcW w:w="320" w:type="dxa"/>
            <w:vAlign w:val="center"/>
          </w:tcPr>
          <w:p w14:paraId="0A2F1B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r5</w:t>
            </w:r>
          </w:p>
        </w:tc>
        <w:tc>
          <w:tcPr>
            <w:tcW w:w="320" w:type="dxa"/>
            <w:vAlign w:val="center"/>
          </w:tcPr>
          <w:p w14:paraId="209243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r5</w:t>
            </w:r>
          </w:p>
        </w:tc>
        <w:tc>
          <w:tcPr>
            <w:tcW w:w="320" w:type="dxa"/>
            <w:vAlign w:val="center"/>
          </w:tcPr>
          <w:p w14:paraId="2B1880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r5</w:t>
            </w:r>
          </w:p>
        </w:tc>
        <w:tc>
          <w:tcPr>
            <w:tcW w:w="440" w:type="dxa"/>
            <w:vAlign w:val="center"/>
          </w:tcPr>
          <w:p w14:paraId="5F1F88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r5</w:t>
            </w:r>
          </w:p>
        </w:tc>
        <w:tc>
          <w:tcPr>
            <w:tcW w:w="200" w:type="dxa"/>
            <w:vAlign w:val="center"/>
          </w:tcPr>
          <w:p w14:paraId="2D3C4A45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64AC14EB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5" w:type="dxa"/>
            <w:vAlign w:val="center"/>
          </w:tcPr>
          <w:p w14:paraId="5B6DD9D6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87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19D783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20" w:type="dxa"/>
            <w:vAlign w:val="center"/>
          </w:tcPr>
          <w:p w14:paraId="306980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tcPr>
            <w:tcW w:w="320" w:type="dxa"/>
            <w:vAlign w:val="center"/>
          </w:tcPr>
          <w:p w14:paraId="701493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tcPr>
            <w:tcW w:w="320" w:type="dxa"/>
            <w:vAlign w:val="center"/>
          </w:tcPr>
          <w:p w14:paraId="376906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tcPr>
            <w:tcW w:w="320" w:type="dxa"/>
            <w:vAlign w:val="center"/>
          </w:tcPr>
          <w:p w14:paraId="38FB3C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tcPr>
            <w:tcW w:w="440" w:type="dxa"/>
            <w:vAlign w:val="center"/>
          </w:tcPr>
          <w:p w14:paraId="76089B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tcPr>
            <w:tcW w:w="200" w:type="dxa"/>
            <w:vAlign w:val="center"/>
          </w:tcPr>
          <w:p w14:paraId="71C25727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48D7E398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5" w:type="dxa"/>
            <w:vAlign w:val="center"/>
          </w:tcPr>
          <w:p w14:paraId="51974D86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BB5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63" w:type="dxa"/>
          <w:wAfter w:w="5723" w:type="dxa"/>
        </w:trPr>
        <w:tc>
          <w:tcPr>
            <w:tcW w:w="715" w:type="dxa"/>
            <w:vAlign w:val="center"/>
          </w:tcPr>
          <w:p w14:paraId="010C4C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20" w:type="dxa"/>
            <w:vAlign w:val="center"/>
          </w:tcPr>
          <w:p w14:paraId="09A20A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r4</w:t>
            </w:r>
          </w:p>
        </w:tc>
        <w:tc>
          <w:tcPr>
            <w:tcW w:w="320" w:type="dxa"/>
            <w:vAlign w:val="center"/>
          </w:tcPr>
          <w:p w14:paraId="2DD667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r4</w:t>
            </w:r>
          </w:p>
        </w:tc>
        <w:tc>
          <w:tcPr>
            <w:tcW w:w="320" w:type="dxa"/>
            <w:vAlign w:val="center"/>
          </w:tcPr>
          <w:p w14:paraId="46A890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r4</w:t>
            </w:r>
          </w:p>
        </w:tc>
        <w:tc>
          <w:tcPr>
            <w:tcW w:w="320" w:type="dxa"/>
            <w:vAlign w:val="center"/>
          </w:tcPr>
          <w:p w14:paraId="6865A5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r4</w:t>
            </w:r>
          </w:p>
        </w:tc>
        <w:tc>
          <w:tcPr>
            <w:tcW w:w="440" w:type="dxa"/>
            <w:vAlign w:val="center"/>
          </w:tcPr>
          <w:p w14:paraId="21BCE5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r4</w:t>
            </w:r>
          </w:p>
        </w:tc>
        <w:tc>
          <w:tcPr>
            <w:tcW w:w="200" w:type="dxa"/>
            <w:vAlign w:val="center"/>
          </w:tcPr>
          <w:p w14:paraId="5EA29CBE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" w:type="dxa"/>
            <w:vAlign w:val="center"/>
          </w:tcPr>
          <w:p w14:paraId="780F3687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5" w:type="dxa"/>
            <w:vAlign w:val="center"/>
          </w:tcPr>
          <w:p w14:paraId="477B4133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FFE0F29">
      <w:pP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Code:</w:t>
      </w:r>
    </w:p>
    <w:p w14:paraId="4F3D0EF1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#include &lt;iostream&gt;</w:t>
      </w:r>
    </w:p>
    <w:p w14:paraId="3A639D2A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#include &lt;stack&gt;</w:t>
      </w:r>
    </w:p>
    <w:p w14:paraId="14AD7D8F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#include &lt;map&gt;</w:t>
      </w:r>
    </w:p>
    <w:p w14:paraId="494032BE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using namespace std;</w:t>
      </w:r>
    </w:p>
    <w:p w14:paraId="15FBD9F5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int main(){</w:t>
      </w:r>
    </w:p>
    <w:p w14:paraId="2BD28AF6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map&lt;int,map&lt;string,string&gt;&gt; action;</w:t>
      </w:r>
    </w:p>
    <w:p w14:paraId="49FE37DC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action[0]["a"]="s3"; action[0]["b"]="s4";</w:t>
      </w:r>
    </w:p>
    <w:p w14:paraId="4D800281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action[1]["$"]="acc";</w:t>
      </w:r>
    </w:p>
    <w:p w14:paraId="6CE3EC5D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action[2]["c"]="s6"; action[2]["d"]="s7";</w:t>
      </w:r>
    </w:p>
    <w:p w14:paraId="0EF96B79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action[3]["a"]="s3"; action[3]["b"]="s4";</w:t>
      </w:r>
    </w:p>
    <w:p w14:paraId="0CEC9F00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action[4]["a"]="r3"; action[4]["b"]="r3"; action[4]["$"]="r3";</w:t>
      </w:r>
    </w:p>
    <w:p w14:paraId="51C10097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action[5]["$"]="r1";</w:t>
      </w:r>
    </w:p>
    <w:p w14:paraId="70664F50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action[6]["c"]="s6"; action[6]["d"]="s7";</w:t>
      </w:r>
    </w:p>
    <w:p w14:paraId="1D2170CF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action[7]["$"]="r5";</w:t>
      </w:r>
    </w:p>
    <w:p w14:paraId="3EC17E52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action[8]["$"]="r2";</w:t>
      </w:r>
    </w:p>
    <w:p w14:paraId="610DCBC8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action[9]["$"]="r4";</w:t>
      </w:r>
    </w:p>
    <w:p w14:paraId="4CEC0DA7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cout&lt;&lt;"LR(0) Parser Ready"&lt;&lt;endl;</w:t>
      </w:r>
    </w:p>
    <w:p w14:paraId="3B1A8AA6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 w14:paraId="77F1FA2E">
      <w:pPr>
        <w:pStyle w:val="2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Task 2</w:t>
      </w:r>
    </w:p>
    <w:p w14:paraId="161B027A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 2: SLR Parser in C++</w:t>
      </w:r>
    </w:p>
    <w:p w14:paraId="0995168A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Objective:</w:t>
      </w:r>
    </w:p>
    <w:p w14:paraId="59BEB4DF">
      <w:pPr>
        <w:numPr>
          <w:ilvl w:val="0"/>
          <w:numId w:val="10"/>
        </w:num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Implement a stack-based parser using SLR table. </w:t>
      </w:r>
    </w:p>
    <w:p w14:paraId="69FFABF9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Grammar for SLR:</w:t>
      </w:r>
    </w:p>
    <w:p w14:paraId="6B28B186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 → A B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→ a A | b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 → c B | d</w:t>
      </w:r>
    </w:p>
    <w:p w14:paraId="0310262B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Steps:</w:t>
      </w:r>
    </w:p>
    <w:p w14:paraId="1D94E77C">
      <w:pPr>
        <w:numPr>
          <w:ilvl w:val="0"/>
          <w:numId w:val="1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Compute FOLLOW sets for SLR. </w:t>
      </w:r>
    </w:p>
    <w:p w14:paraId="74814BCD">
      <w:pPr>
        <w:numPr>
          <w:ilvl w:val="0"/>
          <w:numId w:val="1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Build SLR parsing table (Action &amp; Goto). </w:t>
      </w:r>
    </w:p>
    <w:p w14:paraId="1F45DA75">
      <w:pPr>
        <w:numPr>
          <w:ilvl w:val="0"/>
          <w:numId w:val="1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Write C++ program to parse input like a b b $. </w:t>
      </w:r>
    </w:p>
    <w:p w14:paraId="18023882">
      <w:pPr>
        <w:numPr>
          <w:ilvl w:val="0"/>
          <w:numId w:val="11"/>
        </w:num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Print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shift/reduce steps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stack changes. </w:t>
      </w:r>
    </w:p>
    <w:p w14:paraId="376F4B38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Deliverables:</w:t>
      </w:r>
    </w:p>
    <w:p w14:paraId="43A574CA">
      <w:pPr>
        <w:numPr>
          <w:ilvl w:val="0"/>
          <w:numId w:val="1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SLR Action/Goto table </w:t>
      </w:r>
    </w:p>
    <w:p w14:paraId="759A1FE9">
      <w:pPr>
        <w:numPr>
          <w:ilvl w:val="0"/>
          <w:numId w:val="12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C++ parser code </w:t>
      </w:r>
    </w:p>
    <w:p w14:paraId="491BA693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1: FOLLOW Sets</w:t>
      </w:r>
    </w:p>
    <w:p w14:paraId="212586D4">
      <w:pPr>
        <w:numPr>
          <w:numId w:val="0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FOLLOW(S) = { $ }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FOLLOW(A) = { c, d }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FOLLOW(B) = { $ }</w:t>
      </w:r>
    </w:p>
    <w:p w14:paraId="45307E1E">
      <w:pP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2: SLR Parsing Table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14:paraId="2BF7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3D97C9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State</w:t>
            </w:r>
          </w:p>
        </w:tc>
        <w:tc>
          <w:tcPr>
            <w:tcW w:w="984" w:type="dxa"/>
            <w:vAlign w:val="center"/>
          </w:tcPr>
          <w:p w14:paraId="19C81A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984" w:type="dxa"/>
            <w:vAlign w:val="center"/>
          </w:tcPr>
          <w:p w14:paraId="4E6728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984" w:type="dxa"/>
            <w:vAlign w:val="center"/>
          </w:tcPr>
          <w:p w14:paraId="3E4CB9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984" w:type="dxa"/>
            <w:vAlign w:val="center"/>
          </w:tcPr>
          <w:p w14:paraId="3F07EF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984" w:type="dxa"/>
            <w:vAlign w:val="center"/>
          </w:tcPr>
          <w:p w14:paraId="180CE9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</w:t>
            </w:r>
          </w:p>
        </w:tc>
        <w:tc>
          <w:tcPr>
            <w:tcW w:w="984" w:type="dxa"/>
            <w:vAlign w:val="center"/>
          </w:tcPr>
          <w:p w14:paraId="415F19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984" w:type="dxa"/>
            <w:vAlign w:val="center"/>
          </w:tcPr>
          <w:p w14:paraId="289047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984" w:type="dxa"/>
            <w:vAlign w:val="center"/>
          </w:tcPr>
          <w:p w14:paraId="2E2484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3D24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0F42BD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84" w:type="dxa"/>
            <w:vAlign w:val="center"/>
          </w:tcPr>
          <w:p w14:paraId="7D7157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s3</w:t>
            </w:r>
          </w:p>
        </w:tc>
        <w:tc>
          <w:tcPr>
            <w:tcW w:w="984" w:type="dxa"/>
            <w:vAlign w:val="center"/>
          </w:tcPr>
          <w:p w14:paraId="17A8D2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s4</w:t>
            </w:r>
          </w:p>
        </w:tc>
        <w:tc>
          <w:tcPr>
            <w:tcW w:w="984" w:type="dxa"/>
            <w:vAlign w:val="center"/>
          </w:tcPr>
          <w:p w14:paraId="1D8E04D1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2E2F519A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5B18CAF9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0B6D71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4" w:type="dxa"/>
            <w:vAlign w:val="center"/>
          </w:tcPr>
          <w:p w14:paraId="375397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984" w:type="dxa"/>
            <w:vAlign w:val="center"/>
          </w:tcPr>
          <w:p w14:paraId="06984B65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A3E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1A1E11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4" w:type="dxa"/>
            <w:vAlign w:val="center"/>
          </w:tcPr>
          <w:p w14:paraId="5599A198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6FA6946F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0607F3D4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02550640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393A33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acc</w:t>
            </w:r>
          </w:p>
        </w:tc>
        <w:tc>
          <w:tcPr>
            <w:tcW w:w="984" w:type="dxa"/>
            <w:vAlign w:val="center"/>
          </w:tcPr>
          <w:p w14:paraId="6A1494B3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7F61CD1F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CF70497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02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3FE1FF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984" w:type="dxa"/>
            <w:vAlign w:val="center"/>
          </w:tcPr>
          <w:p w14:paraId="1A066AFE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7A77A186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54641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s6</w:t>
            </w:r>
          </w:p>
        </w:tc>
        <w:tc>
          <w:tcPr>
            <w:tcW w:w="984" w:type="dxa"/>
            <w:vAlign w:val="center"/>
          </w:tcPr>
          <w:p w14:paraId="297A67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s7</w:t>
            </w:r>
          </w:p>
        </w:tc>
        <w:tc>
          <w:tcPr>
            <w:tcW w:w="984" w:type="dxa"/>
            <w:vAlign w:val="center"/>
          </w:tcPr>
          <w:p w14:paraId="2E04B247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330F6F5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17AFA4D2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070B61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2C123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3F4F84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984" w:type="dxa"/>
            <w:vAlign w:val="center"/>
          </w:tcPr>
          <w:p w14:paraId="0309D7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s3</w:t>
            </w:r>
          </w:p>
        </w:tc>
        <w:tc>
          <w:tcPr>
            <w:tcW w:w="984" w:type="dxa"/>
            <w:vAlign w:val="center"/>
          </w:tcPr>
          <w:p w14:paraId="1AB774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s4</w:t>
            </w:r>
          </w:p>
        </w:tc>
        <w:tc>
          <w:tcPr>
            <w:tcW w:w="984" w:type="dxa"/>
            <w:vAlign w:val="center"/>
          </w:tcPr>
          <w:p w14:paraId="4515543A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12A93733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62276E34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6D520D40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10A357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984" w:type="dxa"/>
            <w:vAlign w:val="center"/>
          </w:tcPr>
          <w:p w14:paraId="2BAA78FF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B5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7743C9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984" w:type="dxa"/>
            <w:vAlign w:val="center"/>
          </w:tcPr>
          <w:p w14:paraId="46569C97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98B56F6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72CFC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tcPr>
            <w:tcW w:w="984" w:type="dxa"/>
            <w:vAlign w:val="center"/>
          </w:tcPr>
          <w:p w14:paraId="31E0AC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tcPr>
            <w:tcW w:w="984" w:type="dxa"/>
            <w:vAlign w:val="center"/>
          </w:tcPr>
          <w:p w14:paraId="29FEBAD5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891D324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1C045F30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5C6EC1F6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2D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63F501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984" w:type="dxa"/>
            <w:vAlign w:val="center"/>
          </w:tcPr>
          <w:p w14:paraId="13F32394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719D75BC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147C6953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0163A5B0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58B570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r1</w:t>
            </w:r>
          </w:p>
        </w:tc>
        <w:tc>
          <w:tcPr>
            <w:tcW w:w="984" w:type="dxa"/>
            <w:vAlign w:val="center"/>
          </w:tcPr>
          <w:p w14:paraId="3EEE2EED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0A038D00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0CBB2B60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933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58CCDE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984" w:type="dxa"/>
            <w:vAlign w:val="center"/>
          </w:tcPr>
          <w:p w14:paraId="00CA3966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B546943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6A43A0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s6</w:t>
            </w:r>
          </w:p>
        </w:tc>
        <w:tc>
          <w:tcPr>
            <w:tcW w:w="984" w:type="dxa"/>
            <w:vAlign w:val="center"/>
          </w:tcPr>
          <w:p w14:paraId="10E7C6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s7</w:t>
            </w:r>
          </w:p>
        </w:tc>
        <w:tc>
          <w:tcPr>
            <w:tcW w:w="984" w:type="dxa"/>
            <w:vAlign w:val="center"/>
          </w:tcPr>
          <w:p w14:paraId="18FC5A5E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04F98545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54FCB6C7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120B2D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4B95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1DF50B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84" w:type="dxa"/>
            <w:vAlign w:val="center"/>
          </w:tcPr>
          <w:p w14:paraId="1552F42E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13B9244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E6542E8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F1E9622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5262DB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r5</w:t>
            </w:r>
          </w:p>
        </w:tc>
        <w:tc>
          <w:tcPr>
            <w:tcW w:w="984" w:type="dxa"/>
            <w:vAlign w:val="center"/>
          </w:tcPr>
          <w:p w14:paraId="4C925A0E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40ADC9B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13F522F5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68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2A7C0D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984" w:type="dxa"/>
            <w:vAlign w:val="center"/>
          </w:tcPr>
          <w:p w14:paraId="5B0D11BC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DCB72C3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3D11B5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tcPr>
            <w:tcW w:w="984" w:type="dxa"/>
            <w:vAlign w:val="center"/>
          </w:tcPr>
          <w:p w14:paraId="0FB3BE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tcPr>
            <w:tcW w:w="984" w:type="dxa"/>
            <w:vAlign w:val="center"/>
          </w:tcPr>
          <w:p w14:paraId="35974A65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5CCF014E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129408B6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A86D187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05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4" w:type="dxa"/>
            <w:vAlign w:val="center"/>
          </w:tcPr>
          <w:p w14:paraId="4577F2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984" w:type="dxa"/>
            <w:vAlign w:val="center"/>
          </w:tcPr>
          <w:p w14:paraId="20937A01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5B766DF3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4F5A5586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28262A13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09C565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r4</w:t>
            </w:r>
          </w:p>
        </w:tc>
        <w:tc>
          <w:tcPr>
            <w:tcW w:w="984" w:type="dxa"/>
            <w:vAlign w:val="center"/>
          </w:tcPr>
          <w:p w14:paraId="37535AA8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1F2526A6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4" w:type="dxa"/>
            <w:vAlign w:val="center"/>
          </w:tcPr>
          <w:p w14:paraId="20B11715">
            <w:pPr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C26967E">
      <w:pP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</w:t>
      </w:r>
    </w:p>
    <w:p w14:paraId="0F918E1F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#include &lt;iostream&gt;</w:t>
      </w:r>
    </w:p>
    <w:p w14:paraId="7F81AA71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#include &lt;stack&gt;</w:t>
      </w:r>
    </w:p>
    <w:p w14:paraId="3E38C194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#include &lt;map&gt;</w:t>
      </w:r>
    </w:p>
    <w:p w14:paraId="144DD3C4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using namespace std;</w:t>
      </w:r>
    </w:p>
    <w:p w14:paraId="312F2686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 main(){</w:t>
      </w:r>
    </w:p>
    <w:p w14:paraId="65B04D59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map&lt;int,map&lt;string,string&gt;&gt; action;</w:t>
      </w:r>
    </w:p>
    <w:p w14:paraId="5E49766B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action[0]["a"]="s3"; action[0]["b"]="s4";</w:t>
      </w:r>
    </w:p>
    <w:p w14:paraId="66022BE9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action[1]["$"]="acc";</w:t>
      </w:r>
    </w:p>
    <w:p w14:paraId="60657C4B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action[2]["c"]="s6"; action[2]["d"]="s7";</w:t>
      </w:r>
    </w:p>
    <w:p w14:paraId="6765649D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action[3]["a"]="s3"; action[3]["b"]="s4";</w:t>
      </w:r>
    </w:p>
    <w:p w14:paraId="5D4E668A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action[4]["c"]="r3"; action[4]["d"]="r3";</w:t>
      </w:r>
    </w:p>
    <w:p w14:paraId="320E3CC3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action[5]["$"]="r1";</w:t>
      </w:r>
    </w:p>
    <w:p w14:paraId="0D2EAFC3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action[6]["c"]="s6"; action[6]["d"]="s7";</w:t>
      </w:r>
    </w:p>
    <w:p w14:paraId="3F550C7A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action[7]["$"]="r5";</w:t>
      </w:r>
    </w:p>
    <w:p w14:paraId="1E83F1B1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action[8]["c"]="r2"; action[8]["d"]="r2";</w:t>
      </w:r>
    </w:p>
    <w:p w14:paraId="78E221C2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action[9]["$"]="r4";</w:t>
      </w:r>
    </w:p>
    <w:p w14:paraId="6FF04F0D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A1FAC09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cout&lt;&lt;"SLR Parser Ready"&lt;&lt;endl;</w:t>
      </w:r>
    </w:p>
    <w:p w14:paraId="09CAB0F8">
      <w:p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sectPr>
      <w:headerReference r:id="rId5" w:type="default"/>
      <w:pgSz w:w="12240" w:h="15840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823CC">
    <w:pPr>
      <w:pStyle w:val="19"/>
      <w:ind w:firstLine="110" w:firstLineChars="50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AB16E0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AB16E0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22"/>
        <w:lang w:val="en-US"/>
      </w:rPr>
      <w:t xml:space="preserve">| </w:t>
    </w:r>
    <w:r>
      <w:rPr>
        <w:color w:val="808080" w:themeColor="background1" w:themeShade="80"/>
        <w:spacing w:val="60"/>
      </w:rPr>
      <w:t>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D6219D5"/>
    <w:multiLevelType w:val="multilevel"/>
    <w:tmpl w:val="0D6219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43D40C3"/>
    <w:multiLevelType w:val="multilevel"/>
    <w:tmpl w:val="343D4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9486163"/>
    <w:multiLevelType w:val="multilevel"/>
    <w:tmpl w:val="594861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3D5FA1"/>
    <w:multiLevelType w:val="multilevel"/>
    <w:tmpl w:val="5C3D5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ECF69E6"/>
    <w:multiLevelType w:val="multilevel"/>
    <w:tmpl w:val="5ECF6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F3B3E35"/>
    <w:multiLevelType w:val="multilevel"/>
    <w:tmpl w:val="7F3B3E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6"/>
  </w:num>
  <w:num w:numId="9">
    <w:abstractNumId w:val="9"/>
  </w:num>
  <w:num w:numId="10">
    <w:abstractNumId w:val="7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7A003F"/>
    <w:rsid w:val="4925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511</Words>
  <Characters>2146</Characters>
  <Lines>0</Lines>
  <Paragraphs>0</Paragraphs>
  <TotalTime>3</TotalTime>
  <ScaleCrop>false</ScaleCrop>
  <LinksUpToDate>false</LinksUpToDate>
  <CharactersWithSpaces>2553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Ayesha Tassawar</cp:lastModifiedBy>
  <dcterms:modified xsi:type="dcterms:W3CDTF">2026-04-13T19:20:11Z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eyJoZGlkIjoiZjBiZDA2YWJlM2M2NjM1ZmRjNGNmNDBhODliYzA5ZjAiLCJ1c2VySWQiOiI4ODEzNzU0MjM4NDkyIn0=</vt:lpwstr>
  </property>
  <property fmtid="{D5CDD505-2E9C-101B-9397-08002B2CF9AE}" pid="3" name="KSOProductBuildVer">
    <vt:lpwstr>1033-12.1.0.25242</vt:lpwstr>
  </property>
  <property fmtid="{D5CDD505-2E9C-101B-9397-08002B2CF9AE}" pid="4" name="ICV">
    <vt:lpwstr>EB967B4E38F94BFA890AAF1BF374D784_13</vt:lpwstr>
  </property>
</Properties>
</file>