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3A5C"/>
          <w:sz w:val="56"/>
          <w:szCs w:val="56"/>
        </w:rPr>
        <w:t xml:space="preserve">RetailVision AI</w:t>
      </w:r>
    </w:p>
    <w:p>
      <w:pPr>
        <w:spacing w:after="100"/>
        <w:jc w:val="center"/>
      </w:pPr>
      <w:r>
        <w:rPr>
          <w:rFonts w:ascii="Arial" w:cs="Arial" w:eastAsia="Arial" w:hAnsi="Arial"/>
          <w:color w:val="2E75B6"/>
          <w:sz w:val="32"/>
          <w:szCs w:val="32"/>
        </w:rPr>
        <w:t xml:space="preserve">Implementation Plan</w:t>
      </w:r>
    </w:p>
    <w:p>
      <w:pPr>
        <w:spacing w:after="600"/>
        <w:jc w:val="center"/>
      </w:pPr>
      <w:r>
        <w:rPr>
          <w:rFonts w:ascii="Arial" w:cs="Arial" w:eastAsia="Arial" w:hAnsi="Arial"/>
          <w:color w:val="555555"/>
          <w:sz w:val="24"/>
          <w:szCs w:val="24"/>
        </w:rPr>
        <w:t xml:space="preserve">Milestones, Learning Outcomes, and Evaluation Criteria</w:t>
      </w:r>
    </w:p>
    <w:p>
      <w:pPr>
        <w:pBdr>
          <w:top w:val="single" w:color="2E75B6" w:sz="2" w:space="1"/>
        </w:pBdr>
        <w:spacing w:after="200" w:before="400"/>
        <w:jc w:val="center"/>
      </w:pPr>
      <w:r>
        <w:rPr>
          <w:rFonts w:ascii="Arial" w:cs="Arial" w:eastAsia="Arial" w:hAnsi="Arial"/>
          <w:color w:val="555555"/>
          <w:sz w:val="22"/>
          <w:szCs w:val="22"/>
        </w:rPr>
        <w:t xml:space="preserve">EECE503N / EECE798N — AI Engineering Final Project</w:t>
      </w:r>
    </w:p>
    <w:p>
      <w:pPr>
        <w:jc w:val="center"/>
      </w:pPr>
      <w:r>
        <w:rPr>
          <w:rFonts w:ascii="Arial" w:cs="Arial" w:eastAsia="Arial" w:hAnsi="Arial"/>
          <w:color w:val="555555"/>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Implementation Philosophy</w:t>
      </w:r>
    </w:p>
    <w:p>
      <w:pPr>
        <w:spacing w:after="120"/>
      </w:pPr>
      <w:r>
        <w:rPr>
          <w:rFonts w:ascii="Arial" w:cs="Arial" w:eastAsia="Arial" w:hAnsi="Arial"/>
          <w:color w:val="1A1A1A"/>
          <w:sz w:val="22"/>
          <w:szCs w:val="22"/>
        </w:rPr>
        <w:t xml:space="preserve">This implementation plan follows an iterative approach. Each milestone builds on the previous one and includes explicit evaluation criteria that must be verified before proceeding. If evaluation fails, the plan includes re-iteration guidance for going back to address issues.</w:t>
      </w:r>
    </w:p>
    <w:p>
      <w:pPr>
        <w:spacing w:after="120"/>
      </w:pPr>
      <w:r>
        <w:rPr>
          <w:rFonts w:ascii="Arial" w:cs="Arial" w:eastAsia="Arial" w:hAnsi="Arial"/>
          <w:color w:val="1A1A1A"/>
          <w:sz w:val="22"/>
          <w:szCs w:val="22"/>
        </w:rPr>
        <w:t xml:space="preserve">The milestones are ordered to deliver a working end-to-end pipeline as early as possible (Milestone 4), then layer on features incrementally. This ensures you always have a demonstrable system, reducing risk of a non-functional demo.</w:t>
      </w:r>
    </w:p>
    <w:p>
      <w:pPr>
        <w:spacing w:after="120"/>
      </w:pPr>
      <w:r>
        <w:rPr>
          <w:rFonts w:ascii="Arial" w:cs="Arial" w:eastAsia="Arial" w:hAnsi="Arial"/>
          <w:color w:val="1A1A1A"/>
          <w:sz w:val="22"/>
          <w:szCs w:val="22"/>
        </w:rPr>
        <w:t xml:space="preserve">Each milestone includes: scope and deliverables, tools and frameworks with learning resources, step-by-step implementation tasks, evaluation criteria (pass/fail gates), and re-iteration triggers indicating when to go back.</w:t>
      </w:r>
    </w:p>
    <w:p>
      <w:pPr>
        <w:pStyle w:val="Heading2"/>
      </w:pPr>
      <w:r>
        <w:t xml:space="preserve">1.1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FastAPI (Python)</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EEP and IEP services</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React + Konva.js/Fabric.js</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Dashboard and interactive floor plan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Person Detection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YOLOv8/v11 or RT-DETR</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Bounding box detection</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Tracking</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ByteTrack / BoT-SORT</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Single-camera tracking</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ReID</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OSNet / FastReID</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Appearance embeddings</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Experiment Tracking</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MLflow</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Model lifecycle management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S3, PostgreSQL, Redis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Blob, relational, in-memory</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Prometheus + Grafana</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Metrics and dashboards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Containerization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Docker, Docker Compose, K8s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Service isolation and deployment</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Cloud</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AWS (EKS, RDS, ElastiCache, S3)</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Production deployment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Automated testing and deployment</w:t>
            </w:r>
          </w:p>
        </w:tc>
      </w:tr>
      <w:tr>
        <w:tc>
          <w:tcPr>
            <w:tcW w:type="dxa" w:w="2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LLM</w:t>
            </w:r>
          </w:p>
        </w:tc>
        <w:tc>
          <w:tcPr>
            <w:tcW w:type="dxa" w:w="3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Claude API / OpenAI API</w:t>
            </w:r>
          </w:p>
        </w:tc>
        <w:tc>
          <w:tcPr>
            <w:tcW w:type="dxa" w:w="33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AI Insights Agent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pytest, Jest</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Backend and frontend tests</w:t>
            </w:r>
          </w:p>
        </w:tc>
      </w:tr>
    </w:tbl>
    <w:p>
      <w:r>
        <w:br w:type="page"/>
      </w:r>
    </w:p>
    <w:p>
      <w:pPr>
        <w:pStyle w:val="Heading1"/>
      </w:pPr>
      <w:r>
        <w:t xml:space="preserve">2. Milestone 1: Project Setup and Infrastructure Foundation</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 week</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Repository structure, development environment, Docker setup, database schemas, and basic FastAPI skeleton for all services.</w:t>
      </w:r>
    </w:p>
    <w:p>
      <w:pPr>
        <w:pStyle w:val="Heading2"/>
      </w:pPr>
      <w:r>
        <w:t xml:space="preserve">2.1 Learning Outcomes</w:t>
      </w:r>
    </w:p>
    <w:p>
      <w:pPr>
        <w:pStyle w:val="ListParagraph"/>
        <w:numPr>
          <w:ilvl w:val="0"/>
          <w:numId w:val="2"/>
        </w:numPr>
        <w:spacing w:after="60"/>
      </w:pPr>
      <w:r>
        <w:rPr>
          <w:rFonts w:ascii="Arial" w:cs="Arial" w:eastAsia="Arial" w:hAnsi="Arial"/>
          <w:color w:val="1A1A1A"/>
          <w:sz w:val="22"/>
          <w:szCs w:val="22"/>
        </w:rPr>
        <w:t xml:space="preserve">FastAPI: Async endpoints, Pydantic models, dependency injection, middleware. Resource: FastAPI official documentation (https://fastapi.tiangolo.com).</w:t>
      </w:r>
    </w:p>
    <w:p>
      <w:pPr>
        <w:pStyle w:val="ListParagraph"/>
        <w:numPr>
          <w:ilvl w:val="0"/>
          <w:numId w:val="2"/>
        </w:numPr>
        <w:spacing w:after="60"/>
      </w:pPr>
      <w:r>
        <w:rPr>
          <w:rFonts w:ascii="Arial" w:cs="Arial" w:eastAsia="Arial" w:hAnsi="Arial"/>
          <w:color w:val="1A1A1A"/>
          <w:sz w:val="22"/>
          <w:szCs w:val="22"/>
        </w:rPr>
        <w:t xml:space="preserve">Docker and Docker Compose: Multi-container applications, volumes, networks, GPU passthrough. Resource: Docker official docs, 'Docker Deep Dive' by Nigel Poulton.</w:t>
      </w:r>
    </w:p>
    <w:p>
      <w:pPr>
        <w:pStyle w:val="ListParagraph"/>
        <w:numPr>
          <w:ilvl w:val="0"/>
          <w:numId w:val="2"/>
        </w:numPr>
        <w:spacing w:after="60"/>
      </w:pPr>
      <w:r>
        <w:rPr>
          <w:rFonts w:ascii="Arial" w:cs="Arial" w:eastAsia="Arial" w:hAnsi="Arial"/>
          <w:color w:val="1A1A1A"/>
          <w:sz w:val="22"/>
          <w:szCs w:val="22"/>
        </w:rPr>
        <w:t xml:space="preserve">PostgreSQL with SQLAlchemy/Alembic: Schema design, migrations, async queries. Resource: SQLAlchemy 2.0 documentation.</w:t>
      </w:r>
    </w:p>
    <w:p>
      <w:pPr>
        <w:pStyle w:val="ListParagraph"/>
        <w:numPr>
          <w:ilvl w:val="0"/>
          <w:numId w:val="2"/>
        </w:numPr>
        <w:spacing w:after="60"/>
      </w:pPr>
      <w:r>
        <w:rPr>
          <w:rFonts w:ascii="Arial" w:cs="Arial" w:eastAsia="Arial" w:hAnsi="Arial"/>
          <w:color w:val="1A1A1A"/>
          <w:sz w:val="22"/>
          <w:szCs w:val="22"/>
        </w:rPr>
        <w:t xml:space="preserve">Redis with redis-py: Key-value operations, hashes, TTL, connection pooling. Resource: Redis University (https://university.redis.io).</w:t>
      </w:r>
    </w:p>
    <w:p>
      <w:pPr>
        <w:pStyle w:val="ListParagraph"/>
        <w:numPr>
          <w:ilvl w:val="0"/>
          <w:numId w:val="2"/>
        </w:numPr>
        <w:spacing w:after="60"/>
      </w:pPr>
      <w:r>
        <w:rPr>
          <w:rFonts w:ascii="Arial" w:cs="Arial" w:eastAsia="Arial" w:hAnsi="Arial"/>
          <w:color w:val="1A1A1A"/>
          <w:sz w:val="22"/>
          <w:szCs w:val="22"/>
        </w:rPr>
        <w:t xml:space="preserve">AWS S3 with boto3: Bucket creation, upload/download, presigned URLs. Resource: AWS boto3 documentation.</w:t>
      </w:r>
    </w:p>
    <w:p>
      <w:pPr>
        <w:pStyle w:val="Heading2"/>
      </w:pPr>
      <w:r>
        <w:t xml:space="preserve">2.2 Implementation Steps</w:t>
      </w:r>
    </w:p>
    <w:p>
      <w:pPr>
        <w:pStyle w:val="ListParagraph"/>
        <w:numPr>
          <w:ilvl w:val="0"/>
          <w:numId w:val="3"/>
        </w:numPr>
        <w:spacing w:after="60"/>
      </w:pPr>
      <w:r>
        <w:rPr>
          <w:rFonts w:ascii="Arial" w:cs="Arial" w:eastAsia="Arial" w:hAnsi="Arial"/>
          <w:color w:val="1A1A1A"/>
          <w:sz w:val="22"/>
          <w:szCs w:val="22"/>
        </w:rPr>
        <w:t xml:space="preserve">Initialize GitHub repository with branching strategy (main, develop, feature branches). Set up .gitignore, README, and project structure.</w:t>
      </w:r>
    </w:p>
    <w:p>
      <w:pPr>
        <w:pStyle w:val="ListParagraph"/>
        <w:numPr>
          <w:ilvl w:val="0"/>
          <w:numId w:val="3"/>
        </w:numPr>
        <w:spacing w:after="60"/>
      </w:pPr>
      <w:r>
        <w:rPr>
          <w:rFonts w:ascii="Arial" w:cs="Arial" w:eastAsia="Arial" w:hAnsi="Arial"/>
          <w:color w:val="1A1A1A"/>
          <w:sz w:val="22"/>
          <w:szCs w:val="22"/>
        </w:rPr>
        <w:t xml:space="preserve">Create project directory structure: /services/eep, /services/iep1-ingestion, /services/iep2-vision, /services/iep3-alerts, /services/iep4-analytics, /services/iep5-agent, /frontend, /prompts, /tests, /infra.</w:t>
      </w:r>
    </w:p>
    <w:p>
      <w:pPr>
        <w:pStyle w:val="ListParagraph"/>
        <w:numPr>
          <w:ilvl w:val="0"/>
          <w:numId w:val="3"/>
        </w:numPr>
        <w:spacing w:after="60"/>
      </w:pPr>
      <w:r>
        <w:rPr>
          <w:rFonts w:ascii="Arial" w:cs="Arial" w:eastAsia="Arial" w:hAnsi="Arial"/>
          <w:color w:val="1A1A1A"/>
          <w:sz w:val="22"/>
          <w:szCs w:val="22"/>
        </w:rPr>
        <w:t xml:space="preserve">Create FastAPI skeleton for each service with health check endpoints (/health). Define Pydantic models for all API contracts between services.</w:t>
      </w:r>
    </w:p>
    <w:p>
      <w:pPr>
        <w:pStyle w:val="ListParagraph"/>
        <w:numPr>
          <w:ilvl w:val="0"/>
          <w:numId w:val="3"/>
        </w:numPr>
        <w:spacing w:after="60"/>
      </w:pPr>
      <w:r>
        <w:rPr>
          <w:rFonts w:ascii="Arial" w:cs="Arial" w:eastAsia="Arial" w:hAnsi="Arial"/>
          <w:color w:val="1A1A1A"/>
          <w:sz w:val="22"/>
          <w:szCs w:val="22"/>
        </w:rPr>
        <w:t xml:space="preserve">Design and implement PostgreSQL schema: stores, zones, shelves, cameras, calibrations, employees, shifts, tracking_history, alerts, pos_transactions, analytics_results.</w:t>
      </w:r>
    </w:p>
    <w:p>
      <w:pPr>
        <w:pStyle w:val="ListParagraph"/>
        <w:numPr>
          <w:ilvl w:val="0"/>
          <w:numId w:val="3"/>
        </w:numPr>
        <w:spacing w:after="60"/>
      </w:pPr>
      <w:r>
        <w:rPr>
          <w:rFonts w:ascii="Arial" w:cs="Arial" w:eastAsia="Arial" w:hAnsi="Arial"/>
          <w:color w:val="1A1A1A"/>
          <w:sz w:val="22"/>
          <w:szCs w:val="22"/>
        </w:rPr>
        <w:t xml:space="preserve">Set up Alembic for database migrations.</w:t>
      </w:r>
    </w:p>
    <w:p>
      <w:pPr>
        <w:pStyle w:val="ListParagraph"/>
        <w:numPr>
          <w:ilvl w:val="0"/>
          <w:numId w:val="3"/>
        </w:numPr>
        <w:spacing w:after="60"/>
      </w:pPr>
      <w:r>
        <w:rPr>
          <w:rFonts w:ascii="Arial" w:cs="Arial" w:eastAsia="Arial" w:hAnsi="Arial"/>
          <w:color w:val="1A1A1A"/>
          <w:sz w:val="22"/>
          <w:szCs w:val="22"/>
        </w:rPr>
        <w:t xml:space="preserve">Set up Redis connection module with key naming conventions (e.g., person:store:{store_id}:person:{person_id}).</w:t>
      </w:r>
    </w:p>
    <w:p>
      <w:pPr>
        <w:pStyle w:val="ListParagraph"/>
        <w:numPr>
          <w:ilvl w:val="0"/>
          <w:numId w:val="3"/>
        </w:numPr>
        <w:spacing w:after="60"/>
      </w:pPr>
      <w:r>
        <w:rPr>
          <w:rFonts w:ascii="Arial" w:cs="Arial" w:eastAsia="Arial" w:hAnsi="Arial"/>
          <w:color w:val="1A1A1A"/>
          <w:sz w:val="22"/>
          <w:szCs w:val="22"/>
        </w:rPr>
        <w:t xml:space="preserve">Create Dockerfiles for each service. Create docker-compose.yml orchestrating all services + PostgreSQL + Redis.</w:t>
      </w:r>
    </w:p>
    <w:p>
      <w:pPr>
        <w:pStyle w:val="ListParagraph"/>
        <w:numPr>
          <w:ilvl w:val="0"/>
          <w:numId w:val="3"/>
        </w:numPr>
        <w:spacing w:after="60"/>
      </w:pPr>
      <w:r>
        <w:rPr>
          <w:rFonts w:ascii="Arial" w:cs="Arial" w:eastAsia="Arial" w:hAnsi="Arial"/>
          <w:color w:val="1A1A1A"/>
          <w:sz w:val="22"/>
          <w:szCs w:val="22"/>
        </w:rPr>
        <w:t xml:space="preserve">Set up basic GitHub Actions CI: lint (flake8/black) + run unit tests on every PR.</w:t>
      </w:r>
    </w:p>
    <w:p>
      <w:pPr>
        <w:pStyle w:val="ListParagraph"/>
        <w:numPr>
          <w:ilvl w:val="0"/>
          <w:numId w:val="3"/>
        </w:numPr>
        <w:spacing w:after="60"/>
      </w:pPr>
      <w:r>
        <w:rPr>
          <w:rFonts w:ascii="Arial" w:cs="Arial" w:eastAsia="Arial" w:hAnsi="Arial"/>
          <w:color w:val="1A1A1A"/>
          <w:sz w:val="22"/>
          <w:szCs w:val="22"/>
        </w:rPr>
        <w:t xml:space="preserve">Write initial unit tests for Pydantic models and database schema validation.</w:t>
      </w:r>
    </w:p>
    <w:p>
      <w:pPr>
        <w:pStyle w:val="Heading2"/>
      </w:pPr>
      <w:r>
        <w:t xml:space="preserve">2.3 Evaluation Criteria (must pass before Milestone 2)</w:t>
      </w:r>
    </w:p>
    <w:p>
      <w:pPr>
        <w:pStyle w:val="ListParagraph"/>
        <w:numPr>
          <w:ilvl w:val="0"/>
          <w:numId w:val="2"/>
        </w:numPr>
        <w:spacing w:after="60"/>
      </w:pPr>
      <w:r>
        <w:rPr>
          <w:rFonts w:ascii="Arial" w:cs="Arial" w:eastAsia="Arial" w:hAnsi="Arial"/>
          <w:color w:val="1A1A1A"/>
          <w:sz w:val="22"/>
          <w:szCs w:val="22"/>
        </w:rPr>
        <w:t xml:space="preserve">All 6 services start successfully via docker-compose up.</w:t>
      </w:r>
    </w:p>
    <w:p>
      <w:pPr>
        <w:pStyle w:val="ListParagraph"/>
        <w:numPr>
          <w:ilvl w:val="0"/>
          <w:numId w:val="2"/>
        </w:numPr>
        <w:spacing w:after="60"/>
      </w:pPr>
      <w:r>
        <w:rPr>
          <w:rFonts w:ascii="Arial" w:cs="Arial" w:eastAsia="Arial" w:hAnsi="Arial"/>
          <w:color w:val="1A1A1A"/>
          <w:sz w:val="22"/>
          <w:szCs w:val="22"/>
        </w:rPr>
        <w:t xml:space="preserve">Each service responds to GET /health with 200 OK.</w:t>
      </w:r>
    </w:p>
    <w:p>
      <w:pPr>
        <w:pStyle w:val="ListParagraph"/>
        <w:numPr>
          <w:ilvl w:val="0"/>
          <w:numId w:val="2"/>
        </w:numPr>
        <w:spacing w:after="60"/>
      </w:pPr>
      <w:r>
        <w:rPr>
          <w:rFonts w:ascii="Arial" w:cs="Arial" w:eastAsia="Arial" w:hAnsi="Arial"/>
          <w:color w:val="1A1A1A"/>
          <w:sz w:val="22"/>
          <w:szCs w:val="22"/>
        </w:rPr>
        <w:t xml:space="preserve">PostgreSQL schema created and migrations run without error.</w:t>
      </w:r>
    </w:p>
    <w:p>
      <w:pPr>
        <w:pStyle w:val="ListParagraph"/>
        <w:numPr>
          <w:ilvl w:val="0"/>
          <w:numId w:val="2"/>
        </w:numPr>
        <w:spacing w:after="60"/>
      </w:pPr>
      <w:r>
        <w:rPr>
          <w:rFonts w:ascii="Arial" w:cs="Arial" w:eastAsia="Arial" w:hAnsi="Arial"/>
          <w:color w:val="1A1A1A"/>
          <w:sz w:val="22"/>
          <w:szCs w:val="22"/>
        </w:rPr>
        <w:t xml:space="preserve">Redis connection established, basic set/get operations work.</w:t>
      </w:r>
    </w:p>
    <w:p>
      <w:pPr>
        <w:pStyle w:val="ListParagraph"/>
        <w:numPr>
          <w:ilvl w:val="0"/>
          <w:numId w:val="2"/>
        </w:numPr>
        <w:spacing w:after="60"/>
      </w:pPr>
      <w:r>
        <w:rPr>
          <w:rFonts w:ascii="Arial" w:cs="Arial" w:eastAsia="Arial" w:hAnsi="Arial"/>
          <w:color w:val="1A1A1A"/>
          <w:sz w:val="22"/>
          <w:szCs w:val="22"/>
        </w:rPr>
        <w:t xml:space="preserve">S3 bucket created, test file upload/download succeeds.</w:t>
      </w:r>
    </w:p>
    <w:p>
      <w:pPr>
        <w:pStyle w:val="ListParagraph"/>
        <w:numPr>
          <w:ilvl w:val="0"/>
          <w:numId w:val="2"/>
        </w:numPr>
        <w:spacing w:after="60"/>
      </w:pPr>
      <w:r>
        <w:rPr>
          <w:rFonts w:ascii="Arial" w:cs="Arial" w:eastAsia="Arial" w:hAnsi="Arial"/>
          <w:color w:val="1A1A1A"/>
          <w:sz w:val="22"/>
          <w:szCs w:val="22"/>
        </w:rPr>
        <w:t xml:space="preserve">GitHub Actions CI pipeline runs linting and tests on a test PR.</w:t>
      </w:r>
    </w:p>
    <w:p>
      <w:pPr>
        <w:pStyle w:val="ListParagraph"/>
        <w:numPr>
          <w:ilvl w:val="0"/>
          <w:numId w:val="2"/>
        </w:numPr>
        <w:spacing w:after="60"/>
      </w:pPr>
      <w:r>
        <w:rPr>
          <w:rFonts w:ascii="Arial" w:cs="Arial" w:eastAsia="Arial" w:hAnsi="Arial"/>
          <w:color w:val="1A1A1A"/>
          <w:sz w:val="22"/>
          <w:szCs w:val="22"/>
        </w:rPr>
        <w:t xml:space="preserve">All unit tests pass.</w:t>
      </w:r>
    </w:p>
    <w:p>
      <w:pPr>
        <w:pStyle w:val="Heading2"/>
      </w:pPr>
      <w:r>
        <w:t xml:space="preserve">2.4 Re-iteration Triggers</w:t>
      </w:r>
    </w:p>
    <w:p>
      <w:pPr>
        <w:pStyle w:val="ListParagraph"/>
        <w:numPr>
          <w:ilvl w:val="0"/>
          <w:numId w:val="2"/>
        </w:numPr>
        <w:spacing w:after="60"/>
      </w:pPr>
      <w:r>
        <w:rPr>
          <w:rFonts w:ascii="Arial" w:cs="Arial" w:eastAsia="Arial" w:hAnsi="Arial"/>
          <w:color w:val="1A1A1A"/>
          <w:sz w:val="22"/>
          <w:szCs w:val="22"/>
        </w:rPr>
        <w:t xml:space="preserve">If Docker containers fail to communicate: Review Docker Compose networking. Ensure all services are on the same network and service names resolve correctly.</w:t>
      </w:r>
    </w:p>
    <w:p>
      <w:pPr>
        <w:pStyle w:val="ListParagraph"/>
        <w:numPr>
          <w:ilvl w:val="0"/>
          <w:numId w:val="2"/>
        </w:numPr>
        <w:spacing w:after="60"/>
      </w:pPr>
      <w:r>
        <w:rPr>
          <w:rFonts w:ascii="Arial" w:cs="Arial" w:eastAsia="Arial" w:hAnsi="Arial"/>
          <w:color w:val="1A1A1A"/>
          <w:sz w:val="22"/>
          <w:szCs w:val="22"/>
        </w:rPr>
        <w:t xml:space="preserve">If database schema has design issues discovered later: Alembic migrations handle schema evolution. Go back and add migration.</w:t>
      </w:r>
    </w:p>
    <w:p>
      <w:r>
        <w:br w:type="page"/>
      </w:r>
    </w:p>
    <w:p>
      <w:pPr>
        <w:pStyle w:val="Heading1"/>
      </w:pPr>
      <w:r>
        <w:t xml:space="preserve">3. Milestone 2: Store Onboarding Pipeline and Frontend Foundation</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2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Complete store onboarding workflow (floor plan, zones, shelves, cameras, calibration) with React frontend.</w:t>
      </w:r>
    </w:p>
    <w:p>
      <w:pPr>
        <w:pStyle w:val="Heading2"/>
      </w:pPr>
      <w:r>
        <w:t xml:space="preserve">3.1 Learning Outcomes</w:t>
      </w:r>
    </w:p>
    <w:p>
      <w:pPr>
        <w:pStyle w:val="ListParagraph"/>
        <w:numPr>
          <w:ilvl w:val="0"/>
          <w:numId w:val="2"/>
        </w:numPr>
        <w:spacing w:after="60"/>
      </w:pPr>
      <w:r>
        <w:rPr>
          <w:rFonts w:ascii="Arial" w:cs="Arial" w:eastAsia="Arial" w:hAnsi="Arial"/>
          <w:color w:val="1A1A1A"/>
          <w:sz w:val="22"/>
          <w:szCs w:val="22"/>
        </w:rPr>
        <w:t xml:space="preserve">React (if refresher needed): Hooks, state management, component architecture. Resource: React official docs (https://react.dev).</w:t>
      </w:r>
    </w:p>
    <w:p>
      <w:pPr>
        <w:pStyle w:val="ListParagraph"/>
        <w:numPr>
          <w:ilvl w:val="0"/>
          <w:numId w:val="2"/>
        </w:numPr>
        <w:spacing w:after="60"/>
      </w:pPr>
      <w:r>
        <w:rPr>
          <w:rFonts w:ascii="Arial" w:cs="Arial" w:eastAsia="Arial" w:hAnsi="Arial"/>
          <w:color w:val="1A1A1A"/>
          <w:sz w:val="22"/>
          <w:szCs w:val="22"/>
        </w:rPr>
        <w:t xml:space="preserve">Konva.js or Fabric.js: Canvas-based interactions (drawing, dragging, polygon creation). Resource: Konva.js docs (https://konvajs.org) and Fabric.js docs (http://fabricjs.com). Test both, pick one.</w:t>
      </w:r>
    </w:p>
    <w:p>
      <w:pPr>
        <w:pStyle w:val="ListParagraph"/>
        <w:numPr>
          <w:ilvl w:val="0"/>
          <w:numId w:val="2"/>
        </w:numPr>
        <w:spacing w:after="60"/>
      </w:pPr>
      <w:r>
        <w:rPr>
          <w:rFonts w:ascii="Arial" w:cs="Arial" w:eastAsia="Arial" w:hAnsi="Arial"/>
          <w:color w:val="1A1A1A"/>
          <w:sz w:val="22"/>
          <w:szCs w:val="22"/>
        </w:rPr>
        <w:t xml:space="preserve">OpenCV (Python): Homography computation from point correspondences (cv2.findHomography). Resource: OpenCV Python tutorials.</w:t>
      </w:r>
    </w:p>
    <w:p>
      <w:pPr>
        <w:pStyle w:val="ListParagraph"/>
        <w:numPr>
          <w:ilvl w:val="0"/>
          <w:numId w:val="2"/>
        </w:numPr>
        <w:spacing w:after="60"/>
      </w:pPr>
      <w:r>
        <w:rPr>
          <w:rFonts w:ascii="Arial" w:cs="Arial" w:eastAsia="Arial" w:hAnsi="Arial"/>
          <w:color w:val="1A1A1A"/>
          <w:sz w:val="22"/>
          <w:szCs w:val="22"/>
        </w:rPr>
        <w:t xml:space="preserve">Camera connectivity: RTSP stream handling with OpenCV (cv2.VideoCapture). Resource: OpenCV VideoCapture documentation.</w:t>
      </w:r>
    </w:p>
    <w:p>
      <w:pPr>
        <w:pStyle w:val="Heading2"/>
      </w:pPr>
      <w:r>
        <w:t xml:space="preserve">3.2 Implementation Steps</w:t>
      </w:r>
    </w:p>
    <w:p>
      <w:pPr>
        <w:pStyle w:val="ListParagraph"/>
        <w:numPr>
          <w:ilvl w:val="0"/>
          <w:numId w:val="3"/>
        </w:numPr>
        <w:spacing w:after="60"/>
      </w:pPr>
      <w:r>
        <w:rPr>
          <w:rFonts w:ascii="Arial" w:cs="Arial" w:eastAsia="Arial" w:hAnsi="Arial"/>
          <w:color w:val="1A1A1A"/>
          <w:sz w:val="22"/>
          <w:szCs w:val="22"/>
        </w:rPr>
        <w:t xml:space="preserve">Build React app scaffolding with routing: /onboarding, /monitoring, /analytics, /agent.</w:t>
      </w:r>
    </w:p>
    <w:p>
      <w:pPr>
        <w:pStyle w:val="ListParagraph"/>
        <w:numPr>
          <w:ilvl w:val="0"/>
          <w:numId w:val="3"/>
        </w:numPr>
        <w:spacing w:after="60"/>
      </w:pPr>
      <w:r>
        <w:rPr>
          <w:rFonts w:ascii="Arial" w:cs="Arial" w:eastAsia="Arial" w:hAnsi="Arial"/>
          <w:color w:val="1A1A1A"/>
          <w:sz w:val="22"/>
          <w:szCs w:val="22"/>
        </w:rPr>
        <w:t xml:space="preserve">Implement floor plan upload endpoint (EEP): Accept image/PDF, store in S3, return URL. Frontend displays uploaded floor plan.</w:t>
      </w:r>
    </w:p>
    <w:p>
      <w:pPr>
        <w:pStyle w:val="ListParagraph"/>
        <w:numPr>
          <w:ilvl w:val="0"/>
          <w:numId w:val="3"/>
        </w:numPr>
        <w:spacing w:after="60"/>
      </w:pPr>
      <w:r>
        <w:rPr>
          <w:rFonts w:ascii="Arial" w:cs="Arial" w:eastAsia="Arial" w:hAnsi="Arial"/>
          <w:color w:val="1A1A1A"/>
          <w:sz w:val="22"/>
          <w:szCs w:val="22"/>
        </w:rPr>
        <w:t xml:space="preserve">Implement floor plan drawing tool (fallback): Canvas-based UI where user draws walls on a grid. Specify real-world scale.</w:t>
      </w:r>
    </w:p>
    <w:p>
      <w:pPr>
        <w:pStyle w:val="ListParagraph"/>
        <w:numPr>
          <w:ilvl w:val="0"/>
          <w:numId w:val="3"/>
        </w:numPr>
        <w:spacing w:after="60"/>
      </w:pPr>
      <w:r>
        <w:rPr>
          <w:rFonts w:ascii="Arial" w:cs="Arial" w:eastAsia="Arial" w:hAnsi="Arial"/>
          <w:color w:val="1A1A1A"/>
          <w:sz w:val="22"/>
          <w:szCs w:val="22"/>
        </w:rPr>
        <w:t xml:space="preserve">Implement zone definition UI: User draws polygons on the floor plan canvas. Name and type each zone. Validate no overlapping zones. Save zone definitions to PostgreSQL.</w:t>
      </w:r>
    </w:p>
    <w:p>
      <w:pPr>
        <w:pStyle w:val="ListParagraph"/>
        <w:numPr>
          <w:ilvl w:val="0"/>
          <w:numId w:val="3"/>
        </w:numPr>
        <w:spacing w:after="60"/>
      </w:pPr>
      <w:r>
        <w:rPr>
          <w:rFonts w:ascii="Arial" w:cs="Arial" w:eastAsia="Arial" w:hAnsi="Arial"/>
          <w:color w:val="1A1A1A"/>
          <w:sz w:val="22"/>
          <w:szCs w:val="22"/>
        </w:rPr>
        <w:t xml:space="preserve">Implement shelf/obstacle placement UI: User places rectangles on floor plan. Save positions to PostgreSQL.</w:t>
      </w:r>
    </w:p>
    <w:p>
      <w:pPr>
        <w:pStyle w:val="ListParagraph"/>
        <w:numPr>
          <w:ilvl w:val="0"/>
          <w:numId w:val="3"/>
        </w:numPr>
        <w:spacing w:after="60"/>
      </w:pPr>
      <w:r>
        <w:rPr>
          <w:rFonts w:ascii="Arial" w:cs="Arial" w:eastAsia="Arial" w:hAnsi="Arial"/>
          <w:color w:val="1A1A1A"/>
          <w:sz w:val="22"/>
          <w:szCs w:val="22"/>
        </w:rPr>
        <w:t xml:space="preserve">Implement camera registration UI: User places camera icons on floor plan, sets viewing angle/cone, enters RTSP URL.</w:t>
      </w:r>
    </w:p>
    <w:p>
      <w:pPr>
        <w:pStyle w:val="ListParagraph"/>
        <w:numPr>
          <w:ilvl w:val="0"/>
          <w:numId w:val="3"/>
        </w:numPr>
        <w:spacing w:after="60"/>
      </w:pPr>
      <w:r>
        <w:rPr>
          <w:rFonts w:ascii="Arial" w:cs="Arial" w:eastAsia="Arial" w:hAnsi="Arial"/>
          <w:color w:val="1A1A1A"/>
          <w:sz w:val="22"/>
          <w:szCs w:val="22"/>
        </w:rPr>
        <w:t xml:space="preserve">Implement calibration pipeline: User clicks 4-6 reference points on camera frame, inputs real-world coordinates. Backend computes homography via cv2.findHomography. Store homography matrix per camera in PostgreSQL.</w:t>
      </w:r>
    </w:p>
    <w:p>
      <w:pPr>
        <w:pStyle w:val="ListParagraph"/>
        <w:numPr>
          <w:ilvl w:val="0"/>
          <w:numId w:val="3"/>
        </w:numPr>
        <w:spacing w:after="60"/>
      </w:pPr>
      <w:r>
        <w:rPr>
          <w:rFonts w:ascii="Arial" w:cs="Arial" w:eastAsia="Arial" w:hAnsi="Arial"/>
          <w:color w:val="1A1A1A"/>
          <w:sz w:val="22"/>
          <w:szCs w:val="22"/>
        </w:rPr>
        <w:t xml:space="preserve">Implement verification view: Show detected persons (placeholder boxes for now) projected onto floor plan using the computed homography. Confirm positions look reasonable.</w:t>
      </w:r>
    </w:p>
    <w:p>
      <w:pPr>
        <w:pStyle w:val="ListParagraph"/>
        <w:numPr>
          <w:ilvl w:val="0"/>
          <w:numId w:val="3"/>
        </w:numPr>
        <w:spacing w:after="60"/>
      </w:pPr>
      <w:r>
        <w:rPr>
          <w:rFonts w:ascii="Arial" w:cs="Arial" w:eastAsia="Arial" w:hAnsi="Arial"/>
          <w:color w:val="1A1A1A"/>
          <w:sz w:val="22"/>
          <w:szCs w:val="22"/>
        </w:rPr>
        <w:t xml:space="preserve">Implement employee enrollment API: Create profile, store in PostgreSQL. Enrollment walk capture deferred to Milestone 3.</w:t>
      </w:r>
    </w:p>
    <w:p>
      <w:pPr>
        <w:pStyle w:val="ListParagraph"/>
        <w:numPr>
          <w:ilvl w:val="0"/>
          <w:numId w:val="3"/>
        </w:numPr>
        <w:spacing w:after="60"/>
      </w:pPr>
      <w:r>
        <w:rPr>
          <w:rFonts w:ascii="Arial" w:cs="Arial" w:eastAsia="Arial" w:hAnsi="Arial"/>
          <w:color w:val="1A1A1A"/>
          <w:sz w:val="22"/>
          <w:szCs w:val="22"/>
        </w:rPr>
        <w:t xml:space="preserve">Write unit tests for homography computation, zone validation (overlap detection), and API endpoints.</w:t>
      </w:r>
    </w:p>
    <w:p>
      <w:pPr>
        <w:pStyle w:val="ListParagraph"/>
        <w:numPr>
          <w:ilvl w:val="0"/>
          <w:numId w:val="3"/>
        </w:numPr>
        <w:spacing w:after="60"/>
      </w:pPr>
      <w:r>
        <w:rPr>
          <w:rFonts w:ascii="Arial" w:cs="Arial" w:eastAsia="Arial" w:hAnsi="Arial"/>
          <w:color w:val="1A1A1A"/>
          <w:sz w:val="22"/>
          <w:szCs w:val="22"/>
        </w:rPr>
        <w:t xml:space="preserve">Write integration tests for full onboarding flow: upload → zones → cameras → calibrate.</w:t>
      </w:r>
    </w:p>
    <w:p>
      <w:pPr>
        <w:pStyle w:val="Heading2"/>
      </w:pPr>
      <w:r>
        <w:t xml:space="preserve">3.3 Evaluation Criteria</w:t>
      </w:r>
    </w:p>
    <w:p>
      <w:pPr>
        <w:pStyle w:val="ListParagraph"/>
        <w:numPr>
          <w:ilvl w:val="0"/>
          <w:numId w:val="2"/>
        </w:numPr>
        <w:spacing w:after="60"/>
      </w:pPr>
      <w:r>
        <w:rPr>
          <w:rFonts w:ascii="Arial" w:cs="Arial" w:eastAsia="Arial" w:hAnsi="Arial"/>
          <w:color w:val="1A1A1A"/>
          <w:sz w:val="22"/>
          <w:szCs w:val="22"/>
        </w:rPr>
        <w:t xml:space="preserve">Floor plan uploads and displays correctly in the UI.</w:t>
      </w:r>
    </w:p>
    <w:p>
      <w:pPr>
        <w:pStyle w:val="ListParagraph"/>
        <w:numPr>
          <w:ilvl w:val="0"/>
          <w:numId w:val="2"/>
        </w:numPr>
        <w:spacing w:after="60"/>
      </w:pPr>
      <w:r>
        <w:rPr>
          <w:rFonts w:ascii="Arial" w:cs="Arial" w:eastAsia="Arial" w:hAnsi="Arial"/>
          <w:color w:val="1A1A1A"/>
          <w:sz w:val="22"/>
          <w:szCs w:val="22"/>
        </w:rPr>
        <w:t xml:space="preserve">Zones can be drawn, named, saved, and retrieved. Overlapping zones are rejected.</w:t>
      </w:r>
    </w:p>
    <w:p>
      <w:pPr>
        <w:pStyle w:val="ListParagraph"/>
        <w:numPr>
          <w:ilvl w:val="0"/>
          <w:numId w:val="2"/>
        </w:numPr>
        <w:spacing w:after="60"/>
      </w:pPr>
      <w:r>
        <w:rPr>
          <w:rFonts w:ascii="Arial" w:cs="Arial" w:eastAsia="Arial" w:hAnsi="Arial"/>
          <w:color w:val="1A1A1A"/>
          <w:sz w:val="22"/>
          <w:szCs w:val="22"/>
        </w:rPr>
        <w:t xml:space="preserve">Shelves can be placed and edited on the floor plan.</w:t>
      </w:r>
    </w:p>
    <w:p>
      <w:pPr>
        <w:pStyle w:val="ListParagraph"/>
        <w:numPr>
          <w:ilvl w:val="0"/>
          <w:numId w:val="2"/>
        </w:numPr>
        <w:spacing w:after="60"/>
      </w:pPr>
      <w:r>
        <w:rPr>
          <w:rFonts w:ascii="Arial" w:cs="Arial" w:eastAsia="Arial" w:hAnsi="Arial"/>
          <w:color w:val="1A1A1A"/>
          <w:sz w:val="22"/>
          <w:szCs w:val="22"/>
        </w:rPr>
        <w:t xml:space="preserve">Camera can be registered with RTSP URL. Test with a sample video file served as RTSP or a webcam.</w:t>
      </w:r>
    </w:p>
    <w:p>
      <w:pPr>
        <w:pStyle w:val="ListParagraph"/>
        <w:numPr>
          <w:ilvl w:val="0"/>
          <w:numId w:val="2"/>
        </w:numPr>
        <w:spacing w:after="60"/>
      </w:pPr>
      <w:r>
        <w:rPr>
          <w:rFonts w:ascii="Arial" w:cs="Arial" w:eastAsia="Arial" w:hAnsi="Arial"/>
          <w:color w:val="1A1A1A"/>
          <w:sz w:val="22"/>
          <w:szCs w:val="22"/>
        </w:rPr>
        <w:t xml:space="preserve">Calibration computes a valid homography matrix. Test: project known pixel coordinates to floor coordinates and verify against ground truth (error &lt;0.5m).</w:t>
      </w:r>
    </w:p>
    <w:p>
      <w:pPr>
        <w:pStyle w:val="ListParagraph"/>
        <w:numPr>
          <w:ilvl w:val="0"/>
          <w:numId w:val="2"/>
        </w:numPr>
        <w:spacing w:after="60"/>
      </w:pPr>
      <w:r>
        <w:rPr>
          <w:rFonts w:ascii="Arial" w:cs="Arial" w:eastAsia="Arial" w:hAnsi="Arial"/>
          <w:color w:val="1A1A1A"/>
          <w:sz w:val="22"/>
          <w:szCs w:val="22"/>
        </w:rPr>
        <w:t xml:space="preserve">All unit and integration tests pass.</w:t>
      </w:r>
    </w:p>
    <w:p>
      <w:pPr>
        <w:pStyle w:val="Heading2"/>
      </w:pPr>
      <w:r>
        <w:t xml:space="preserve">3.4 Re-iteration Triggers</w:t>
      </w:r>
    </w:p>
    <w:p>
      <w:pPr>
        <w:pStyle w:val="ListParagraph"/>
        <w:numPr>
          <w:ilvl w:val="0"/>
          <w:numId w:val="2"/>
        </w:numPr>
        <w:spacing w:after="60"/>
      </w:pPr>
      <w:r>
        <w:rPr>
          <w:rFonts w:ascii="Arial" w:cs="Arial" w:eastAsia="Arial" w:hAnsi="Arial"/>
          <w:color w:val="1A1A1A"/>
          <w:sz w:val="22"/>
          <w:szCs w:val="22"/>
        </w:rPr>
        <w:t xml:space="preserve">If calibration accuracy is poor (&gt;1m error): Increase reference point count, verify points are non-collinear, check for measurement errors in real-world coordinates.</w:t>
      </w:r>
    </w:p>
    <w:p>
      <w:pPr>
        <w:pStyle w:val="ListParagraph"/>
        <w:numPr>
          <w:ilvl w:val="0"/>
          <w:numId w:val="2"/>
        </w:numPr>
        <w:spacing w:after="60"/>
      </w:pPr>
      <w:r>
        <w:rPr>
          <w:rFonts w:ascii="Arial" w:cs="Arial" w:eastAsia="Arial" w:hAnsi="Arial"/>
          <w:color w:val="1A1A1A"/>
          <w:sz w:val="22"/>
          <w:szCs w:val="22"/>
        </w:rPr>
        <w:t xml:space="preserve">If Konva.js or Fabric.js is too limited for zone drawing: Switch to the other library. This is why we deferred the choice.</w:t>
      </w:r>
    </w:p>
    <w:p>
      <w:r>
        <w:br w:type="page"/>
      </w:r>
    </w:p>
    <w:p>
      <w:pPr>
        <w:pStyle w:val="Heading1"/>
      </w:pPr>
      <w:r>
        <w:t xml:space="preserve">4. Milestone 3: Vision Pipeline (Single Camera)</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2-3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Person detection, single-camera tracking, and ReID extraction working on a single camera feed. Employee enrollment walk capture functional.</w:t>
      </w:r>
    </w:p>
    <w:p>
      <w:pPr>
        <w:pStyle w:val="Heading2"/>
      </w:pPr>
      <w:r>
        <w:t xml:space="preserve">4.1 Learning Outcomes</w:t>
      </w:r>
    </w:p>
    <w:p>
      <w:pPr>
        <w:pStyle w:val="ListParagraph"/>
        <w:numPr>
          <w:ilvl w:val="0"/>
          <w:numId w:val="2"/>
        </w:numPr>
        <w:spacing w:after="60"/>
      </w:pPr>
      <w:r>
        <w:rPr>
          <w:rFonts w:ascii="Arial" w:cs="Arial" w:eastAsia="Arial" w:hAnsi="Arial"/>
          <w:color w:val="1A1A1A"/>
          <w:sz w:val="22"/>
          <w:szCs w:val="22"/>
        </w:rPr>
        <w:t xml:space="preserve">Ultralytics YOLOv8/v11: Model loading, inference, confidence thresholds, NMS tuning, export to TensorRT/ONNX. Resource: Ultralytics docs (https://docs.ultralytics.com).</w:t>
      </w:r>
    </w:p>
    <w:p>
      <w:pPr>
        <w:pStyle w:val="ListParagraph"/>
        <w:numPr>
          <w:ilvl w:val="0"/>
          <w:numId w:val="2"/>
        </w:numPr>
        <w:spacing w:after="60"/>
      </w:pPr>
      <w:r>
        <w:rPr>
          <w:rFonts w:ascii="Arial" w:cs="Arial" w:eastAsia="Arial" w:hAnsi="Arial"/>
          <w:color w:val="1A1A1A"/>
          <w:sz w:val="22"/>
          <w:szCs w:val="22"/>
        </w:rPr>
        <w:t xml:space="preserve">RT-DETR (if testing): Transformer-based detection. Resource: PaddleDetection or Ultralytics RT-DETR docs.</w:t>
      </w:r>
    </w:p>
    <w:p>
      <w:pPr>
        <w:pStyle w:val="ListParagraph"/>
        <w:numPr>
          <w:ilvl w:val="0"/>
          <w:numId w:val="2"/>
        </w:numPr>
        <w:spacing w:after="60"/>
      </w:pPr>
      <w:r>
        <w:rPr>
          <w:rFonts w:ascii="Arial" w:cs="Arial" w:eastAsia="Arial" w:hAnsi="Arial"/>
          <w:color w:val="1A1A1A"/>
          <w:sz w:val="22"/>
          <w:szCs w:val="22"/>
        </w:rPr>
        <w:t xml:space="preserve">ByteTrack: Tracker initialization, association logic, confidence-based matching. Resource: ByteTrack GitHub repo and paper.</w:t>
      </w:r>
    </w:p>
    <w:p>
      <w:pPr>
        <w:pStyle w:val="ListParagraph"/>
        <w:numPr>
          <w:ilvl w:val="0"/>
          <w:numId w:val="2"/>
        </w:numPr>
        <w:spacing w:after="60"/>
      </w:pPr>
      <w:r>
        <w:rPr>
          <w:rFonts w:ascii="Arial" w:cs="Arial" w:eastAsia="Arial" w:hAnsi="Arial"/>
          <w:color w:val="1A1A1A"/>
          <w:sz w:val="22"/>
          <w:szCs w:val="22"/>
        </w:rPr>
        <w:t xml:space="preserve">BoT-SORT (backup): Appearance-aided tracking. Resource: BoT-SORT GitHub repo.</w:t>
      </w:r>
    </w:p>
    <w:p>
      <w:pPr>
        <w:pStyle w:val="ListParagraph"/>
        <w:numPr>
          <w:ilvl w:val="0"/>
          <w:numId w:val="2"/>
        </w:numPr>
        <w:spacing w:after="60"/>
      </w:pPr>
      <w:r>
        <w:rPr>
          <w:rFonts w:ascii="Arial" w:cs="Arial" w:eastAsia="Arial" w:hAnsi="Arial"/>
          <w:color w:val="1A1A1A"/>
          <w:sz w:val="22"/>
          <w:szCs w:val="22"/>
        </w:rPr>
        <w:t xml:space="preserve">ReID models (OSNet/FastReID): Feature extraction, embedding comparison, gallery management. Resource: Torchreid library docs, FastReID GitHub.</w:t>
      </w:r>
    </w:p>
    <w:p>
      <w:pPr>
        <w:pStyle w:val="ListParagraph"/>
        <w:numPr>
          <w:ilvl w:val="0"/>
          <w:numId w:val="2"/>
        </w:numPr>
        <w:spacing w:after="60"/>
      </w:pPr>
      <w:r>
        <w:rPr>
          <w:rFonts w:ascii="Arial" w:cs="Arial" w:eastAsia="Arial" w:hAnsi="Arial"/>
          <w:color w:val="1A1A1A"/>
          <w:sz w:val="22"/>
          <w:szCs w:val="22"/>
        </w:rPr>
        <w:t xml:space="preserve">GPU inference optimization: Batch processing, mixed precision (FP16), model profiling. Resource: PyTorch performance tuning guide.</w:t>
      </w:r>
    </w:p>
    <w:p>
      <w:pPr>
        <w:pStyle w:val="Heading2"/>
      </w:pPr>
      <w:r>
        <w:t xml:space="preserve">4.2 Implementation Steps</w:t>
      </w:r>
    </w:p>
    <w:p>
      <w:pPr>
        <w:pStyle w:val="ListParagraph"/>
        <w:numPr>
          <w:ilvl w:val="0"/>
          <w:numId w:val="3"/>
        </w:numPr>
        <w:spacing w:after="60"/>
      </w:pPr>
      <w:r>
        <w:rPr>
          <w:rFonts w:ascii="Arial" w:cs="Arial" w:eastAsia="Arial" w:hAnsi="Arial"/>
          <w:color w:val="1A1A1A"/>
          <w:sz w:val="22"/>
          <w:szCs w:val="22"/>
        </w:rPr>
        <w:t xml:space="preserve">Set up GPU development environment: CUDA, cuDNN, PyTorch with GPU support. Verify with torch.cuda.is_available().</w:t>
      </w:r>
    </w:p>
    <w:p>
      <w:pPr>
        <w:pStyle w:val="ListParagraph"/>
        <w:numPr>
          <w:ilvl w:val="0"/>
          <w:numId w:val="3"/>
        </w:numPr>
        <w:spacing w:after="60"/>
      </w:pPr>
      <w:r>
        <w:rPr>
          <w:rFonts w:ascii="Arial" w:cs="Arial" w:eastAsia="Arial" w:hAnsi="Arial"/>
          <w:color w:val="1A1A1A"/>
          <w:sz w:val="22"/>
          <w:szCs w:val="22"/>
        </w:rPr>
        <w:t xml:space="preserve">Implement person detector module: Load YOLOv8/v11 pretrained on COCO. Run inference on sample frames. Measure latency and accuracy. Also test RT-DETR for comparison. Select based on latency vs accuracy tradeoff at 5 FPS with 8 cameras.</w:t>
      </w:r>
    </w:p>
    <w:p>
      <w:pPr>
        <w:pStyle w:val="ListParagraph"/>
        <w:numPr>
          <w:ilvl w:val="0"/>
          <w:numId w:val="3"/>
        </w:numPr>
        <w:spacing w:after="60"/>
      </w:pPr>
      <w:r>
        <w:rPr>
          <w:rFonts w:ascii="Arial" w:cs="Arial" w:eastAsia="Arial" w:hAnsi="Arial"/>
          <w:color w:val="1A1A1A"/>
          <w:sz w:val="22"/>
          <w:szCs w:val="22"/>
        </w:rPr>
        <w:t xml:space="preserve">Implement single-camera tracker module: Initialize ByteTrack with detector outputs. Process a video sequence and output tracklets. Measure ID-switch rate on test video. If unacceptable, test BoT-SORT.</w:t>
      </w:r>
    </w:p>
    <w:p>
      <w:pPr>
        <w:pStyle w:val="ListParagraph"/>
        <w:numPr>
          <w:ilvl w:val="0"/>
          <w:numId w:val="3"/>
        </w:numPr>
        <w:spacing w:after="60"/>
      </w:pPr>
      <w:r>
        <w:rPr>
          <w:rFonts w:ascii="Arial" w:cs="Arial" w:eastAsia="Arial" w:hAnsi="Arial"/>
          <w:color w:val="1A1A1A"/>
          <w:sz w:val="22"/>
          <w:szCs w:val="22"/>
        </w:rPr>
        <w:t xml:space="preserve">Implement ReID feature extractor: Load pretrained OSNet or FastReID model. Extract embeddings from person crops. Verify embedding quality: same person across frames should have cosine similarity &gt;0.8, different people &lt;0.5.</w:t>
      </w:r>
    </w:p>
    <w:p>
      <w:pPr>
        <w:pStyle w:val="ListParagraph"/>
        <w:numPr>
          <w:ilvl w:val="0"/>
          <w:numId w:val="3"/>
        </w:numPr>
        <w:spacing w:after="60"/>
      </w:pPr>
      <w:r>
        <w:rPr>
          <w:rFonts w:ascii="Arial" w:cs="Arial" w:eastAsia="Arial" w:hAnsi="Arial"/>
          <w:color w:val="1A1A1A"/>
          <w:sz w:val="22"/>
          <w:szCs w:val="22"/>
        </w:rPr>
        <w:t xml:space="preserve">Implement employee enrollment capture: During enrollment walk, capture crops from each camera. Extract and store ReID embeddings in PostgreSQL as employee gallery.</w:t>
      </w:r>
    </w:p>
    <w:p>
      <w:pPr>
        <w:pStyle w:val="ListParagraph"/>
        <w:numPr>
          <w:ilvl w:val="0"/>
          <w:numId w:val="3"/>
        </w:numPr>
        <w:spacing w:after="60"/>
      </w:pPr>
      <w:r>
        <w:rPr>
          <w:rFonts w:ascii="Arial" w:cs="Arial" w:eastAsia="Arial" w:hAnsi="Arial"/>
          <w:color w:val="1A1A1A"/>
          <w:sz w:val="22"/>
          <w:szCs w:val="22"/>
        </w:rPr>
        <w:t xml:space="preserve">Implement employee identification: Match detected person embeddings against on-shift employee gallery. Use cosine similarity threshold.</w:t>
      </w:r>
    </w:p>
    <w:p>
      <w:pPr>
        <w:pStyle w:val="ListParagraph"/>
        <w:numPr>
          <w:ilvl w:val="0"/>
          <w:numId w:val="3"/>
        </w:numPr>
        <w:spacing w:after="60"/>
      </w:pPr>
      <w:r>
        <w:rPr>
          <w:rFonts w:ascii="Arial" w:cs="Arial" w:eastAsia="Arial" w:hAnsi="Arial"/>
          <w:color w:val="1A1A1A"/>
          <w:sz w:val="22"/>
          <w:szCs w:val="22"/>
        </w:rPr>
        <w:t xml:space="preserve">Implement the IEP 1 frame quality filters: Blur detection (Laplacian), darkness check, obstruction check, frozen frame detection. Test each filter with known bad/good frames.</w:t>
      </w:r>
    </w:p>
    <w:p>
      <w:pPr>
        <w:pStyle w:val="ListParagraph"/>
        <w:numPr>
          <w:ilvl w:val="0"/>
          <w:numId w:val="3"/>
        </w:numPr>
        <w:spacing w:after="60"/>
      </w:pPr>
      <w:r>
        <w:rPr>
          <w:rFonts w:ascii="Arial" w:cs="Arial" w:eastAsia="Arial" w:hAnsi="Arial"/>
          <w:color w:val="1A1A1A"/>
          <w:sz w:val="22"/>
          <w:szCs w:val="22"/>
        </w:rPr>
        <w:t xml:space="preserve">Implement chunk assembly logic in IEP 1: 5-minute windows, 30-second overlap, partial chunk handling. Write chunks to S3 with metadata.</w:t>
      </w:r>
    </w:p>
    <w:p>
      <w:pPr>
        <w:pStyle w:val="ListParagraph"/>
        <w:numPr>
          <w:ilvl w:val="0"/>
          <w:numId w:val="3"/>
        </w:numPr>
        <w:spacing w:after="60"/>
      </w:pPr>
      <w:r>
        <w:rPr>
          <w:rFonts w:ascii="Arial" w:cs="Arial" w:eastAsia="Arial" w:hAnsi="Arial"/>
          <w:color w:val="1A1A1A"/>
          <w:sz w:val="22"/>
          <w:szCs w:val="22"/>
        </w:rPr>
        <w:t xml:space="preserve">Integrate IEP 1 and IEP 2: Ingestion produces chunks → Vision processes chunks. Single camera end-to-end.</w:t>
      </w:r>
    </w:p>
    <w:p>
      <w:pPr>
        <w:pStyle w:val="ListParagraph"/>
        <w:numPr>
          <w:ilvl w:val="0"/>
          <w:numId w:val="3"/>
        </w:numPr>
        <w:spacing w:after="60"/>
      </w:pPr>
      <w:r>
        <w:rPr>
          <w:rFonts w:ascii="Arial" w:cs="Arial" w:eastAsia="Arial" w:hAnsi="Arial"/>
          <w:color w:val="1A1A1A"/>
          <w:sz w:val="22"/>
          <w:szCs w:val="22"/>
        </w:rPr>
        <w:t xml:space="preserve">Profile full pipeline: Measure end-to-end latency for one camera chunk. Must complete well within 5 minutes.</w:t>
      </w:r>
    </w:p>
    <w:p>
      <w:pPr>
        <w:pStyle w:val="ListParagraph"/>
        <w:numPr>
          <w:ilvl w:val="0"/>
          <w:numId w:val="3"/>
        </w:numPr>
        <w:spacing w:after="60"/>
      </w:pPr>
      <w:r>
        <w:rPr>
          <w:rFonts w:ascii="Arial" w:cs="Arial" w:eastAsia="Arial" w:hAnsi="Arial"/>
          <w:color w:val="1A1A1A"/>
          <w:sz w:val="22"/>
          <w:szCs w:val="22"/>
        </w:rPr>
        <w:t xml:space="preserve">Write unit tests for each component. Integration test for IEP 1 → IEP 2 flow.</w:t>
      </w:r>
    </w:p>
    <w:p>
      <w:pPr>
        <w:pStyle w:val="Heading2"/>
      </w:pPr>
      <w:r>
        <w:t xml:space="preserve">4.3 Evaluation Criteria</w:t>
      </w:r>
    </w:p>
    <w:p>
      <w:pPr>
        <w:pStyle w:val="ListParagraph"/>
        <w:numPr>
          <w:ilvl w:val="0"/>
          <w:numId w:val="2"/>
        </w:numPr>
        <w:spacing w:after="60"/>
      </w:pPr>
      <w:r>
        <w:rPr>
          <w:rFonts w:ascii="Arial" w:cs="Arial" w:eastAsia="Arial" w:hAnsi="Arial"/>
          <w:color w:val="1A1A1A"/>
          <w:sz w:val="22"/>
          <w:szCs w:val="22"/>
        </w:rPr>
        <w:t xml:space="preserve">Person detector achieves &gt;90% mAP on test retail footage.</w:t>
      </w:r>
    </w:p>
    <w:p>
      <w:pPr>
        <w:pStyle w:val="ListParagraph"/>
        <w:numPr>
          <w:ilvl w:val="0"/>
          <w:numId w:val="2"/>
        </w:numPr>
        <w:spacing w:after="60"/>
      </w:pPr>
      <w:r>
        <w:rPr>
          <w:rFonts w:ascii="Arial" w:cs="Arial" w:eastAsia="Arial" w:hAnsi="Arial"/>
          <w:color w:val="1A1A1A"/>
          <w:sz w:val="22"/>
          <w:szCs w:val="22"/>
        </w:rPr>
        <w:t xml:space="preserve">Tracker produces continuous tracklets with &lt;5% ID-switch rate on test video.</w:t>
      </w:r>
    </w:p>
    <w:p>
      <w:pPr>
        <w:pStyle w:val="ListParagraph"/>
        <w:numPr>
          <w:ilvl w:val="0"/>
          <w:numId w:val="2"/>
        </w:numPr>
        <w:spacing w:after="60"/>
      </w:pPr>
      <w:r>
        <w:rPr>
          <w:rFonts w:ascii="Arial" w:cs="Arial" w:eastAsia="Arial" w:hAnsi="Arial"/>
          <w:color w:val="1A1A1A"/>
          <w:sz w:val="22"/>
          <w:szCs w:val="22"/>
        </w:rPr>
        <w:t xml:space="preserve">ReID embeddings: Same person cosine similarity &gt;0.7, different person &lt;0.5 on test data.</w:t>
      </w:r>
    </w:p>
    <w:p>
      <w:pPr>
        <w:pStyle w:val="ListParagraph"/>
        <w:numPr>
          <w:ilvl w:val="0"/>
          <w:numId w:val="2"/>
        </w:numPr>
        <w:spacing w:after="60"/>
      </w:pPr>
      <w:r>
        <w:rPr>
          <w:rFonts w:ascii="Arial" w:cs="Arial" w:eastAsia="Arial" w:hAnsi="Arial"/>
          <w:color w:val="1A1A1A"/>
          <w:sz w:val="22"/>
          <w:szCs w:val="22"/>
        </w:rPr>
        <w:t xml:space="preserve">Employee identification correctly matches enrolled employees with &gt;85% accuracy.</w:t>
      </w:r>
    </w:p>
    <w:p>
      <w:pPr>
        <w:pStyle w:val="ListParagraph"/>
        <w:numPr>
          <w:ilvl w:val="0"/>
          <w:numId w:val="2"/>
        </w:numPr>
        <w:spacing w:after="60"/>
      </w:pPr>
      <w:r>
        <w:rPr>
          <w:rFonts w:ascii="Arial" w:cs="Arial" w:eastAsia="Arial" w:hAnsi="Arial"/>
          <w:color w:val="1A1A1A"/>
          <w:sz w:val="22"/>
          <w:szCs w:val="22"/>
        </w:rPr>
        <w:t xml:space="preserve">Frame quality filters correctly reject &gt;90% of intentionally degraded test frames and pass &gt;95% of clean frames.</w:t>
      </w:r>
    </w:p>
    <w:p>
      <w:pPr>
        <w:pStyle w:val="ListParagraph"/>
        <w:numPr>
          <w:ilvl w:val="0"/>
          <w:numId w:val="2"/>
        </w:numPr>
        <w:spacing w:after="60"/>
      </w:pPr>
      <w:r>
        <w:rPr>
          <w:rFonts w:ascii="Arial" w:cs="Arial" w:eastAsia="Arial" w:hAnsi="Arial"/>
          <w:color w:val="1A1A1A"/>
          <w:sz w:val="22"/>
          <w:szCs w:val="22"/>
        </w:rPr>
        <w:t xml:space="preserve">Single-camera chunk pipeline (ingestion → vision) completes in &lt;90 seconds for a 5-minute chunk.</w:t>
      </w:r>
    </w:p>
    <w:p>
      <w:pPr>
        <w:pStyle w:val="ListParagraph"/>
        <w:numPr>
          <w:ilvl w:val="0"/>
          <w:numId w:val="2"/>
        </w:numPr>
        <w:spacing w:after="60"/>
      </w:pPr>
      <w:r>
        <w:rPr>
          <w:rFonts w:ascii="Arial" w:cs="Arial" w:eastAsia="Arial" w:hAnsi="Arial"/>
          <w:color w:val="1A1A1A"/>
          <w:sz w:val="22"/>
          <w:szCs w:val="22"/>
        </w:rPr>
        <w:t xml:space="preserve">All unit and integration tests pass.</w:t>
      </w:r>
    </w:p>
    <w:p>
      <w:pPr>
        <w:pStyle w:val="Heading2"/>
      </w:pPr>
      <w:r>
        <w:t xml:space="preserve">4.4 Re-iteration Triggers</w:t>
      </w:r>
    </w:p>
    <w:p>
      <w:pPr>
        <w:pStyle w:val="ListParagraph"/>
        <w:numPr>
          <w:ilvl w:val="0"/>
          <w:numId w:val="2"/>
        </w:numPr>
        <w:spacing w:after="60"/>
      </w:pPr>
      <w:r>
        <w:rPr>
          <w:rFonts w:ascii="Arial" w:cs="Arial" w:eastAsia="Arial" w:hAnsi="Arial"/>
          <w:color w:val="1A1A1A"/>
          <w:sz w:val="22"/>
          <w:szCs w:val="22"/>
        </w:rPr>
        <w:t xml:space="preserve">If detection accuracy is poor on retail footage: Fine-tune YOLO on retail-specific data (overhead angles, partial occlusion). Collect and annotate 200-500 frames from test footage.</w:t>
      </w:r>
    </w:p>
    <w:p>
      <w:pPr>
        <w:pStyle w:val="ListParagraph"/>
        <w:numPr>
          <w:ilvl w:val="0"/>
          <w:numId w:val="2"/>
        </w:numPr>
        <w:spacing w:after="60"/>
      </w:pPr>
      <w:r>
        <w:rPr>
          <w:rFonts w:ascii="Arial" w:cs="Arial" w:eastAsia="Arial" w:hAnsi="Arial"/>
          <w:color w:val="1A1A1A"/>
          <w:sz w:val="22"/>
          <w:szCs w:val="22"/>
        </w:rPr>
        <w:t xml:space="preserve">If ID-switch rate is &gt;10%: Switch from ByteTrack to BoT-SORT (appearance-aided tracking).</w:t>
      </w:r>
    </w:p>
    <w:p>
      <w:pPr>
        <w:pStyle w:val="ListParagraph"/>
        <w:numPr>
          <w:ilvl w:val="0"/>
          <w:numId w:val="2"/>
        </w:numPr>
        <w:spacing w:after="60"/>
      </w:pPr>
      <w:r>
        <w:rPr>
          <w:rFonts w:ascii="Arial" w:cs="Arial" w:eastAsia="Arial" w:hAnsi="Arial"/>
          <w:color w:val="1A1A1A"/>
          <w:sz w:val="22"/>
          <w:szCs w:val="22"/>
        </w:rPr>
        <w:t xml:space="preserve">If ReID quality is poor: Try a different ReID backbone. Ensure crop quality is sufficient (minimum 64x128 pixels).</w:t>
      </w:r>
    </w:p>
    <w:p>
      <w:pPr>
        <w:pStyle w:val="ListParagraph"/>
        <w:numPr>
          <w:ilvl w:val="0"/>
          <w:numId w:val="2"/>
        </w:numPr>
        <w:spacing w:after="60"/>
      </w:pPr>
      <w:r>
        <w:rPr>
          <w:rFonts w:ascii="Arial" w:cs="Arial" w:eastAsia="Arial" w:hAnsi="Arial"/>
          <w:color w:val="1A1A1A"/>
          <w:sz w:val="22"/>
          <w:szCs w:val="22"/>
        </w:rPr>
        <w:t xml:space="preserve">If pipeline latency exceeds 5 minutes: Profile bottleneck. Try batch inference, FP16 precision, or reduce frame processing rate.</w:t>
      </w:r>
    </w:p>
    <w:p>
      <w:r>
        <w:br w:type="page"/>
      </w:r>
    </w:p>
    <w:p>
      <w:pPr>
        <w:pStyle w:val="Heading1"/>
      </w:pPr>
      <w:r>
        <w:t xml:space="preserve">5. Milestone 4: Multi-Camera Pipeline and Core E2E</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2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Cross-camera tracking, person database, chunk overlap/reconciliation, and basic alerts working end-to-end across multiple cameras. First fully functional system.</w:t>
      </w:r>
    </w:p>
    <w:p>
      <w:pPr>
        <w:pStyle w:val="Heading2"/>
      </w:pPr>
      <w:r>
        <w:t xml:space="preserve">5.1 Learning Outcomes</w:t>
      </w:r>
    </w:p>
    <w:p>
      <w:pPr>
        <w:pStyle w:val="ListParagraph"/>
        <w:numPr>
          <w:ilvl w:val="0"/>
          <w:numId w:val="2"/>
        </w:numPr>
        <w:spacing w:after="60"/>
      </w:pPr>
      <w:r>
        <w:rPr>
          <w:rFonts w:ascii="Arial" w:cs="Arial" w:eastAsia="Arial" w:hAnsi="Arial"/>
          <w:color w:val="1A1A1A"/>
          <w:sz w:val="22"/>
          <w:szCs w:val="22"/>
        </w:rPr>
        <w:t xml:space="preserve">Cross-camera association algorithms: Appearance + spatiotemporal matching, Hungarian algorithm for optimal assignment. Resource: SciPy linear_sum_assignment documentation.</w:t>
      </w:r>
    </w:p>
    <w:p>
      <w:pPr>
        <w:pStyle w:val="ListParagraph"/>
        <w:numPr>
          <w:ilvl w:val="0"/>
          <w:numId w:val="2"/>
        </w:numPr>
        <w:spacing w:after="60"/>
      </w:pPr>
      <w:r>
        <w:rPr>
          <w:rFonts w:ascii="Arial" w:cs="Arial" w:eastAsia="Arial" w:hAnsi="Arial"/>
          <w:color w:val="1A1A1A"/>
          <w:sz w:val="22"/>
          <w:szCs w:val="22"/>
        </w:rPr>
        <w:t xml:space="preserve">Redis data structures for real-time state: Hashes for person records, sorted sets for time-based queries, TTL for automatic timeout. Resource: Redis data types documentation.</w:t>
      </w:r>
    </w:p>
    <w:p>
      <w:pPr>
        <w:pStyle w:val="ListParagraph"/>
        <w:numPr>
          <w:ilvl w:val="0"/>
          <w:numId w:val="2"/>
        </w:numPr>
        <w:spacing w:after="60"/>
      </w:pPr>
      <w:r>
        <w:rPr>
          <w:rFonts w:ascii="Arial" w:cs="Arial" w:eastAsia="Arial" w:hAnsi="Arial"/>
          <w:color w:val="1A1A1A"/>
          <w:sz w:val="22"/>
          <w:szCs w:val="22"/>
        </w:rPr>
        <w:t xml:space="preserve">Spatial reasoning: Point-in-polygon (Shapely library) for zone detection, distance calculations on floor coordinates. Resource: Shapely documentation.</w:t>
      </w:r>
    </w:p>
    <w:p>
      <w:pPr>
        <w:pStyle w:val="Heading2"/>
      </w:pPr>
      <w:r>
        <w:t xml:space="preserve">5.2 Implementation Steps</w:t>
      </w:r>
    </w:p>
    <w:p>
      <w:pPr>
        <w:pStyle w:val="ListParagraph"/>
        <w:numPr>
          <w:ilvl w:val="0"/>
          <w:numId w:val="3"/>
        </w:numPr>
        <w:spacing w:after="60"/>
      </w:pPr>
      <w:r>
        <w:rPr>
          <w:rFonts w:ascii="Arial" w:cs="Arial" w:eastAsia="Arial" w:hAnsi="Arial"/>
          <w:color w:val="1A1A1A"/>
          <w:sz w:val="22"/>
          <w:szCs w:val="22"/>
        </w:rPr>
        <w:t xml:space="preserve">Implement chunk overlap mechanism: Carryover payload structure (cached detections, tracker states, ReID embeddings, ID mapping). Serialize to Redis at chunk end, deserialize at chunk start.</w:t>
      </w:r>
    </w:p>
    <w:p>
      <w:pPr>
        <w:pStyle w:val="ListParagraph"/>
        <w:numPr>
          <w:ilvl w:val="0"/>
          <w:numId w:val="3"/>
        </w:numPr>
        <w:spacing w:after="60"/>
      </w:pPr>
      <w:r>
        <w:rPr>
          <w:rFonts w:ascii="Arial" w:cs="Arial" w:eastAsia="Arial" w:hAnsi="Arial"/>
          <w:color w:val="1A1A1A"/>
          <w:sz w:val="22"/>
          <w:szCs w:val="22"/>
        </w:rPr>
        <w:t xml:space="preserve">Implement warm-up tracking (Phase 2-3 of pipeline): Feed overlap detections, re-establish tracks, then continue with new frames.</w:t>
      </w:r>
    </w:p>
    <w:p>
      <w:pPr>
        <w:pStyle w:val="ListParagraph"/>
        <w:numPr>
          <w:ilvl w:val="0"/>
          <w:numId w:val="3"/>
        </w:numPr>
        <w:spacing w:after="60"/>
      </w:pPr>
      <w:r>
        <w:rPr>
          <w:rFonts w:ascii="Arial" w:cs="Arial" w:eastAsia="Arial" w:hAnsi="Arial"/>
          <w:color w:val="1A1A1A"/>
          <w:sz w:val="22"/>
          <w:szCs w:val="22"/>
        </w:rPr>
        <w:t xml:space="preserve">Implement reconciliation logic (Phase 5): Match overlap tracklets against carryover using ReID similarity + spatial + temporal constraints. Map new chunk IDs to global person IDs.</w:t>
      </w:r>
    </w:p>
    <w:p>
      <w:pPr>
        <w:pStyle w:val="ListParagraph"/>
        <w:numPr>
          <w:ilvl w:val="0"/>
          <w:numId w:val="3"/>
        </w:numPr>
        <w:spacing w:after="60"/>
      </w:pPr>
      <w:r>
        <w:rPr>
          <w:rFonts w:ascii="Arial" w:cs="Arial" w:eastAsia="Arial" w:hAnsi="Arial"/>
          <w:color w:val="1A1A1A"/>
          <w:sz w:val="22"/>
          <w:szCs w:val="22"/>
        </w:rPr>
        <w:t xml:space="preserve">Implement cross-camera association (Phase 6): Build appearance similarity matrix across cameras. Apply spatial plausibility filter (distance/time threshold at 1.2-1.5 m/s). Use Hungarian algorithm for optimal matching.</w:t>
      </w:r>
    </w:p>
    <w:p>
      <w:pPr>
        <w:pStyle w:val="ListParagraph"/>
        <w:numPr>
          <w:ilvl w:val="0"/>
          <w:numId w:val="3"/>
        </w:numPr>
        <w:spacing w:after="60"/>
      </w:pPr>
      <w:r>
        <w:rPr>
          <w:rFonts w:ascii="Arial" w:cs="Arial" w:eastAsia="Arial" w:hAnsi="Arial"/>
          <w:color w:val="1A1A1A"/>
          <w:sz w:val="22"/>
          <w:szCs w:val="22"/>
        </w:rPr>
        <w:t xml:space="preserve">Implement person database in Redis: Create/update/delete person records. Implement 30-minute TTL for customer timeout. Query by zone, by type, list all active.</w:t>
      </w:r>
    </w:p>
    <w:p>
      <w:pPr>
        <w:pStyle w:val="ListParagraph"/>
        <w:numPr>
          <w:ilvl w:val="0"/>
          <w:numId w:val="3"/>
        </w:numPr>
        <w:spacing w:after="60"/>
      </w:pPr>
      <w:r>
        <w:rPr>
          <w:rFonts w:ascii="Arial" w:cs="Arial" w:eastAsia="Arial" w:hAnsi="Arial"/>
          <w:color w:val="1A1A1A"/>
          <w:sz w:val="22"/>
          <w:szCs w:val="22"/>
        </w:rPr>
        <w:t xml:space="preserve">Implement entrance/exit detection: Virtual line-crossing at entrance camera. Directional detection from track velocity.</w:t>
      </w:r>
    </w:p>
    <w:p>
      <w:pPr>
        <w:pStyle w:val="ListParagraph"/>
        <w:numPr>
          <w:ilvl w:val="0"/>
          <w:numId w:val="3"/>
        </w:numPr>
        <w:spacing w:after="60"/>
      </w:pPr>
      <w:r>
        <w:rPr>
          <w:rFonts w:ascii="Arial" w:cs="Arial" w:eastAsia="Arial" w:hAnsi="Arial"/>
          <w:color w:val="1A1A1A"/>
          <w:sz w:val="22"/>
          <w:szCs w:val="22"/>
        </w:rPr>
        <w:t xml:space="preserve">Implement queue detection in IEP 3: Count people in checkout zone, track dwell times. Apply alert thresholds (10 people, 7 min).</w:t>
      </w:r>
    </w:p>
    <w:p>
      <w:pPr>
        <w:pStyle w:val="ListParagraph"/>
        <w:numPr>
          <w:ilvl w:val="0"/>
          <w:numId w:val="3"/>
        </w:numPr>
        <w:spacing w:after="60"/>
      </w:pPr>
      <w:r>
        <w:rPr>
          <w:rFonts w:ascii="Arial" w:cs="Arial" w:eastAsia="Arial" w:hAnsi="Arial"/>
          <w:color w:val="1A1A1A"/>
          <w:sz w:val="22"/>
          <w:szCs w:val="22"/>
        </w:rPr>
        <w:t xml:space="preserve">Implement staff absence detection in IEP 3: Check employee visibility against shift schedule. 15-minute threshold.</w:t>
      </w:r>
    </w:p>
    <w:p>
      <w:pPr>
        <w:pStyle w:val="ListParagraph"/>
        <w:numPr>
          <w:ilvl w:val="0"/>
          <w:numId w:val="3"/>
        </w:numPr>
        <w:spacing w:after="60"/>
      </w:pPr>
      <w:r>
        <w:rPr>
          <w:rFonts w:ascii="Arial" w:cs="Arial" w:eastAsia="Arial" w:hAnsi="Arial"/>
          <w:color w:val="1A1A1A"/>
          <w:sz w:val="22"/>
          <w:szCs w:val="22"/>
        </w:rPr>
        <w:t xml:space="preserve">Implement alert notification system: Store alerts in PostgreSQL. Basic notification (log + API endpoint for dashboard).</w:t>
      </w:r>
    </w:p>
    <w:p>
      <w:pPr>
        <w:pStyle w:val="ListParagraph"/>
        <w:numPr>
          <w:ilvl w:val="0"/>
          <w:numId w:val="3"/>
        </w:numPr>
        <w:spacing w:after="60"/>
      </w:pPr>
      <w:r>
        <w:rPr>
          <w:rFonts w:ascii="Arial" w:cs="Arial" w:eastAsia="Arial" w:hAnsi="Arial"/>
          <w:color w:val="1A1A1A"/>
          <w:sz w:val="22"/>
          <w:szCs w:val="22"/>
        </w:rPr>
        <w:t xml:space="preserve">Implement EEP orchestration: Chunk ready → dispatch to IEP 2 (parallel per camera) → collect results → dispatch to IEP 3 → complete. State machine tracking.</w:t>
      </w:r>
    </w:p>
    <w:p>
      <w:pPr>
        <w:pStyle w:val="ListParagraph"/>
        <w:numPr>
          <w:ilvl w:val="0"/>
          <w:numId w:val="3"/>
        </w:numPr>
        <w:spacing w:after="60"/>
      </w:pPr>
      <w:r>
        <w:rPr>
          <w:rFonts w:ascii="Arial" w:cs="Arial" w:eastAsia="Arial" w:hAnsi="Arial"/>
          <w:color w:val="1A1A1A"/>
          <w:sz w:val="22"/>
          <w:szCs w:val="22"/>
        </w:rPr>
        <w:t xml:space="preserve">End-to-end test with multi-camera test footage: Process several chunk cycles. Verify person tracking across cameras and chunk boundaries.</w:t>
      </w:r>
    </w:p>
    <w:p>
      <w:pPr>
        <w:pStyle w:val="Heading2"/>
      </w:pPr>
      <w:r>
        <w:t xml:space="preserve">5.3 Evaluation Criteria</w:t>
      </w:r>
    </w:p>
    <w:p>
      <w:pPr>
        <w:pStyle w:val="ListParagraph"/>
        <w:numPr>
          <w:ilvl w:val="0"/>
          <w:numId w:val="2"/>
        </w:numPr>
        <w:spacing w:after="60"/>
      </w:pPr>
      <w:r>
        <w:rPr>
          <w:rFonts w:ascii="Arial" w:cs="Arial" w:eastAsia="Arial" w:hAnsi="Arial"/>
          <w:color w:val="1A1A1A"/>
          <w:sz w:val="22"/>
          <w:szCs w:val="22"/>
        </w:rPr>
        <w:t xml:space="preserve">Track continuity across chunk boundaries: &lt;10% ID loss at chunk transitions on test footage.</w:t>
      </w:r>
    </w:p>
    <w:p>
      <w:pPr>
        <w:pStyle w:val="ListParagraph"/>
        <w:numPr>
          <w:ilvl w:val="0"/>
          <w:numId w:val="2"/>
        </w:numPr>
        <w:spacing w:after="60"/>
      </w:pPr>
      <w:r>
        <w:rPr>
          <w:rFonts w:ascii="Arial" w:cs="Arial" w:eastAsia="Arial" w:hAnsi="Arial"/>
          <w:color w:val="1A1A1A"/>
          <w:sz w:val="22"/>
          <w:szCs w:val="22"/>
        </w:rPr>
        <w:t xml:space="preserve">Cross-camera association: Same person detected in two camera views receives the same global ID &gt;80% of the time.</w:t>
      </w:r>
    </w:p>
    <w:p>
      <w:pPr>
        <w:pStyle w:val="ListParagraph"/>
        <w:numPr>
          <w:ilvl w:val="0"/>
          <w:numId w:val="2"/>
        </w:numPr>
        <w:spacing w:after="60"/>
      </w:pPr>
      <w:r>
        <w:rPr>
          <w:rFonts w:ascii="Arial" w:cs="Arial" w:eastAsia="Arial" w:hAnsi="Arial"/>
          <w:color w:val="1A1A1A"/>
          <w:sz w:val="22"/>
          <w:szCs w:val="22"/>
        </w:rPr>
        <w:t xml:space="preserve">Person database: Headcount matches ground truth within ±2 people on test footage.</w:t>
      </w:r>
    </w:p>
    <w:p>
      <w:pPr>
        <w:pStyle w:val="ListParagraph"/>
        <w:numPr>
          <w:ilvl w:val="0"/>
          <w:numId w:val="2"/>
        </w:numPr>
        <w:spacing w:after="60"/>
      </w:pPr>
      <w:r>
        <w:rPr>
          <w:rFonts w:ascii="Arial" w:cs="Arial" w:eastAsia="Arial" w:hAnsi="Arial"/>
          <w:color w:val="1A1A1A"/>
          <w:sz w:val="22"/>
          <w:szCs w:val="22"/>
        </w:rPr>
        <w:t xml:space="preserve">Entrance/exit detection: &gt;90% accuracy on directional line-crossing events.</w:t>
      </w:r>
    </w:p>
    <w:p>
      <w:pPr>
        <w:pStyle w:val="ListParagraph"/>
        <w:numPr>
          <w:ilvl w:val="0"/>
          <w:numId w:val="2"/>
        </w:numPr>
        <w:spacing w:after="60"/>
      </w:pPr>
      <w:r>
        <w:rPr>
          <w:rFonts w:ascii="Arial" w:cs="Arial" w:eastAsia="Arial" w:hAnsi="Arial"/>
          <w:color w:val="1A1A1A"/>
          <w:sz w:val="22"/>
          <w:szCs w:val="22"/>
        </w:rPr>
        <w:t xml:space="preserve">Queue alert fires correctly when synthetic test data meets threshold conditions.</w:t>
      </w:r>
    </w:p>
    <w:p>
      <w:pPr>
        <w:pStyle w:val="ListParagraph"/>
        <w:numPr>
          <w:ilvl w:val="0"/>
          <w:numId w:val="2"/>
        </w:numPr>
        <w:spacing w:after="60"/>
      </w:pPr>
      <w:r>
        <w:rPr>
          <w:rFonts w:ascii="Arial" w:cs="Arial" w:eastAsia="Arial" w:hAnsi="Arial"/>
          <w:color w:val="1A1A1A"/>
          <w:sz w:val="22"/>
          <w:szCs w:val="22"/>
        </w:rPr>
        <w:t xml:space="preserve">Staff absence alert fires when enrolled employee is absent for &gt;15 minutes in test scenario.</w:t>
      </w:r>
    </w:p>
    <w:p>
      <w:pPr>
        <w:pStyle w:val="ListParagraph"/>
        <w:numPr>
          <w:ilvl w:val="0"/>
          <w:numId w:val="2"/>
        </w:numPr>
        <w:spacing w:after="60"/>
      </w:pPr>
      <w:r>
        <w:rPr>
          <w:rFonts w:ascii="Arial" w:cs="Arial" w:eastAsia="Arial" w:hAnsi="Arial"/>
          <w:color w:val="1A1A1A"/>
          <w:sz w:val="22"/>
          <w:szCs w:val="22"/>
        </w:rPr>
        <w:t xml:space="preserve">Full pipeline processes 8-camera chunk in &lt;3 minutes.</w:t>
      </w:r>
    </w:p>
    <w:p>
      <w:pPr>
        <w:pStyle w:val="ListParagraph"/>
        <w:numPr>
          <w:ilvl w:val="0"/>
          <w:numId w:val="2"/>
        </w:numPr>
        <w:spacing w:after="60"/>
      </w:pPr>
      <w:r>
        <w:rPr>
          <w:rFonts w:ascii="Arial" w:cs="Arial" w:eastAsia="Arial" w:hAnsi="Arial"/>
          <w:color w:val="1A1A1A"/>
          <w:sz w:val="22"/>
          <w:szCs w:val="22"/>
        </w:rPr>
        <w:t xml:space="preserve">E2E test passes: Synthetic chunk → full pipeline → correct database state and alerts.</w:t>
      </w:r>
    </w:p>
    <w:p>
      <w:pPr>
        <w:pStyle w:val="Heading2"/>
      </w:pPr>
      <w:r>
        <w:t xml:space="preserve">5.4 Re-iteration Triggers</w:t>
      </w:r>
    </w:p>
    <w:p>
      <w:pPr>
        <w:pStyle w:val="ListParagraph"/>
        <w:numPr>
          <w:ilvl w:val="0"/>
          <w:numId w:val="2"/>
        </w:numPr>
        <w:spacing w:after="60"/>
      </w:pPr>
      <w:r>
        <w:rPr>
          <w:rFonts w:ascii="Arial" w:cs="Arial" w:eastAsia="Arial" w:hAnsi="Arial"/>
          <w:color w:val="1A1A1A"/>
          <w:sz w:val="22"/>
          <w:szCs w:val="22"/>
        </w:rPr>
        <w:t xml:space="preserve">If cross-chunk ID continuity is poor: Increase overlap from 30s to 45-60s. Check carryover payload integrity. Verify ReID embeddings are not degraded during serialization.</w:t>
      </w:r>
    </w:p>
    <w:p>
      <w:pPr>
        <w:pStyle w:val="ListParagraph"/>
        <w:numPr>
          <w:ilvl w:val="0"/>
          <w:numId w:val="2"/>
        </w:numPr>
        <w:spacing w:after="60"/>
      </w:pPr>
      <w:r>
        <w:rPr>
          <w:rFonts w:ascii="Arial" w:cs="Arial" w:eastAsia="Arial" w:hAnsi="Arial"/>
          <w:color w:val="1A1A1A"/>
          <w:sz w:val="22"/>
          <w:szCs w:val="22"/>
        </w:rPr>
        <w:t xml:space="preserve">If cross-camera association fails frequently: Lower similarity threshold. Add appearance feature averaging over more frames. Verify spatial plausibility thresholds match actual store distances.</w:t>
      </w:r>
    </w:p>
    <w:p>
      <w:pPr>
        <w:pStyle w:val="ListParagraph"/>
        <w:numPr>
          <w:ilvl w:val="0"/>
          <w:numId w:val="2"/>
        </w:numPr>
        <w:spacing w:after="60"/>
      </w:pPr>
      <w:r>
        <w:rPr>
          <w:rFonts w:ascii="Arial" w:cs="Arial" w:eastAsia="Arial" w:hAnsi="Arial"/>
          <w:color w:val="1A1A1A"/>
          <w:sz w:val="22"/>
          <w:szCs w:val="22"/>
        </w:rPr>
        <w:t xml:space="preserve">If orchestration timing is tight: Optimize parallel dispatch. Consider processing cameras in batches of 4 rather than all 8 simultaneously.</w:t>
      </w:r>
    </w:p>
    <w:p>
      <w:r>
        <w:br w:type="page"/>
      </w:r>
    </w:p>
    <w:p>
      <w:pPr>
        <w:pStyle w:val="Heading1"/>
      </w:pPr>
      <w:r>
        <w:t xml:space="preserve">6. Milestone 5: Batch Analytics Pipeline</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1.5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All batch analytics (heatmaps, zone traffic, flow analysis, trends, people classification, POS correlation) generating correct outputs.</w:t>
      </w:r>
    </w:p>
    <w:p>
      <w:pPr>
        <w:pStyle w:val="Heading2"/>
      </w:pPr>
      <w:r>
        <w:t xml:space="preserve">6.1 Learning Outcomes</w:t>
      </w:r>
    </w:p>
    <w:p>
      <w:pPr>
        <w:pStyle w:val="ListParagraph"/>
        <w:numPr>
          <w:ilvl w:val="0"/>
          <w:numId w:val="2"/>
        </w:numPr>
        <w:spacing w:after="60"/>
      </w:pPr>
      <w:r>
        <w:rPr>
          <w:rFonts w:ascii="Arial" w:cs="Arial" w:eastAsia="Arial" w:hAnsi="Arial"/>
          <w:color w:val="1A1A1A"/>
          <w:sz w:val="22"/>
          <w:szCs w:val="22"/>
        </w:rPr>
        <w:t xml:space="preserve">Data visualization: Matplotlib/Plotly for heatmap rendering, time series charts. Resource: Matplotlib documentation.</w:t>
      </w:r>
    </w:p>
    <w:p>
      <w:pPr>
        <w:pStyle w:val="ListParagraph"/>
        <w:numPr>
          <w:ilvl w:val="0"/>
          <w:numId w:val="2"/>
        </w:numPr>
        <w:spacing w:after="60"/>
      </w:pPr>
      <w:r>
        <w:rPr>
          <w:rFonts w:ascii="Arial" w:cs="Arial" w:eastAsia="Arial" w:hAnsi="Arial"/>
          <w:color w:val="1A1A1A"/>
          <w:sz w:val="22"/>
          <w:szCs w:val="22"/>
        </w:rPr>
        <w:t xml:space="preserve">Spatial data processing: NumPy for grid operations, Shapely for geometric computations. Resource: NumPy and Shapely docs.</w:t>
      </w:r>
    </w:p>
    <w:p>
      <w:pPr>
        <w:pStyle w:val="ListParagraph"/>
        <w:numPr>
          <w:ilvl w:val="0"/>
          <w:numId w:val="2"/>
        </w:numPr>
        <w:spacing w:after="60"/>
      </w:pPr>
      <w:r>
        <w:rPr>
          <w:rFonts w:ascii="Arial" w:cs="Arial" w:eastAsia="Arial" w:hAnsi="Arial"/>
          <w:color w:val="1A1A1A"/>
          <w:sz w:val="22"/>
          <w:szCs w:val="22"/>
        </w:rPr>
        <w:t xml:space="preserve">Pandas for data aggregation: Time-series grouping, joins, pivot tables for analytics. Resource: Pandas documentation.</w:t>
      </w:r>
    </w:p>
    <w:p>
      <w:pPr>
        <w:pStyle w:val="ListParagraph"/>
        <w:numPr>
          <w:ilvl w:val="0"/>
          <w:numId w:val="2"/>
        </w:numPr>
        <w:spacing w:after="60"/>
      </w:pPr>
      <w:r>
        <w:rPr>
          <w:rFonts w:ascii="Arial" w:cs="Arial" w:eastAsia="Arial" w:hAnsi="Arial"/>
          <w:color w:val="1A1A1A"/>
          <w:sz w:val="22"/>
          <w:szCs w:val="22"/>
        </w:rPr>
        <w:t xml:space="preserve">CSV parsing and validation: Pandas read_csv with error handling, schema validation. Resource: Pandas I/O documentation.</w:t>
      </w:r>
    </w:p>
    <w:p>
      <w:pPr>
        <w:pStyle w:val="Heading2"/>
      </w:pPr>
      <w:r>
        <w:t xml:space="preserve">6.2 Implementation Steps</w:t>
      </w:r>
    </w:p>
    <w:p>
      <w:pPr>
        <w:pStyle w:val="ListParagraph"/>
        <w:numPr>
          <w:ilvl w:val="0"/>
          <w:numId w:val="3"/>
        </w:numPr>
        <w:spacing w:after="60"/>
      </w:pPr>
      <w:r>
        <w:rPr>
          <w:rFonts w:ascii="Arial" w:cs="Arial" w:eastAsia="Arial" w:hAnsi="Arial"/>
          <w:color w:val="1A1A1A"/>
          <w:sz w:val="22"/>
          <w:szCs w:val="22"/>
        </w:rPr>
        <w:t xml:space="preserve">Implement heatmap generation: Query tracking history from PostgreSQL for time range. Discretize floor plan into grid (0.5-1m). Compute person-seconds per cell. Render as color overlay on floor plan image. Save to S3.</w:t>
      </w:r>
    </w:p>
    <w:p>
      <w:pPr>
        <w:pStyle w:val="ListParagraph"/>
        <w:numPr>
          <w:ilvl w:val="0"/>
          <w:numId w:val="3"/>
        </w:numPr>
        <w:spacing w:after="60"/>
      </w:pPr>
      <w:r>
        <w:rPr>
          <w:rFonts w:ascii="Arial" w:cs="Arial" w:eastAsia="Arial" w:hAnsi="Arial"/>
          <w:color w:val="1A1A1A"/>
          <w:sz w:val="22"/>
          <w:szCs w:val="22"/>
        </w:rPr>
        <w:t xml:space="preserve">Implement zone traffic aggregation: Count zone entries/exits from tracking history. Group by hour, day, week. Store aggregated results in PostgreSQL.</w:t>
      </w:r>
    </w:p>
    <w:p>
      <w:pPr>
        <w:pStyle w:val="ListParagraph"/>
        <w:numPr>
          <w:ilvl w:val="0"/>
          <w:numId w:val="3"/>
        </w:numPr>
        <w:spacing w:after="60"/>
      </w:pPr>
      <w:r>
        <w:rPr>
          <w:rFonts w:ascii="Arial" w:cs="Arial" w:eastAsia="Arial" w:hAnsi="Arial"/>
          <w:color w:val="1A1A1A"/>
          <w:sz w:val="22"/>
          <w:szCs w:val="22"/>
        </w:rPr>
        <w:t xml:space="preserve">Implement zone-to-zone flow analysis: Extract zone transition sequences per person. Build flow matrix (zone A → zone B count). Generate sankey or flow visualization.</w:t>
      </w:r>
    </w:p>
    <w:p>
      <w:pPr>
        <w:pStyle w:val="ListParagraph"/>
        <w:numPr>
          <w:ilvl w:val="0"/>
          <w:numId w:val="3"/>
        </w:numPr>
        <w:spacing w:after="60"/>
      </w:pPr>
      <w:r>
        <w:rPr>
          <w:rFonts w:ascii="Arial" w:cs="Arial" w:eastAsia="Arial" w:hAnsi="Arial"/>
          <w:color w:val="1A1A1A"/>
          <w:sz w:val="22"/>
          <w:szCs w:val="22"/>
        </w:rPr>
        <w:t xml:space="preserve">Implement headcount trendlines: Query person count at chunk boundaries from Redis snapshots/PostgreSQL history. Generate time series plots.</w:t>
      </w:r>
    </w:p>
    <w:p>
      <w:pPr>
        <w:pStyle w:val="ListParagraph"/>
        <w:numPr>
          <w:ilvl w:val="0"/>
          <w:numId w:val="3"/>
        </w:numPr>
        <w:spacing w:after="60"/>
      </w:pPr>
      <w:r>
        <w:rPr>
          <w:rFonts w:ascii="Arial" w:cs="Arial" w:eastAsia="Arial" w:hAnsi="Arial"/>
          <w:color w:val="1A1A1A"/>
          <w:sz w:val="22"/>
          <w:szCs w:val="22"/>
        </w:rPr>
        <w:t xml:space="preserve">Implement people classification pipeline: Group-level clustering from tracking data (proximity + co-travel rules). Person-level attribute classification (test candidate models: full-body, face, height). Aggregate distributions by time and zone.</w:t>
      </w:r>
    </w:p>
    <w:p>
      <w:pPr>
        <w:pStyle w:val="ListParagraph"/>
        <w:numPr>
          <w:ilvl w:val="0"/>
          <w:numId w:val="3"/>
        </w:numPr>
        <w:spacing w:after="60"/>
      </w:pPr>
      <w:r>
        <w:rPr>
          <w:rFonts w:ascii="Arial" w:cs="Arial" w:eastAsia="Arial" w:hAnsi="Arial"/>
          <w:color w:val="1A1A1A"/>
          <w:sz w:val="22"/>
          <w:szCs w:val="22"/>
        </w:rPr>
        <w:t xml:space="preserve">Implement POS data upload and parsing: CSV upload endpoint with schema validation. Parse and store in PostgreSQL.</w:t>
      </w:r>
    </w:p>
    <w:p>
      <w:pPr>
        <w:pStyle w:val="ListParagraph"/>
        <w:numPr>
          <w:ilvl w:val="0"/>
          <w:numId w:val="3"/>
        </w:numPr>
        <w:spacing w:after="60"/>
      </w:pPr>
      <w:r>
        <w:rPr>
          <w:rFonts w:ascii="Arial" w:cs="Arial" w:eastAsia="Arial" w:hAnsi="Arial"/>
          <w:color w:val="1A1A1A"/>
          <w:sz w:val="22"/>
          <w:szCs w:val="22"/>
        </w:rPr>
        <w:t xml:space="preserve">Implement sales-traffic correlation: Join POS transactions with traffic data by time window. Compute conversion rate, revenue per visitor, temporal correlation.</w:t>
      </w:r>
    </w:p>
    <w:p>
      <w:pPr>
        <w:pStyle w:val="ListParagraph"/>
        <w:numPr>
          <w:ilvl w:val="0"/>
          <w:numId w:val="3"/>
        </w:numPr>
        <w:spacing w:after="60"/>
      </w:pPr>
      <w:r>
        <w:rPr>
          <w:rFonts w:ascii="Arial" w:cs="Arial" w:eastAsia="Arial" w:hAnsi="Arial"/>
          <w:color w:val="1A1A1A"/>
          <w:sz w:val="22"/>
          <w:szCs w:val="22"/>
        </w:rPr>
        <w:t xml:space="preserve">Implement IEP 4 batch job scheduler: Daily and weekly job triggers. Job status tracking. Retry logic.</w:t>
      </w:r>
    </w:p>
    <w:p>
      <w:pPr>
        <w:pStyle w:val="ListParagraph"/>
        <w:numPr>
          <w:ilvl w:val="0"/>
          <w:numId w:val="3"/>
        </w:numPr>
        <w:spacing w:after="60"/>
      </w:pPr>
      <w:r>
        <w:rPr>
          <w:rFonts w:ascii="Arial" w:cs="Arial" w:eastAsia="Arial" w:hAnsi="Arial"/>
          <w:color w:val="1A1A1A"/>
          <w:sz w:val="22"/>
          <w:szCs w:val="22"/>
        </w:rPr>
        <w:t xml:space="preserve">Write unit tests for each analytics computation. Integration test for full batch pipeline.</w:t>
      </w:r>
    </w:p>
    <w:p>
      <w:pPr>
        <w:pStyle w:val="Heading2"/>
      </w:pPr>
      <w:r>
        <w:t xml:space="preserve">6.3 Evaluation Criteria</w:t>
      </w:r>
    </w:p>
    <w:p>
      <w:pPr>
        <w:pStyle w:val="ListParagraph"/>
        <w:numPr>
          <w:ilvl w:val="0"/>
          <w:numId w:val="2"/>
        </w:numPr>
        <w:spacing w:after="60"/>
      </w:pPr>
      <w:r>
        <w:rPr>
          <w:rFonts w:ascii="Arial" w:cs="Arial" w:eastAsia="Arial" w:hAnsi="Arial"/>
          <w:color w:val="1A1A1A"/>
          <w:sz w:val="22"/>
          <w:szCs w:val="22"/>
        </w:rPr>
        <w:t xml:space="preserve">Heatmap correctly shows high-traffic areas matching visual inspection of test footage.</w:t>
      </w:r>
    </w:p>
    <w:p>
      <w:pPr>
        <w:pStyle w:val="ListParagraph"/>
        <w:numPr>
          <w:ilvl w:val="0"/>
          <w:numId w:val="2"/>
        </w:numPr>
        <w:spacing w:after="60"/>
      </w:pPr>
      <w:r>
        <w:rPr>
          <w:rFonts w:ascii="Arial" w:cs="Arial" w:eastAsia="Arial" w:hAnsi="Arial"/>
          <w:color w:val="1A1A1A"/>
          <w:sz w:val="22"/>
          <w:szCs w:val="22"/>
        </w:rPr>
        <w:t xml:space="preserve">Zone traffic counts are within ±5% of manually counted ground truth.</w:t>
      </w:r>
    </w:p>
    <w:p>
      <w:pPr>
        <w:pStyle w:val="ListParagraph"/>
        <w:numPr>
          <w:ilvl w:val="0"/>
          <w:numId w:val="2"/>
        </w:numPr>
        <w:spacing w:after="60"/>
      </w:pPr>
      <w:r>
        <w:rPr>
          <w:rFonts w:ascii="Arial" w:cs="Arial" w:eastAsia="Arial" w:hAnsi="Arial"/>
          <w:color w:val="1A1A1A"/>
          <w:sz w:val="22"/>
          <w:szCs w:val="22"/>
        </w:rPr>
        <w:t xml:space="preserve">Flow analysis produces valid zone-to-zone paths matching observed behavior in test footage.</w:t>
      </w:r>
    </w:p>
    <w:p>
      <w:pPr>
        <w:pStyle w:val="ListParagraph"/>
        <w:numPr>
          <w:ilvl w:val="0"/>
          <w:numId w:val="2"/>
        </w:numPr>
        <w:spacing w:after="60"/>
      </w:pPr>
      <w:r>
        <w:rPr>
          <w:rFonts w:ascii="Arial" w:cs="Arial" w:eastAsia="Arial" w:hAnsi="Arial"/>
          <w:color w:val="1A1A1A"/>
          <w:sz w:val="22"/>
          <w:szCs w:val="22"/>
        </w:rPr>
        <w:t xml:space="preserve">People classification: Group detection achieves &gt;70% accuracy on test data with visible groups.</w:t>
      </w:r>
    </w:p>
    <w:p>
      <w:pPr>
        <w:pStyle w:val="ListParagraph"/>
        <w:numPr>
          <w:ilvl w:val="0"/>
          <w:numId w:val="2"/>
        </w:numPr>
        <w:spacing w:after="60"/>
      </w:pPr>
      <w:r>
        <w:rPr>
          <w:rFonts w:ascii="Arial" w:cs="Arial" w:eastAsia="Arial" w:hAnsi="Arial"/>
          <w:color w:val="1A1A1A"/>
          <w:sz w:val="22"/>
          <w:szCs w:val="22"/>
        </w:rPr>
        <w:t xml:space="preserve">POS CSV upload rejects malformed files with clear error messages. Valid files parse correctly.</w:t>
      </w:r>
    </w:p>
    <w:p>
      <w:pPr>
        <w:pStyle w:val="ListParagraph"/>
        <w:numPr>
          <w:ilvl w:val="0"/>
          <w:numId w:val="2"/>
        </w:numPr>
        <w:spacing w:after="60"/>
      </w:pPr>
      <w:r>
        <w:rPr>
          <w:rFonts w:ascii="Arial" w:cs="Arial" w:eastAsia="Arial" w:hAnsi="Arial"/>
          <w:color w:val="1A1A1A"/>
          <w:sz w:val="22"/>
          <w:szCs w:val="22"/>
        </w:rPr>
        <w:t xml:space="preserve">Sales-traffic correlation produces statistically meaningful results with sufficient test data.</w:t>
      </w:r>
    </w:p>
    <w:p>
      <w:pPr>
        <w:pStyle w:val="ListParagraph"/>
        <w:numPr>
          <w:ilvl w:val="0"/>
          <w:numId w:val="2"/>
        </w:numPr>
        <w:spacing w:after="60"/>
      </w:pPr>
      <w:r>
        <w:rPr>
          <w:rFonts w:ascii="Arial" w:cs="Arial" w:eastAsia="Arial" w:hAnsi="Arial"/>
          <w:color w:val="1A1A1A"/>
          <w:sz w:val="22"/>
          <w:szCs w:val="22"/>
        </w:rPr>
        <w:t xml:space="preserve">Batch jobs complete within configured time limits (30 min daily, 2 hr weekly).</w:t>
      </w:r>
    </w:p>
    <w:p>
      <w:pPr>
        <w:pStyle w:val="Heading2"/>
      </w:pPr>
      <w:r>
        <w:t xml:space="preserve">6.4 Re-iteration Triggers</w:t>
      </w:r>
    </w:p>
    <w:p>
      <w:pPr>
        <w:pStyle w:val="ListParagraph"/>
        <w:numPr>
          <w:ilvl w:val="0"/>
          <w:numId w:val="2"/>
        </w:numPr>
        <w:spacing w:after="60"/>
      </w:pPr>
      <w:r>
        <w:rPr>
          <w:rFonts w:ascii="Arial" w:cs="Arial" w:eastAsia="Arial" w:hAnsi="Arial"/>
          <w:color w:val="1A1A1A"/>
          <w:sz w:val="22"/>
          <w:szCs w:val="22"/>
        </w:rPr>
        <w:t xml:space="preserve">If heatmap is noisy: Increase grid cell size. Apply Gaussian smoothing. Check calibration accuracy.</w:t>
      </w:r>
    </w:p>
    <w:p>
      <w:pPr>
        <w:pStyle w:val="ListParagraph"/>
        <w:numPr>
          <w:ilvl w:val="0"/>
          <w:numId w:val="2"/>
        </w:numPr>
        <w:spacing w:after="60"/>
      </w:pPr>
      <w:r>
        <w:rPr>
          <w:rFonts w:ascii="Arial" w:cs="Arial" w:eastAsia="Arial" w:hAnsi="Arial"/>
          <w:color w:val="1A1A1A"/>
          <w:sz w:val="22"/>
          <w:szCs w:val="22"/>
        </w:rPr>
        <w:t xml:space="preserve">If people classification accuracy is low: Try alternate approach (switch from full-body to height-based or vice versa).</w:t>
      </w:r>
    </w:p>
    <w:p>
      <w:r>
        <w:br w:type="page"/>
      </w:r>
    </w:p>
    <w:p>
      <w:pPr>
        <w:pStyle w:val="Heading1"/>
      </w:pPr>
      <w:r>
        <w:t xml:space="preserve">7. Milestone 6: AI Insights Agent</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1.5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Functional LLM-based agent with tool use, conversational queries, proactive reports, and dual-provider fallback.</w:t>
      </w:r>
    </w:p>
    <w:p>
      <w:pPr>
        <w:pStyle w:val="Heading2"/>
      </w:pPr>
      <w:r>
        <w:t xml:space="preserve">7.1 Learning Outcomes</w:t>
      </w:r>
    </w:p>
    <w:p>
      <w:pPr>
        <w:pStyle w:val="ListParagraph"/>
        <w:numPr>
          <w:ilvl w:val="0"/>
          <w:numId w:val="2"/>
        </w:numPr>
        <w:spacing w:after="60"/>
      </w:pPr>
      <w:r>
        <w:rPr>
          <w:rFonts w:ascii="Arial" w:cs="Arial" w:eastAsia="Arial" w:hAnsi="Arial"/>
          <w:color w:val="1A1A1A"/>
          <w:sz w:val="22"/>
          <w:szCs w:val="22"/>
        </w:rPr>
        <w:t xml:space="preserve">LLM API integration: Claude API and OpenAI API for chat completions with tool/function calling. Resource: Anthropic API docs (https://docs.anthropic.com), OpenAI API docs.</w:t>
      </w:r>
    </w:p>
    <w:p>
      <w:pPr>
        <w:pStyle w:val="ListParagraph"/>
        <w:numPr>
          <w:ilvl w:val="0"/>
          <w:numId w:val="2"/>
        </w:numPr>
        <w:spacing w:after="60"/>
      </w:pPr>
      <w:r>
        <w:rPr>
          <w:rFonts w:ascii="Arial" w:cs="Arial" w:eastAsia="Arial" w:hAnsi="Arial"/>
          <w:color w:val="1A1A1A"/>
          <w:sz w:val="22"/>
          <w:szCs w:val="22"/>
        </w:rPr>
        <w:t xml:space="preserve">Agentic patterns: Tool use, structured output parsing, context management, hallucination detection. Resource: Anthropic tool use cookbook.</w:t>
      </w:r>
    </w:p>
    <w:p>
      <w:pPr>
        <w:pStyle w:val="ListParagraph"/>
        <w:numPr>
          <w:ilvl w:val="0"/>
          <w:numId w:val="2"/>
        </w:numPr>
        <w:spacing w:after="60"/>
      </w:pPr>
      <w:r>
        <w:rPr>
          <w:rFonts w:ascii="Arial" w:cs="Arial" w:eastAsia="Arial" w:hAnsi="Arial"/>
          <w:color w:val="1A1A1A"/>
          <w:sz w:val="22"/>
          <w:szCs w:val="22"/>
        </w:rPr>
        <w:t xml:space="preserve">Prompt engineering: System prompts, few-shot examples, output formatting, retrieval-augmented generation. Resource: Anthropic prompt engineering guide.</w:t>
      </w:r>
    </w:p>
    <w:p>
      <w:pPr>
        <w:pStyle w:val="Heading2"/>
      </w:pPr>
      <w:r>
        <w:t xml:space="preserve">7.2 Implementation Steps</w:t>
      </w:r>
    </w:p>
    <w:p>
      <w:pPr>
        <w:pStyle w:val="ListParagraph"/>
        <w:numPr>
          <w:ilvl w:val="0"/>
          <w:numId w:val="3"/>
        </w:numPr>
        <w:spacing w:after="60"/>
      </w:pPr>
      <w:r>
        <w:rPr>
          <w:rFonts w:ascii="Arial" w:cs="Arial" w:eastAsia="Arial" w:hAnsi="Arial"/>
          <w:color w:val="1A1A1A"/>
          <w:sz w:val="22"/>
          <w:szCs w:val="22"/>
        </w:rPr>
        <w:t xml:space="preserve">Implement LLM client module: Abstract interface supporting both Claude and OpenAI. Primary/fallback routing logic. Retry and timeout handling.</w:t>
      </w:r>
    </w:p>
    <w:p>
      <w:pPr>
        <w:pStyle w:val="ListParagraph"/>
        <w:numPr>
          <w:ilvl w:val="0"/>
          <w:numId w:val="3"/>
        </w:numPr>
        <w:spacing w:after="60"/>
      </w:pPr>
      <w:r>
        <w:rPr>
          <w:rFonts w:ascii="Arial" w:cs="Arial" w:eastAsia="Arial" w:hAnsi="Arial"/>
          <w:color w:val="1A1A1A"/>
          <w:sz w:val="22"/>
          <w:szCs w:val="22"/>
        </w:rPr>
        <w:t xml:space="preserve">Define agent tools: query_traffic_data, query_queue_history, query_staff_metrics, query_sales_data, query_heatmap, query_people_classification, custom_query, generate_chart. Each tool maps to a PostgreSQL/S3 query.</w:t>
      </w:r>
    </w:p>
    <w:p>
      <w:pPr>
        <w:pStyle w:val="ListParagraph"/>
        <w:numPr>
          <w:ilvl w:val="0"/>
          <w:numId w:val="3"/>
        </w:numPr>
        <w:spacing w:after="60"/>
      </w:pPr>
      <w:r>
        <w:rPr>
          <w:rFonts w:ascii="Arial" w:cs="Arial" w:eastAsia="Arial" w:hAnsi="Arial"/>
          <w:color w:val="1A1A1A"/>
          <w:sz w:val="22"/>
          <w:szCs w:val="22"/>
        </w:rPr>
        <w:t xml:space="preserve">Implement tool execution engine: Parse LLM tool call requests, execute corresponding database queries, return structured results to LLM.</w:t>
      </w:r>
    </w:p>
    <w:p>
      <w:pPr>
        <w:pStyle w:val="ListParagraph"/>
        <w:numPr>
          <w:ilvl w:val="0"/>
          <w:numId w:val="3"/>
        </w:numPr>
        <w:spacing w:after="60"/>
      </w:pPr>
      <w:r>
        <w:rPr>
          <w:rFonts w:ascii="Arial" w:cs="Arial" w:eastAsia="Arial" w:hAnsi="Arial"/>
          <w:color w:val="1A1A1A"/>
          <w:sz w:val="22"/>
          <w:szCs w:val="22"/>
        </w:rPr>
        <w:t xml:space="preserve">Design system prompt: Define agent role (retail analytics advisor), available tools, output expectations (actionable, specific, data-backed). Include few-shot examples of good insights.</w:t>
      </w:r>
    </w:p>
    <w:p>
      <w:pPr>
        <w:pStyle w:val="ListParagraph"/>
        <w:numPr>
          <w:ilvl w:val="0"/>
          <w:numId w:val="3"/>
        </w:numPr>
        <w:spacing w:after="60"/>
      </w:pPr>
      <w:r>
        <w:rPr>
          <w:rFonts w:ascii="Arial" w:cs="Arial" w:eastAsia="Arial" w:hAnsi="Arial"/>
          <w:color w:val="1A1A1A"/>
          <w:sz w:val="22"/>
          <w:szCs w:val="22"/>
        </w:rPr>
        <w:t xml:space="preserve">Implement hallucination detection: Post-process LLM output. Extract numerical claims. Cross-reference against actual tool call results. Flag or strip unverifiable claims.</w:t>
      </w:r>
    </w:p>
    <w:p>
      <w:pPr>
        <w:pStyle w:val="ListParagraph"/>
        <w:numPr>
          <w:ilvl w:val="0"/>
          <w:numId w:val="3"/>
        </w:numPr>
        <w:spacing w:after="60"/>
      </w:pPr>
      <w:r>
        <w:rPr>
          <w:rFonts w:ascii="Arial" w:cs="Arial" w:eastAsia="Arial" w:hAnsi="Arial"/>
          <w:color w:val="1A1A1A"/>
          <w:sz w:val="22"/>
          <w:szCs w:val="22"/>
        </w:rPr>
        <w:t xml:space="preserve">Implement multi-turn conversation: Sliding window context management. Summarize older turns when approaching token limit.</w:t>
      </w:r>
    </w:p>
    <w:p>
      <w:pPr>
        <w:pStyle w:val="ListParagraph"/>
        <w:numPr>
          <w:ilvl w:val="0"/>
          <w:numId w:val="3"/>
        </w:numPr>
        <w:spacing w:after="60"/>
      </w:pPr>
      <w:r>
        <w:rPr>
          <w:rFonts w:ascii="Arial" w:cs="Arial" w:eastAsia="Arial" w:hAnsi="Arial"/>
          <w:color w:val="1A1A1A"/>
          <w:sz w:val="22"/>
          <w:szCs w:val="22"/>
        </w:rPr>
        <w:t xml:space="preserve">Implement chart generation tool: Use matplotlib/plotly to render charts server-side. Return as image (base64 or S3 URL).</w:t>
      </w:r>
    </w:p>
    <w:p>
      <w:pPr>
        <w:pStyle w:val="ListParagraph"/>
        <w:numPr>
          <w:ilvl w:val="0"/>
          <w:numId w:val="3"/>
        </w:numPr>
        <w:spacing w:after="60"/>
      </w:pPr>
      <w:r>
        <w:rPr>
          <w:rFonts w:ascii="Arial" w:cs="Arial" w:eastAsia="Arial" w:hAnsi="Arial"/>
          <w:color w:val="1A1A1A"/>
          <w:sz w:val="22"/>
          <w:szCs w:val="22"/>
        </w:rPr>
        <w:t xml:space="preserve">Implement proactive report generation: Daily and weekly scheduled triggers. Agent queries all relevant analytics, generates narrative + charts. Store report in S3. Send notification.</w:t>
      </w:r>
    </w:p>
    <w:p>
      <w:pPr>
        <w:pStyle w:val="ListParagraph"/>
        <w:numPr>
          <w:ilvl w:val="0"/>
          <w:numId w:val="3"/>
        </w:numPr>
        <w:spacing w:after="60"/>
      </w:pPr>
      <w:r>
        <w:rPr>
          <w:rFonts w:ascii="Arial" w:cs="Arial" w:eastAsia="Arial" w:hAnsi="Arial"/>
          <w:color w:val="1A1A1A"/>
          <w:sz w:val="22"/>
          <w:szCs w:val="22"/>
        </w:rPr>
        <w:t xml:space="preserve">Implement dual-provider fallback: If primary (Claude) fails, retry with secondary (OpenAI). Log which provider served each request.</w:t>
      </w:r>
    </w:p>
    <w:p>
      <w:pPr>
        <w:pStyle w:val="ListParagraph"/>
        <w:numPr>
          <w:ilvl w:val="0"/>
          <w:numId w:val="3"/>
        </w:numPr>
        <w:spacing w:after="60"/>
      </w:pPr>
      <w:r>
        <w:rPr>
          <w:rFonts w:ascii="Arial" w:cs="Arial" w:eastAsia="Arial" w:hAnsi="Arial"/>
          <w:color w:val="1A1A1A"/>
          <w:sz w:val="22"/>
          <w:szCs w:val="22"/>
        </w:rPr>
        <w:t xml:space="preserve">Implement prompt version tracking: Store prompts in /prompts/ directory. Log active prompt version per request.</w:t>
      </w:r>
    </w:p>
    <w:p>
      <w:pPr>
        <w:pStyle w:val="ListParagraph"/>
        <w:numPr>
          <w:ilvl w:val="0"/>
          <w:numId w:val="3"/>
        </w:numPr>
        <w:spacing w:after="60"/>
      </w:pPr>
      <w:r>
        <w:rPr>
          <w:rFonts w:ascii="Arial" w:cs="Arial" w:eastAsia="Arial" w:hAnsi="Arial"/>
          <w:color w:val="1A1A1A"/>
          <w:sz w:val="22"/>
          <w:szCs w:val="22"/>
        </w:rPr>
        <w:t xml:space="preserve">Write tests: Tool call correctness, hallucination detection, fallback behavior, prompt regression tests on fixed queries.</w:t>
      </w:r>
    </w:p>
    <w:p>
      <w:pPr>
        <w:pStyle w:val="Heading2"/>
      </w:pPr>
      <w:r>
        <w:t xml:space="preserve">7.3 Evaluation Criteria</w:t>
      </w:r>
    </w:p>
    <w:p>
      <w:pPr>
        <w:pStyle w:val="ListParagraph"/>
        <w:numPr>
          <w:ilvl w:val="0"/>
          <w:numId w:val="2"/>
        </w:numPr>
        <w:spacing w:after="60"/>
      </w:pPr>
      <w:r>
        <w:rPr>
          <w:rFonts w:ascii="Arial" w:cs="Arial" w:eastAsia="Arial" w:hAnsi="Arial"/>
          <w:color w:val="1A1A1A"/>
          <w:sz w:val="22"/>
          <w:szCs w:val="22"/>
        </w:rPr>
        <w:t xml:space="preserve">Agent correctly answers data-grounded questions ('How many visitors did zone A get yesterday?') by calling appropriate tools.</w:t>
      </w:r>
    </w:p>
    <w:p>
      <w:pPr>
        <w:pStyle w:val="ListParagraph"/>
        <w:numPr>
          <w:ilvl w:val="0"/>
          <w:numId w:val="2"/>
        </w:numPr>
        <w:spacing w:after="60"/>
      </w:pPr>
      <w:r>
        <w:rPr>
          <w:rFonts w:ascii="Arial" w:cs="Arial" w:eastAsia="Arial" w:hAnsi="Arial"/>
          <w:color w:val="1A1A1A"/>
          <w:sz w:val="22"/>
          <w:szCs w:val="22"/>
        </w:rPr>
        <w:t xml:space="preserve">Agent generates actionable recommendations (not just raw data).</w:t>
      </w:r>
    </w:p>
    <w:p>
      <w:pPr>
        <w:pStyle w:val="ListParagraph"/>
        <w:numPr>
          <w:ilvl w:val="0"/>
          <w:numId w:val="2"/>
        </w:numPr>
        <w:spacing w:after="60"/>
      </w:pPr>
      <w:r>
        <w:rPr>
          <w:rFonts w:ascii="Arial" w:cs="Arial" w:eastAsia="Arial" w:hAnsi="Arial"/>
          <w:color w:val="1A1A1A"/>
          <w:sz w:val="22"/>
          <w:szCs w:val="22"/>
        </w:rPr>
        <w:t xml:space="preserve">Hallucination detection catches fabricated numbers in &gt;90% of test cases.</w:t>
      </w:r>
    </w:p>
    <w:p>
      <w:pPr>
        <w:pStyle w:val="ListParagraph"/>
        <w:numPr>
          <w:ilvl w:val="0"/>
          <w:numId w:val="2"/>
        </w:numPr>
        <w:spacing w:after="60"/>
      </w:pPr>
      <w:r>
        <w:rPr>
          <w:rFonts w:ascii="Arial" w:cs="Arial" w:eastAsia="Arial" w:hAnsi="Arial"/>
          <w:color w:val="1A1A1A"/>
          <w:sz w:val="22"/>
          <w:szCs w:val="22"/>
        </w:rPr>
        <w:t xml:space="preserve">Dual-provider fallback works: Simulate primary failure, verify secondary responds.</w:t>
      </w:r>
    </w:p>
    <w:p>
      <w:pPr>
        <w:pStyle w:val="ListParagraph"/>
        <w:numPr>
          <w:ilvl w:val="0"/>
          <w:numId w:val="2"/>
        </w:numPr>
        <w:spacing w:after="60"/>
      </w:pPr>
      <w:r>
        <w:rPr>
          <w:rFonts w:ascii="Arial" w:cs="Arial" w:eastAsia="Arial" w:hAnsi="Arial"/>
          <w:color w:val="1A1A1A"/>
          <w:sz w:val="22"/>
          <w:szCs w:val="22"/>
        </w:rPr>
        <w:t xml:space="preserve">Multi-turn conversation maintains context over 5+ turns.</w:t>
      </w:r>
    </w:p>
    <w:p>
      <w:pPr>
        <w:pStyle w:val="ListParagraph"/>
        <w:numPr>
          <w:ilvl w:val="0"/>
          <w:numId w:val="2"/>
        </w:numPr>
        <w:spacing w:after="60"/>
      </w:pPr>
      <w:r>
        <w:rPr>
          <w:rFonts w:ascii="Arial" w:cs="Arial" w:eastAsia="Arial" w:hAnsi="Arial"/>
          <w:color w:val="1A1A1A"/>
          <w:sz w:val="22"/>
          <w:szCs w:val="22"/>
        </w:rPr>
        <w:t xml:space="preserve">Proactive daily report generates successfully with charts and narrative.</w:t>
      </w:r>
    </w:p>
    <w:p>
      <w:pPr>
        <w:pStyle w:val="ListParagraph"/>
        <w:numPr>
          <w:ilvl w:val="0"/>
          <w:numId w:val="2"/>
        </w:numPr>
        <w:spacing w:after="60"/>
      </w:pPr>
      <w:r>
        <w:rPr>
          <w:rFonts w:ascii="Arial" w:cs="Arial" w:eastAsia="Arial" w:hAnsi="Arial"/>
          <w:color w:val="1A1A1A"/>
          <w:sz w:val="22"/>
          <w:szCs w:val="22"/>
        </w:rPr>
        <w:t xml:space="preserve">All tests pass.</w:t>
      </w:r>
    </w:p>
    <w:p>
      <w:pPr>
        <w:pStyle w:val="Heading2"/>
      </w:pPr>
      <w:r>
        <w:t xml:space="preserve">7.4 Re-iteration Triggers</w:t>
      </w:r>
    </w:p>
    <w:p>
      <w:pPr>
        <w:pStyle w:val="ListParagraph"/>
        <w:numPr>
          <w:ilvl w:val="0"/>
          <w:numId w:val="2"/>
        </w:numPr>
        <w:spacing w:after="60"/>
      </w:pPr>
      <w:r>
        <w:rPr>
          <w:rFonts w:ascii="Arial" w:cs="Arial" w:eastAsia="Arial" w:hAnsi="Arial"/>
          <w:color w:val="1A1A1A"/>
          <w:sz w:val="22"/>
          <w:szCs w:val="22"/>
        </w:rPr>
        <w:t xml:space="preserve">If agent responses are too generic: Improve system prompt with more specific retail domain context and examples.</w:t>
      </w:r>
    </w:p>
    <w:p>
      <w:pPr>
        <w:pStyle w:val="ListParagraph"/>
        <w:numPr>
          <w:ilvl w:val="0"/>
          <w:numId w:val="2"/>
        </w:numPr>
        <w:spacing w:after="60"/>
      </w:pPr>
      <w:r>
        <w:rPr>
          <w:rFonts w:ascii="Arial" w:cs="Arial" w:eastAsia="Arial" w:hAnsi="Arial"/>
          <w:color w:val="1A1A1A"/>
          <w:sz w:val="22"/>
          <w:szCs w:val="22"/>
        </w:rPr>
        <w:t xml:space="preserve">If hallucination rate is high: Add stricter output formatting requirements. Reduce temperature. Add more explicit grounding instructions.</w:t>
      </w:r>
    </w:p>
    <w:p>
      <w:r>
        <w:br w:type="page"/>
      </w:r>
    </w:p>
    <w:p>
      <w:pPr>
        <w:pStyle w:val="Heading1"/>
      </w:pPr>
      <w:r>
        <w:t xml:space="preserve">8. Milestone 7: MLOps Pipeline</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 week</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ReID fine-tuning pipeline with MLflow tracking, golden dataset evaluation, and model promotion/rollback.</w:t>
      </w:r>
    </w:p>
    <w:p>
      <w:pPr>
        <w:pStyle w:val="Heading2"/>
      </w:pPr>
      <w:r>
        <w:t xml:space="preserve">8.1 Learning Outcomes</w:t>
      </w:r>
    </w:p>
    <w:p>
      <w:pPr>
        <w:pStyle w:val="ListParagraph"/>
        <w:numPr>
          <w:ilvl w:val="0"/>
          <w:numId w:val="2"/>
        </w:numPr>
        <w:spacing w:after="60"/>
      </w:pPr>
      <w:r>
        <w:rPr>
          <w:rFonts w:ascii="Arial" w:cs="Arial" w:eastAsia="Arial" w:hAnsi="Arial"/>
          <w:color w:val="1A1A1A"/>
          <w:sz w:val="22"/>
          <w:szCs w:val="22"/>
        </w:rPr>
        <w:t xml:space="preserve">MLflow: Experiment tracking, model registry, artifact storage, model versioning. Resource: MLflow official docs (https://mlflow.org/docs/latest).</w:t>
      </w:r>
    </w:p>
    <w:p>
      <w:pPr>
        <w:pStyle w:val="ListParagraph"/>
        <w:numPr>
          <w:ilvl w:val="0"/>
          <w:numId w:val="2"/>
        </w:numPr>
        <w:spacing w:after="60"/>
      </w:pPr>
      <w:r>
        <w:rPr>
          <w:rFonts w:ascii="Arial" w:cs="Arial" w:eastAsia="Arial" w:hAnsi="Arial"/>
          <w:color w:val="1A1A1A"/>
          <w:sz w:val="22"/>
          <w:szCs w:val="22"/>
        </w:rPr>
        <w:t xml:space="preserve">ReID training: Triplet loss, cross-entropy with label smoothing, hard mining strategies. Resource: Torchreid documentation and training examples.</w:t>
      </w:r>
    </w:p>
    <w:p>
      <w:pPr>
        <w:pStyle w:val="ListParagraph"/>
        <w:numPr>
          <w:ilvl w:val="0"/>
          <w:numId w:val="2"/>
        </w:numPr>
        <w:spacing w:after="60"/>
      </w:pPr>
      <w:r>
        <w:rPr>
          <w:rFonts w:ascii="Arial" w:cs="Arial" w:eastAsia="Arial" w:hAnsi="Arial"/>
          <w:color w:val="1A1A1A"/>
          <w:sz w:val="22"/>
          <w:szCs w:val="22"/>
        </w:rPr>
        <w:t xml:space="preserve">Model evaluation: Rank-1 accuracy, mAP computation, CMC curves. Resource: ReID benchmarking literature.</w:t>
      </w:r>
    </w:p>
    <w:p>
      <w:pPr>
        <w:pStyle w:val="Heading2"/>
      </w:pPr>
      <w:r>
        <w:t xml:space="preserve">8.2 Implementation Steps</w:t>
      </w:r>
    </w:p>
    <w:p>
      <w:pPr>
        <w:pStyle w:val="ListParagraph"/>
        <w:numPr>
          <w:ilvl w:val="0"/>
          <w:numId w:val="3"/>
        </w:numPr>
        <w:spacing w:after="60"/>
      </w:pPr>
      <w:r>
        <w:rPr>
          <w:rFonts w:ascii="Arial" w:cs="Arial" w:eastAsia="Arial" w:hAnsi="Arial"/>
          <w:color w:val="1A1A1A"/>
          <w:sz w:val="22"/>
          <w:szCs w:val="22"/>
        </w:rPr>
        <w:t xml:space="preserve">Deploy MLflow server as a container. Configure artifact storage (S3) and backend store (PostgreSQL).</w:t>
      </w:r>
    </w:p>
    <w:p>
      <w:pPr>
        <w:pStyle w:val="ListParagraph"/>
        <w:numPr>
          <w:ilvl w:val="0"/>
          <w:numId w:val="3"/>
        </w:numPr>
        <w:spacing w:after="60"/>
      </w:pPr>
      <w:r>
        <w:rPr>
          <w:rFonts w:ascii="Arial" w:cs="Arial" w:eastAsia="Arial" w:hAnsi="Arial"/>
          <w:color w:val="1A1A1A"/>
          <w:sz w:val="22"/>
          <w:szCs w:val="22"/>
        </w:rPr>
        <w:t xml:space="preserve">Create golden dataset: Curate a fixed test set of employee crops from enrollment data. Store separately. Never include in training data.</w:t>
      </w:r>
    </w:p>
    <w:p>
      <w:pPr>
        <w:pStyle w:val="ListParagraph"/>
        <w:numPr>
          <w:ilvl w:val="0"/>
          <w:numId w:val="3"/>
        </w:numPr>
        <w:spacing w:after="60"/>
      </w:pPr>
      <w:r>
        <w:rPr>
          <w:rFonts w:ascii="Arial" w:cs="Arial" w:eastAsia="Arial" w:hAnsi="Arial"/>
          <w:color w:val="1A1A1A"/>
          <w:sz w:val="22"/>
          <w:szCs w:val="22"/>
        </w:rPr>
        <w:t xml:space="preserve">Implement data collection pipeline: Accumulate high-confidence employee crops during normal operation. Store with employee_id labels. Track dataset version.</w:t>
      </w:r>
    </w:p>
    <w:p>
      <w:pPr>
        <w:pStyle w:val="ListParagraph"/>
        <w:numPr>
          <w:ilvl w:val="0"/>
          <w:numId w:val="3"/>
        </w:numPr>
        <w:spacing w:after="60"/>
      </w:pPr>
      <w:r>
        <w:rPr>
          <w:rFonts w:ascii="Arial" w:cs="Arial" w:eastAsia="Arial" w:hAnsi="Arial"/>
          <w:color w:val="1A1A1A"/>
          <w:sz w:val="22"/>
          <w:szCs w:val="22"/>
        </w:rPr>
        <w:t xml:space="preserve">Implement fine-tuning script: Load current ReID model. Fine-tune on accumulated data. Log all hyperparameters, dataset version, and training metrics to MLflow.</w:t>
      </w:r>
    </w:p>
    <w:p>
      <w:pPr>
        <w:pStyle w:val="ListParagraph"/>
        <w:numPr>
          <w:ilvl w:val="0"/>
          <w:numId w:val="3"/>
        </w:numPr>
        <w:spacing w:after="60"/>
      </w:pPr>
      <w:r>
        <w:rPr>
          <w:rFonts w:ascii="Arial" w:cs="Arial" w:eastAsia="Arial" w:hAnsi="Arial"/>
          <w:color w:val="1A1A1A"/>
          <w:sz w:val="22"/>
          <w:szCs w:val="22"/>
        </w:rPr>
        <w:t xml:space="preserve">Implement evaluation script: Test model on golden dataset. Compute Rank-1, mAP. Compare against current production model. Log to MLflow.</w:t>
      </w:r>
    </w:p>
    <w:p>
      <w:pPr>
        <w:pStyle w:val="ListParagraph"/>
        <w:numPr>
          <w:ilvl w:val="0"/>
          <w:numId w:val="3"/>
        </w:numPr>
        <w:spacing w:after="60"/>
      </w:pPr>
      <w:r>
        <w:rPr>
          <w:rFonts w:ascii="Arial" w:cs="Arial" w:eastAsia="Arial" w:hAnsi="Arial"/>
          <w:color w:val="1A1A1A"/>
          <w:sz w:val="22"/>
          <w:szCs w:val="22"/>
        </w:rPr>
        <w:t xml:space="preserve">Implement promotion logic: If new model improves Rank-1 by &gt;X% with no per-employee regression &gt;Y%, promote. Register new model version in MLflow Model Registry.</w:t>
      </w:r>
    </w:p>
    <w:p>
      <w:pPr>
        <w:pStyle w:val="ListParagraph"/>
        <w:numPr>
          <w:ilvl w:val="0"/>
          <w:numId w:val="3"/>
        </w:numPr>
        <w:spacing w:after="60"/>
      </w:pPr>
      <w:r>
        <w:rPr>
          <w:rFonts w:ascii="Arial" w:cs="Arial" w:eastAsia="Arial" w:hAnsi="Arial"/>
          <w:color w:val="1A1A1A"/>
          <w:sz w:val="22"/>
          <w:szCs w:val="22"/>
        </w:rPr>
        <w:t xml:space="preserve">Implement rollback logic: Monitor ReID distance distribution in production (Prometheus metric). If distribution shifts beyond threshold, auto-rollback to previous MLflow model version.</w:t>
      </w:r>
    </w:p>
    <w:p>
      <w:pPr>
        <w:pStyle w:val="ListParagraph"/>
        <w:numPr>
          <w:ilvl w:val="0"/>
          <w:numId w:val="3"/>
        </w:numPr>
        <w:spacing w:after="60"/>
      </w:pPr>
      <w:r>
        <w:rPr>
          <w:rFonts w:ascii="Arial" w:cs="Arial" w:eastAsia="Arial" w:hAnsi="Arial"/>
          <w:color w:val="1A1A1A"/>
          <w:sz w:val="22"/>
          <w:szCs w:val="22"/>
        </w:rPr>
        <w:t xml:space="preserve">Implement pipeline trigger: Manual trigger via API + automatic trigger when N new samples collected.</w:t>
      </w:r>
    </w:p>
    <w:p>
      <w:pPr>
        <w:pStyle w:val="ListParagraph"/>
        <w:numPr>
          <w:ilvl w:val="0"/>
          <w:numId w:val="3"/>
        </w:numPr>
        <w:spacing w:after="60"/>
      </w:pPr>
      <w:r>
        <w:rPr>
          <w:rFonts w:ascii="Arial" w:cs="Arial" w:eastAsia="Arial" w:hAnsi="Arial"/>
          <w:color w:val="1A1A1A"/>
          <w:sz w:val="22"/>
          <w:szCs w:val="22"/>
        </w:rPr>
        <w:t xml:space="preserve">Write tests for training pipeline, evaluation pipeline, promotion logic, and rollback trigger.</w:t>
      </w:r>
    </w:p>
    <w:p>
      <w:pPr>
        <w:pStyle w:val="Heading2"/>
      </w:pPr>
      <w:r>
        <w:t xml:space="preserve">8.3 Evaluation Criteria</w:t>
      </w:r>
    </w:p>
    <w:p>
      <w:pPr>
        <w:pStyle w:val="ListParagraph"/>
        <w:numPr>
          <w:ilvl w:val="0"/>
          <w:numId w:val="2"/>
        </w:numPr>
        <w:spacing w:after="60"/>
      </w:pPr>
      <w:r>
        <w:rPr>
          <w:rFonts w:ascii="Arial" w:cs="Arial" w:eastAsia="Arial" w:hAnsi="Arial"/>
          <w:color w:val="1A1A1A"/>
          <w:sz w:val="22"/>
          <w:szCs w:val="22"/>
        </w:rPr>
        <w:t xml:space="preserve">MLflow UI shows experiment runs with logged metrics, parameters, and artifacts.</w:t>
      </w:r>
    </w:p>
    <w:p>
      <w:pPr>
        <w:pStyle w:val="ListParagraph"/>
        <w:numPr>
          <w:ilvl w:val="0"/>
          <w:numId w:val="2"/>
        </w:numPr>
        <w:spacing w:after="60"/>
      </w:pPr>
      <w:r>
        <w:rPr>
          <w:rFonts w:ascii="Arial" w:cs="Arial" w:eastAsia="Arial" w:hAnsi="Arial"/>
          <w:color w:val="1A1A1A"/>
          <w:sz w:val="22"/>
          <w:szCs w:val="22"/>
        </w:rPr>
        <w:t xml:space="preserve">Fine-tuning on test data produces a model that performs differently (better or worse) than baseline — proving the pipeline works.</w:t>
      </w:r>
    </w:p>
    <w:p>
      <w:pPr>
        <w:pStyle w:val="ListParagraph"/>
        <w:numPr>
          <w:ilvl w:val="0"/>
          <w:numId w:val="2"/>
        </w:numPr>
        <w:spacing w:after="60"/>
      </w:pPr>
      <w:r>
        <w:rPr>
          <w:rFonts w:ascii="Arial" w:cs="Arial" w:eastAsia="Arial" w:hAnsi="Arial"/>
          <w:color w:val="1A1A1A"/>
          <w:sz w:val="22"/>
          <w:szCs w:val="22"/>
        </w:rPr>
        <w:t xml:space="preserve">Golden dataset evaluation produces consistent, reproducible metrics.</w:t>
      </w:r>
    </w:p>
    <w:p>
      <w:pPr>
        <w:pStyle w:val="ListParagraph"/>
        <w:numPr>
          <w:ilvl w:val="0"/>
          <w:numId w:val="2"/>
        </w:numPr>
        <w:spacing w:after="60"/>
      </w:pPr>
      <w:r>
        <w:rPr>
          <w:rFonts w:ascii="Arial" w:cs="Arial" w:eastAsia="Arial" w:hAnsi="Arial"/>
          <w:color w:val="1A1A1A"/>
          <w:sz w:val="22"/>
          <w:szCs w:val="22"/>
        </w:rPr>
        <w:t xml:space="preserve">Promotion logic correctly promotes only when criteria are met.</w:t>
      </w:r>
    </w:p>
    <w:p>
      <w:pPr>
        <w:pStyle w:val="ListParagraph"/>
        <w:numPr>
          <w:ilvl w:val="0"/>
          <w:numId w:val="2"/>
        </w:numPr>
        <w:spacing w:after="60"/>
      </w:pPr>
      <w:r>
        <w:rPr>
          <w:rFonts w:ascii="Arial" w:cs="Arial" w:eastAsia="Arial" w:hAnsi="Arial"/>
          <w:color w:val="1A1A1A"/>
          <w:sz w:val="22"/>
          <w:szCs w:val="22"/>
        </w:rPr>
        <w:t xml:space="preserve">Rollback trigger fires when simulated metric degradation occurs.</w:t>
      </w:r>
    </w:p>
    <w:p>
      <w:pPr>
        <w:pStyle w:val="ListParagraph"/>
        <w:numPr>
          <w:ilvl w:val="0"/>
          <w:numId w:val="2"/>
        </w:numPr>
        <w:spacing w:after="60"/>
      </w:pPr>
      <w:r>
        <w:rPr>
          <w:rFonts w:ascii="Arial" w:cs="Arial" w:eastAsia="Arial" w:hAnsi="Arial"/>
          <w:color w:val="1A1A1A"/>
          <w:sz w:val="22"/>
          <w:szCs w:val="22"/>
        </w:rPr>
        <w:t xml:space="preserve">Model Registry shows version history.</w:t>
      </w:r>
    </w:p>
    <w:p>
      <w:pPr>
        <w:pStyle w:val="Heading2"/>
      </w:pPr>
      <w:r>
        <w:t xml:space="preserve">8.4 Re-iteration Triggers</w:t>
      </w:r>
    </w:p>
    <w:p>
      <w:pPr>
        <w:pStyle w:val="ListParagraph"/>
        <w:numPr>
          <w:ilvl w:val="0"/>
          <w:numId w:val="2"/>
        </w:numPr>
        <w:spacing w:after="60"/>
      </w:pPr>
      <w:r>
        <w:rPr>
          <w:rFonts w:ascii="Arial" w:cs="Arial" w:eastAsia="Arial" w:hAnsi="Arial"/>
          <w:color w:val="1A1A1A"/>
          <w:sz w:val="22"/>
          <w:szCs w:val="22"/>
        </w:rPr>
        <w:t xml:space="preserve">If fine-tuning degrades model: Check learning rate (try lower), check data quality (remove mislabeled samples), verify golden dataset integrity.</w:t>
      </w:r>
    </w:p>
    <w:p>
      <w:r>
        <w:br w:type="page"/>
      </w:r>
    </w:p>
    <w:p>
      <w:pPr>
        <w:pStyle w:val="Heading1"/>
      </w:pPr>
      <w:r>
        <w:t xml:space="preserve">9. Milestone 8: Monitoring, Observability, and Security</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 week</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Prometheus metrics collection, Grafana dashboards, security measures, and complete error handling across all services.</w:t>
      </w:r>
    </w:p>
    <w:p>
      <w:pPr>
        <w:pStyle w:val="Heading2"/>
      </w:pPr>
      <w:r>
        <w:t xml:space="preserve">9.1 Learning Outcomes</w:t>
      </w:r>
    </w:p>
    <w:p>
      <w:pPr>
        <w:pStyle w:val="ListParagraph"/>
        <w:numPr>
          <w:ilvl w:val="0"/>
          <w:numId w:val="2"/>
        </w:numPr>
        <w:spacing w:after="60"/>
      </w:pPr>
      <w:r>
        <w:rPr>
          <w:rFonts w:ascii="Arial" w:cs="Arial" w:eastAsia="Arial" w:hAnsi="Arial"/>
          <w:color w:val="1A1A1A"/>
          <w:sz w:val="22"/>
          <w:szCs w:val="22"/>
        </w:rPr>
        <w:t xml:space="preserve">Prometheus: Metric types (counter, gauge, histogram, summary), instrumentation, scrape configuration. Resource: Prometheus docs (https://prometheus.io/docs).</w:t>
      </w:r>
    </w:p>
    <w:p>
      <w:pPr>
        <w:pStyle w:val="ListParagraph"/>
        <w:numPr>
          <w:ilvl w:val="0"/>
          <w:numId w:val="2"/>
        </w:numPr>
        <w:spacing w:after="60"/>
      </w:pPr>
      <w:r>
        <w:rPr>
          <w:rFonts w:ascii="Arial" w:cs="Arial" w:eastAsia="Arial" w:hAnsi="Arial"/>
          <w:color w:val="1A1A1A"/>
          <w:sz w:val="22"/>
          <w:szCs w:val="22"/>
        </w:rPr>
        <w:t xml:space="preserve">Grafana: Dashboard creation, panels, alerts, data source configuration. Resource: Grafana docs (https://grafana.com/docs).</w:t>
      </w:r>
    </w:p>
    <w:p>
      <w:pPr>
        <w:pStyle w:val="ListParagraph"/>
        <w:numPr>
          <w:ilvl w:val="0"/>
          <w:numId w:val="2"/>
        </w:numPr>
        <w:spacing w:after="60"/>
      </w:pPr>
      <w:r>
        <w:rPr>
          <w:rFonts w:ascii="Arial" w:cs="Arial" w:eastAsia="Arial" w:hAnsi="Arial"/>
          <w:color w:val="1A1A1A"/>
          <w:sz w:val="22"/>
          <w:szCs w:val="22"/>
        </w:rPr>
        <w:t xml:space="preserve">prometheus-fastapi-instrumentator: Auto-instrument FastAPI endpoints. Resource: PyPI package documentation.</w:t>
      </w:r>
    </w:p>
    <w:p>
      <w:pPr>
        <w:pStyle w:val="Heading2"/>
      </w:pPr>
      <w:r>
        <w:t xml:space="preserve">9.2 Implementation Steps</w:t>
      </w:r>
    </w:p>
    <w:p>
      <w:pPr>
        <w:pStyle w:val="ListParagraph"/>
        <w:numPr>
          <w:ilvl w:val="0"/>
          <w:numId w:val="3"/>
        </w:numPr>
        <w:spacing w:after="60"/>
      </w:pPr>
      <w:r>
        <w:rPr>
          <w:rFonts w:ascii="Arial" w:cs="Arial" w:eastAsia="Arial" w:hAnsi="Arial"/>
          <w:color w:val="1A1A1A"/>
          <w:sz w:val="22"/>
          <w:szCs w:val="22"/>
        </w:rPr>
        <w:t xml:space="preserve">Add Prometheus client to each service. Instrument all endpoints with latency histograms, request counters, error counters.</w:t>
      </w:r>
    </w:p>
    <w:p>
      <w:pPr>
        <w:pStyle w:val="ListParagraph"/>
        <w:numPr>
          <w:ilvl w:val="0"/>
          <w:numId w:val="3"/>
        </w:numPr>
        <w:spacing w:after="60"/>
      </w:pPr>
      <w:r>
        <w:rPr>
          <w:rFonts w:ascii="Arial" w:cs="Arial" w:eastAsia="Arial" w:hAnsi="Arial"/>
          <w:color w:val="1A1A1A"/>
          <w:sz w:val="22"/>
          <w:szCs w:val="22"/>
        </w:rPr>
        <w:t xml:space="preserve">Add custom metrics per service: All metrics defined in the specification (detection confidence, ReID distance, track fragmentation, LLM latency, etc.).</w:t>
      </w:r>
    </w:p>
    <w:p>
      <w:pPr>
        <w:pStyle w:val="ListParagraph"/>
        <w:numPr>
          <w:ilvl w:val="0"/>
          <w:numId w:val="3"/>
        </w:numPr>
        <w:spacing w:after="60"/>
      </w:pPr>
      <w:r>
        <w:rPr>
          <w:rFonts w:ascii="Arial" w:cs="Arial" w:eastAsia="Arial" w:hAnsi="Arial"/>
          <w:color w:val="1A1A1A"/>
          <w:sz w:val="22"/>
          <w:szCs w:val="22"/>
        </w:rPr>
        <w:t xml:space="preserve">Deploy Prometheus container. Configure scrape targets for all services.</w:t>
      </w:r>
    </w:p>
    <w:p>
      <w:pPr>
        <w:pStyle w:val="ListParagraph"/>
        <w:numPr>
          <w:ilvl w:val="0"/>
          <w:numId w:val="3"/>
        </w:numPr>
        <w:spacing w:after="60"/>
      </w:pPr>
      <w:r>
        <w:rPr>
          <w:rFonts w:ascii="Arial" w:cs="Arial" w:eastAsia="Arial" w:hAnsi="Arial"/>
          <w:color w:val="1A1A1A"/>
          <w:sz w:val="22"/>
          <w:szCs w:val="22"/>
        </w:rPr>
        <w:t xml:space="preserve">Deploy Grafana container. Create dashboards: System overview (all services health), Vision pipeline performance, Alert service activity, Batch analytics status, AI agent usage, Camera health. Include ML-specific signal panels.</w:t>
      </w:r>
    </w:p>
    <w:p>
      <w:pPr>
        <w:pStyle w:val="ListParagraph"/>
        <w:numPr>
          <w:ilvl w:val="0"/>
          <w:numId w:val="3"/>
        </w:numPr>
        <w:spacing w:after="60"/>
      </w:pPr>
      <w:r>
        <w:rPr>
          <w:rFonts w:ascii="Arial" w:cs="Arial" w:eastAsia="Arial" w:hAnsi="Arial"/>
          <w:color w:val="1A1A1A"/>
          <w:sz w:val="22"/>
          <w:szCs w:val="22"/>
        </w:rPr>
        <w:t xml:space="preserve">Implement rate limiting middleware on EEP (token bucket via slowapi or custom).</w:t>
      </w:r>
    </w:p>
    <w:p>
      <w:pPr>
        <w:pStyle w:val="ListParagraph"/>
        <w:numPr>
          <w:ilvl w:val="0"/>
          <w:numId w:val="3"/>
        </w:numPr>
        <w:spacing w:after="60"/>
      </w:pPr>
      <w:r>
        <w:rPr>
          <w:rFonts w:ascii="Arial" w:cs="Arial" w:eastAsia="Arial" w:hAnsi="Arial"/>
          <w:color w:val="1A1A1A"/>
          <w:sz w:val="22"/>
          <w:szCs w:val="22"/>
        </w:rPr>
        <w:t xml:space="preserve">Implement API key authentication on EEP. Key storage in PostgreSQL with hashing.</w:t>
      </w:r>
    </w:p>
    <w:p>
      <w:pPr>
        <w:pStyle w:val="ListParagraph"/>
        <w:numPr>
          <w:ilvl w:val="0"/>
          <w:numId w:val="3"/>
        </w:numPr>
        <w:spacing w:after="60"/>
      </w:pPr>
      <w:r>
        <w:rPr>
          <w:rFonts w:ascii="Arial" w:cs="Arial" w:eastAsia="Arial" w:hAnsi="Arial"/>
          <w:color w:val="1A1A1A"/>
          <w:sz w:val="22"/>
          <w:szCs w:val="22"/>
        </w:rPr>
        <w:t xml:space="preserve">Implement all error handling and fallback behaviors specified in the project specification. Test each error scenario.</w:t>
      </w:r>
    </w:p>
    <w:p>
      <w:pPr>
        <w:pStyle w:val="ListParagraph"/>
        <w:numPr>
          <w:ilvl w:val="0"/>
          <w:numId w:val="3"/>
        </w:numPr>
        <w:spacing w:after="60"/>
      </w:pPr>
      <w:r>
        <w:rPr>
          <w:rFonts w:ascii="Arial" w:cs="Arial" w:eastAsia="Arial" w:hAnsi="Arial"/>
          <w:color w:val="1A1A1A"/>
          <w:sz w:val="22"/>
          <w:szCs w:val="22"/>
        </w:rPr>
        <w:t xml:space="preserve">Implement Redis snapshot to PostgreSQL for volatility mitigation.</w:t>
      </w:r>
    </w:p>
    <w:p>
      <w:pPr>
        <w:pStyle w:val="ListParagraph"/>
        <w:numPr>
          <w:ilvl w:val="0"/>
          <w:numId w:val="3"/>
        </w:numPr>
        <w:spacing w:after="60"/>
      </w:pPr>
      <w:r>
        <w:rPr>
          <w:rFonts w:ascii="Arial" w:cs="Arial" w:eastAsia="Arial" w:hAnsi="Arial"/>
          <w:color w:val="1A1A1A"/>
          <w:sz w:val="22"/>
          <w:szCs w:val="22"/>
        </w:rPr>
        <w:t xml:space="preserve">Test all failure modes: Camera disconnect, model crash, Redis outage, LLM timeout, chunk processing failure.</w:t>
      </w:r>
    </w:p>
    <w:p>
      <w:pPr>
        <w:pStyle w:val="Heading2"/>
      </w:pPr>
      <w:r>
        <w:t xml:space="preserve">9.3 Evaluation Criteria</w:t>
      </w:r>
    </w:p>
    <w:p>
      <w:pPr>
        <w:pStyle w:val="ListParagraph"/>
        <w:numPr>
          <w:ilvl w:val="0"/>
          <w:numId w:val="2"/>
        </w:numPr>
        <w:spacing w:after="60"/>
      </w:pPr>
      <w:r>
        <w:rPr>
          <w:rFonts w:ascii="Arial" w:cs="Arial" w:eastAsia="Arial" w:hAnsi="Arial"/>
          <w:color w:val="1A1A1A"/>
          <w:sz w:val="22"/>
          <w:szCs w:val="22"/>
        </w:rPr>
        <w:t xml:space="preserve">Prometheus scrapes metrics from all 6 services.</w:t>
      </w:r>
    </w:p>
    <w:p>
      <w:pPr>
        <w:pStyle w:val="ListParagraph"/>
        <w:numPr>
          <w:ilvl w:val="0"/>
          <w:numId w:val="2"/>
        </w:numPr>
        <w:spacing w:after="60"/>
      </w:pPr>
      <w:r>
        <w:rPr>
          <w:rFonts w:ascii="Arial" w:cs="Arial" w:eastAsia="Arial" w:hAnsi="Arial"/>
          <w:color w:val="1A1A1A"/>
          <w:sz w:val="22"/>
          <w:szCs w:val="22"/>
        </w:rPr>
        <w:t xml:space="preserve">Grafana dashboard shows real-time metrics for all services with ML-specific signals.</w:t>
      </w:r>
    </w:p>
    <w:p>
      <w:pPr>
        <w:pStyle w:val="ListParagraph"/>
        <w:numPr>
          <w:ilvl w:val="0"/>
          <w:numId w:val="2"/>
        </w:numPr>
        <w:spacing w:after="60"/>
      </w:pPr>
      <w:r>
        <w:rPr>
          <w:rFonts w:ascii="Arial" w:cs="Arial" w:eastAsia="Arial" w:hAnsi="Arial"/>
          <w:color w:val="1A1A1A"/>
          <w:sz w:val="22"/>
          <w:szCs w:val="22"/>
        </w:rPr>
        <w:t xml:space="preserve">Rate limiting correctly rejects excess requests with 429 status.</w:t>
      </w:r>
    </w:p>
    <w:p>
      <w:pPr>
        <w:pStyle w:val="ListParagraph"/>
        <w:numPr>
          <w:ilvl w:val="0"/>
          <w:numId w:val="2"/>
        </w:numPr>
        <w:spacing w:after="60"/>
      </w:pPr>
      <w:r>
        <w:rPr>
          <w:rFonts w:ascii="Arial" w:cs="Arial" w:eastAsia="Arial" w:hAnsi="Arial"/>
          <w:color w:val="1A1A1A"/>
          <w:sz w:val="22"/>
          <w:szCs w:val="22"/>
        </w:rPr>
        <w:t xml:space="preserve">Authentication rejects invalid API keys with 401 status.</w:t>
      </w:r>
    </w:p>
    <w:p>
      <w:pPr>
        <w:pStyle w:val="ListParagraph"/>
        <w:numPr>
          <w:ilvl w:val="0"/>
          <w:numId w:val="2"/>
        </w:numPr>
        <w:spacing w:after="60"/>
      </w:pPr>
      <w:r>
        <w:rPr>
          <w:rFonts w:ascii="Arial" w:cs="Arial" w:eastAsia="Arial" w:hAnsi="Arial"/>
          <w:color w:val="1A1A1A"/>
          <w:sz w:val="22"/>
          <w:szCs w:val="22"/>
        </w:rPr>
        <w:t xml:space="preserve">Each documented error scenario produces the specified fallback behavior (test all).</w:t>
      </w:r>
    </w:p>
    <w:p>
      <w:pPr>
        <w:pStyle w:val="ListParagraph"/>
        <w:numPr>
          <w:ilvl w:val="0"/>
          <w:numId w:val="2"/>
        </w:numPr>
        <w:spacing w:after="60"/>
      </w:pPr>
      <w:r>
        <w:rPr>
          <w:rFonts w:ascii="Arial" w:cs="Arial" w:eastAsia="Arial" w:hAnsi="Arial"/>
          <w:color w:val="1A1A1A"/>
          <w:sz w:val="22"/>
          <w:szCs w:val="22"/>
        </w:rPr>
        <w:t xml:space="preserve">Redis snapshot/restore cycle works correctly.</w:t>
      </w:r>
    </w:p>
    <w:p>
      <w:pPr>
        <w:pStyle w:val="Heading2"/>
      </w:pPr>
      <w:r>
        <w:t xml:space="preserve">9.4 Re-iteration Triggers</w:t>
      </w:r>
    </w:p>
    <w:p>
      <w:pPr>
        <w:pStyle w:val="ListParagraph"/>
        <w:numPr>
          <w:ilvl w:val="0"/>
          <w:numId w:val="2"/>
        </w:numPr>
        <w:spacing w:after="60"/>
      </w:pPr>
      <w:r>
        <w:rPr>
          <w:rFonts w:ascii="Arial" w:cs="Arial" w:eastAsia="Arial" w:hAnsi="Arial"/>
          <w:color w:val="1A1A1A"/>
          <w:sz w:val="22"/>
          <w:szCs w:val="22"/>
        </w:rPr>
        <w:t xml:space="preserve">If metrics are missing: Verify Prometheus scrape config, check service endpoints expose /metrics.</w:t>
      </w:r>
    </w:p>
    <w:p>
      <w:pPr>
        <w:pStyle w:val="ListParagraph"/>
        <w:numPr>
          <w:ilvl w:val="0"/>
          <w:numId w:val="2"/>
        </w:numPr>
        <w:spacing w:after="60"/>
      </w:pPr>
      <w:r>
        <w:rPr>
          <w:rFonts w:ascii="Arial" w:cs="Arial" w:eastAsia="Arial" w:hAnsi="Arial"/>
          <w:color w:val="1A1A1A"/>
          <w:sz w:val="22"/>
          <w:szCs w:val="22"/>
        </w:rPr>
        <w:t xml:space="preserve">If error handling reveals architectural issues: Document the issue, fix the service, update tests.</w:t>
      </w:r>
    </w:p>
    <w:p>
      <w:r>
        <w:br w:type="page"/>
      </w:r>
    </w:p>
    <w:p>
      <w:pPr>
        <w:pStyle w:val="Heading1"/>
      </w:pPr>
      <w:r>
        <w:t xml:space="preserve">10. Milestone 9: Frontend Dashboard Completion</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1.5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Complete React dashboard with all four sections: onboarding (from M2), live monitoring, analytics, and AI agent interface.</w:t>
      </w:r>
    </w:p>
    <w:p>
      <w:pPr>
        <w:pStyle w:val="Heading2"/>
      </w:pPr>
      <w:r>
        <w:t xml:space="preserve">10.1 Learning Outcomes</w:t>
      </w:r>
    </w:p>
    <w:p>
      <w:pPr>
        <w:pStyle w:val="ListParagraph"/>
        <w:numPr>
          <w:ilvl w:val="0"/>
          <w:numId w:val="2"/>
        </w:numPr>
        <w:spacing w:after="60"/>
      </w:pPr>
      <w:r>
        <w:rPr>
          <w:rFonts w:ascii="Arial" w:cs="Arial" w:eastAsia="Arial" w:hAnsi="Arial"/>
          <w:color w:val="1A1A1A"/>
          <w:sz w:val="22"/>
          <w:szCs w:val="22"/>
        </w:rPr>
        <w:t xml:space="preserve">Recharts or Chart.js: React-compatible charting for traffic trends, bar charts, pie charts. Resource: Recharts docs (https://recharts.org).</w:t>
      </w:r>
    </w:p>
    <w:p>
      <w:pPr>
        <w:pStyle w:val="ListParagraph"/>
        <w:numPr>
          <w:ilvl w:val="0"/>
          <w:numId w:val="2"/>
        </w:numPr>
        <w:spacing w:after="60"/>
      </w:pPr>
      <w:r>
        <w:rPr>
          <w:rFonts w:ascii="Arial" w:cs="Arial" w:eastAsia="Arial" w:hAnsi="Arial"/>
          <w:color w:val="1A1A1A"/>
          <w:sz w:val="22"/>
          <w:szCs w:val="22"/>
        </w:rPr>
        <w:t xml:space="preserve">WebSocket or polling: Real-time dashboard updates. Resource: FastAPI WebSocket docs.</w:t>
      </w:r>
    </w:p>
    <w:p>
      <w:pPr>
        <w:pStyle w:val="ListParagraph"/>
        <w:numPr>
          <w:ilvl w:val="0"/>
          <w:numId w:val="2"/>
        </w:numPr>
        <w:spacing w:after="60"/>
      </w:pPr>
      <w:r>
        <w:rPr>
          <w:rFonts w:ascii="Arial" w:cs="Arial" w:eastAsia="Arial" w:hAnsi="Arial"/>
          <w:color w:val="1A1A1A"/>
          <w:sz w:val="22"/>
          <w:szCs w:val="22"/>
        </w:rPr>
        <w:t xml:space="preserve">Chat interface patterns: Message rendering, streaming responses, tool call visualization. Resource: Existing open-source chat UI components.</w:t>
      </w:r>
    </w:p>
    <w:p>
      <w:pPr>
        <w:pStyle w:val="Heading2"/>
      </w:pPr>
      <w:r>
        <w:t xml:space="preserve">10.2 Implementation Steps</w:t>
      </w:r>
    </w:p>
    <w:p>
      <w:pPr>
        <w:pStyle w:val="ListParagraph"/>
        <w:numPr>
          <w:ilvl w:val="0"/>
          <w:numId w:val="3"/>
        </w:numPr>
        <w:spacing w:after="60"/>
      </w:pPr>
      <w:r>
        <w:rPr>
          <w:rFonts w:ascii="Arial" w:cs="Arial" w:eastAsia="Arial" w:hAnsi="Arial"/>
          <w:color w:val="1A1A1A"/>
          <w:sz w:val="22"/>
          <w:szCs w:val="22"/>
        </w:rPr>
        <w:t xml:space="preserve">Build live monitoring view: Current headcount (poll EEP every 30 seconds), employee positions on floor plan, queue status per checkout zone, active alerts, camera health indicators.</w:t>
      </w:r>
    </w:p>
    <w:p>
      <w:pPr>
        <w:pStyle w:val="ListParagraph"/>
        <w:numPr>
          <w:ilvl w:val="0"/>
          <w:numId w:val="3"/>
        </w:numPr>
        <w:spacing w:after="60"/>
      </w:pPr>
      <w:r>
        <w:rPr>
          <w:rFonts w:ascii="Arial" w:cs="Arial" w:eastAsia="Arial" w:hAnsi="Arial"/>
          <w:color w:val="1A1A1A"/>
          <w:sz w:val="22"/>
          <w:szCs w:val="22"/>
        </w:rPr>
        <w:t xml:space="preserve">Build analytics dashboard: Heatmap overlay (fetch from S3, display on floor plan), zone traffic charts (time selectable), zone-to-zone flow visualization, headcount trendlines, people classification breakdowns, sales-traffic correlation charts, alert history table.</w:t>
      </w:r>
    </w:p>
    <w:p>
      <w:pPr>
        <w:pStyle w:val="ListParagraph"/>
        <w:numPr>
          <w:ilvl w:val="0"/>
          <w:numId w:val="3"/>
        </w:numPr>
        <w:spacing w:after="60"/>
      </w:pPr>
      <w:r>
        <w:rPr>
          <w:rFonts w:ascii="Arial" w:cs="Arial" w:eastAsia="Arial" w:hAnsi="Arial"/>
          <w:color w:val="1A1A1A"/>
          <w:sz w:val="22"/>
          <w:szCs w:val="22"/>
        </w:rPr>
        <w:t xml:space="preserve">Build AI agent chat interface: Message input, multi-turn conversation display, inline chart/image rendering, typing indicators during LLM processing.</w:t>
      </w:r>
    </w:p>
    <w:p>
      <w:pPr>
        <w:pStyle w:val="ListParagraph"/>
        <w:numPr>
          <w:ilvl w:val="0"/>
          <w:numId w:val="3"/>
        </w:numPr>
        <w:spacing w:after="60"/>
      </w:pPr>
      <w:r>
        <w:rPr>
          <w:rFonts w:ascii="Arial" w:cs="Arial" w:eastAsia="Arial" w:hAnsi="Arial"/>
          <w:color w:val="1A1A1A"/>
          <w:sz w:val="22"/>
          <w:szCs w:val="22"/>
        </w:rPr>
        <w:t xml:space="preserve">Build report viewer: Daily/weekly report display with charts and narrative. Notification preferences UI.</w:t>
      </w:r>
    </w:p>
    <w:p>
      <w:pPr>
        <w:pStyle w:val="ListParagraph"/>
        <w:numPr>
          <w:ilvl w:val="0"/>
          <w:numId w:val="3"/>
        </w:numPr>
        <w:spacing w:after="60"/>
      </w:pPr>
      <w:r>
        <w:rPr>
          <w:rFonts w:ascii="Arial" w:cs="Arial" w:eastAsia="Arial" w:hAnsi="Arial"/>
          <w:color w:val="1A1A1A"/>
          <w:sz w:val="22"/>
          <w:szCs w:val="22"/>
        </w:rPr>
        <w:t xml:space="preserve">Build POS upload UI: File picker, upload progress, validation error display, option to process partial files.</w:t>
      </w:r>
    </w:p>
    <w:p>
      <w:pPr>
        <w:pStyle w:val="ListParagraph"/>
        <w:numPr>
          <w:ilvl w:val="0"/>
          <w:numId w:val="3"/>
        </w:numPr>
        <w:spacing w:after="60"/>
      </w:pPr>
      <w:r>
        <w:rPr>
          <w:rFonts w:ascii="Arial" w:cs="Arial" w:eastAsia="Arial" w:hAnsi="Arial"/>
          <w:color w:val="1A1A1A"/>
          <w:sz w:val="22"/>
          <w:szCs w:val="22"/>
        </w:rPr>
        <w:t xml:space="preserve">Write Jest + React Testing Library tests for key components.</w:t>
      </w:r>
    </w:p>
    <w:p>
      <w:pPr>
        <w:pStyle w:val="Heading2"/>
      </w:pPr>
      <w:r>
        <w:t xml:space="preserve">10.3 Evaluation Criteria</w:t>
      </w:r>
    </w:p>
    <w:p>
      <w:pPr>
        <w:pStyle w:val="ListParagraph"/>
        <w:numPr>
          <w:ilvl w:val="0"/>
          <w:numId w:val="2"/>
        </w:numPr>
        <w:spacing w:after="60"/>
      </w:pPr>
      <w:r>
        <w:rPr>
          <w:rFonts w:ascii="Arial" w:cs="Arial" w:eastAsia="Arial" w:hAnsi="Arial"/>
          <w:color w:val="1A1A1A"/>
          <w:sz w:val="22"/>
          <w:szCs w:val="22"/>
        </w:rPr>
        <w:t xml:space="preserve">Live monitoring view updates correctly with current system state.</w:t>
      </w:r>
    </w:p>
    <w:p>
      <w:pPr>
        <w:pStyle w:val="ListParagraph"/>
        <w:numPr>
          <w:ilvl w:val="0"/>
          <w:numId w:val="2"/>
        </w:numPr>
        <w:spacing w:after="60"/>
      </w:pPr>
      <w:r>
        <w:rPr>
          <w:rFonts w:ascii="Arial" w:cs="Arial" w:eastAsia="Arial" w:hAnsi="Arial"/>
          <w:color w:val="1A1A1A"/>
          <w:sz w:val="22"/>
          <w:szCs w:val="22"/>
        </w:rPr>
        <w:t xml:space="preserve">Analytics dashboard renders heatmaps, charts, and flow visualizations with real data.</w:t>
      </w:r>
    </w:p>
    <w:p>
      <w:pPr>
        <w:pStyle w:val="ListParagraph"/>
        <w:numPr>
          <w:ilvl w:val="0"/>
          <w:numId w:val="2"/>
        </w:numPr>
        <w:spacing w:after="60"/>
      </w:pPr>
      <w:r>
        <w:rPr>
          <w:rFonts w:ascii="Arial" w:cs="Arial" w:eastAsia="Arial" w:hAnsi="Arial"/>
          <w:color w:val="1A1A1A"/>
          <w:sz w:val="22"/>
          <w:szCs w:val="22"/>
        </w:rPr>
        <w:t xml:space="preserve">AI agent chat sends queries and displays multi-turn responses with inline charts.</w:t>
      </w:r>
    </w:p>
    <w:p>
      <w:pPr>
        <w:pStyle w:val="ListParagraph"/>
        <w:numPr>
          <w:ilvl w:val="0"/>
          <w:numId w:val="2"/>
        </w:numPr>
        <w:spacing w:after="60"/>
      </w:pPr>
      <w:r>
        <w:rPr>
          <w:rFonts w:ascii="Arial" w:cs="Arial" w:eastAsia="Arial" w:hAnsi="Arial"/>
          <w:color w:val="1A1A1A"/>
          <w:sz w:val="22"/>
          <w:szCs w:val="22"/>
        </w:rPr>
        <w:t xml:space="preserve">All four dashboard sections are functional and navigable.</w:t>
      </w:r>
    </w:p>
    <w:p>
      <w:pPr>
        <w:pStyle w:val="ListParagraph"/>
        <w:numPr>
          <w:ilvl w:val="0"/>
          <w:numId w:val="2"/>
        </w:numPr>
        <w:spacing w:after="60"/>
      </w:pPr>
      <w:r>
        <w:rPr>
          <w:rFonts w:ascii="Arial" w:cs="Arial" w:eastAsia="Arial" w:hAnsi="Arial"/>
          <w:color w:val="1A1A1A"/>
          <w:sz w:val="22"/>
          <w:szCs w:val="22"/>
        </w:rPr>
        <w:t xml:space="preserve">Frontend tests pass.</w:t>
      </w:r>
    </w:p>
    <w:p>
      <w:pPr>
        <w:pStyle w:val="Heading2"/>
      </w:pPr>
      <w:r>
        <w:t xml:space="preserve">10.4 Re-iteration Triggers</w:t>
      </w:r>
    </w:p>
    <w:p>
      <w:pPr>
        <w:pStyle w:val="ListParagraph"/>
        <w:numPr>
          <w:ilvl w:val="0"/>
          <w:numId w:val="2"/>
        </w:numPr>
        <w:spacing w:after="60"/>
      </w:pPr>
      <w:r>
        <w:rPr>
          <w:rFonts w:ascii="Arial" w:cs="Arial" w:eastAsia="Arial" w:hAnsi="Arial"/>
          <w:color w:val="1A1A1A"/>
          <w:sz w:val="22"/>
          <w:szCs w:val="22"/>
        </w:rPr>
        <w:t xml:space="preserve">If dashboard is slow: Optimize queries, add pagination, cache frequently-accessed analytics.</w:t>
      </w:r>
    </w:p>
    <w:p>
      <w:r>
        <w:br w:type="page"/>
      </w:r>
    </w:p>
    <w:p>
      <w:pPr>
        <w:pStyle w:val="Heading1"/>
      </w:pPr>
      <w:r>
        <w:t xml:space="preserve">11. Milestone 10: Cloud Deployment and Kubernetes</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1.5 weeks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Full deployment on AWS EKS with all services running, publicly accessible, and end-to-end functional.</w:t>
      </w:r>
    </w:p>
    <w:p>
      <w:pPr>
        <w:pStyle w:val="Heading2"/>
      </w:pPr>
      <w:r>
        <w:t xml:space="preserve">11.1 Learning Outcomes</w:t>
      </w:r>
    </w:p>
    <w:p>
      <w:pPr>
        <w:pStyle w:val="ListParagraph"/>
        <w:numPr>
          <w:ilvl w:val="0"/>
          <w:numId w:val="2"/>
        </w:numPr>
        <w:spacing w:after="60"/>
      </w:pPr>
      <w:r>
        <w:rPr>
          <w:rFonts w:ascii="Arial" w:cs="Arial" w:eastAsia="Arial" w:hAnsi="Arial"/>
          <w:color w:val="1A1A1A"/>
          <w:sz w:val="22"/>
          <w:szCs w:val="22"/>
        </w:rPr>
        <w:t xml:space="preserve">AWS EKS: Cluster creation, node groups (CPU + GPU), kubectl configuration. Resource: AWS EKS Getting Started guide.</w:t>
      </w:r>
    </w:p>
    <w:p>
      <w:pPr>
        <w:pStyle w:val="ListParagraph"/>
        <w:numPr>
          <w:ilvl w:val="0"/>
          <w:numId w:val="2"/>
        </w:numPr>
        <w:spacing w:after="60"/>
      </w:pPr>
      <w:r>
        <w:rPr>
          <w:rFonts w:ascii="Arial" w:cs="Arial" w:eastAsia="Arial" w:hAnsi="Arial"/>
          <w:color w:val="1A1A1A"/>
          <w:sz w:val="22"/>
          <w:szCs w:val="22"/>
        </w:rPr>
        <w:t xml:space="preserve">Kubernetes fundamentals: Pods, Deployments, Services, Ingress, ConfigMaps, Secrets, PersistentVolumeClaims. Resource: Kubernetes official tutorials (https://kubernetes.io/docs/tutorials).</w:t>
      </w:r>
    </w:p>
    <w:p>
      <w:pPr>
        <w:pStyle w:val="ListParagraph"/>
        <w:numPr>
          <w:ilvl w:val="0"/>
          <w:numId w:val="2"/>
        </w:numPr>
        <w:spacing w:after="60"/>
      </w:pPr>
      <w:r>
        <w:rPr>
          <w:rFonts w:ascii="Arial" w:cs="Arial" w:eastAsia="Arial" w:hAnsi="Arial"/>
          <w:color w:val="1A1A1A"/>
          <w:sz w:val="22"/>
          <w:szCs w:val="22"/>
        </w:rPr>
        <w:t xml:space="preserve">Helm (optional): Package management for K8s. Useful for deploying Prometheus/Grafana. Resource: Helm docs.</w:t>
      </w:r>
    </w:p>
    <w:p>
      <w:pPr>
        <w:pStyle w:val="ListParagraph"/>
        <w:numPr>
          <w:ilvl w:val="0"/>
          <w:numId w:val="2"/>
        </w:numPr>
        <w:spacing w:after="60"/>
      </w:pPr>
      <w:r>
        <w:rPr>
          <w:rFonts w:ascii="Arial" w:cs="Arial" w:eastAsia="Arial" w:hAnsi="Arial"/>
          <w:color w:val="1A1A1A"/>
          <w:sz w:val="22"/>
          <w:szCs w:val="22"/>
        </w:rPr>
        <w:t xml:space="preserve">AWS networking: VPC, security groups, load balancers, ACM for SSL. Resource: AWS VPC documentation.</w:t>
      </w:r>
    </w:p>
    <w:p>
      <w:pPr>
        <w:pStyle w:val="ListParagraph"/>
        <w:numPr>
          <w:ilvl w:val="0"/>
          <w:numId w:val="2"/>
        </w:numPr>
        <w:spacing w:after="60"/>
      </w:pPr>
      <w:r>
        <w:rPr>
          <w:rFonts w:ascii="Arial" w:cs="Arial" w:eastAsia="Arial" w:hAnsi="Arial"/>
          <w:color w:val="1A1A1A"/>
          <w:sz w:val="22"/>
          <w:szCs w:val="22"/>
        </w:rPr>
        <w:t xml:space="preserve">Kompose: Generate K8s manifests from Docker Compose. Resource: Kompose docs (https://kompose.io).</w:t>
      </w:r>
    </w:p>
    <w:p>
      <w:pPr>
        <w:pStyle w:val="Heading2"/>
      </w:pPr>
      <w:r>
        <w:t xml:space="preserve">11.2 Implementation Steps</w:t>
      </w:r>
    </w:p>
    <w:p>
      <w:pPr>
        <w:pStyle w:val="ListParagraph"/>
        <w:numPr>
          <w:ilvl w:val="0"/>
          <w:numId w:val="3"/>
        </w:numPr>
        <w:spacing w:after="60"/>
      </w:pPr>
      <w:r>
        <w:rPr>
          <w:rFonts w:ascii="Arial" w:cs="Arial" w:eastAsia="Arial" w:hAnsi="Arial"/>
          <w:color w:val="1A1A1A"/>
          <w:sz w:val="22"/>
          <w:szCs w:val="22"/>
        </w:rPr>
        <w:t xml:space="preserve">Set up AWS infrastructure: VPC, subnets, security groups. Create RDS PostgreSQL instance. Create ElastiCache Redis instance. Create S3 buckets. Create ECR repositories.</w:t>
      </w:r>
    </w:p>
    <w:p>
      <w:pPr>
        <w:pStyle w:val="ListParagraph"/>
        <w:numPr>
          <w:ilvl w:val="0"/>
          <w:numId w:val="3"/>
        </w:numPr>
        <w:spacing w:after="60"/>
      </w:pPr>
      <w:r>
        <w:rPr>
          <w:rFonts w:ascii="Arial" w:cs="Arial" w:eastAsia="Arial" w:hAnsi="Arial"/>
          <w:color w:val="1A1A1A"/>
          <w:sz w:val="22"/>
          <w:szCs w:val="22"/>
        </w:rPr>
        <w:t xml:space="preserve">Build and push all Docker images to ECR.</w:t>
      </w:r>
    </w:p>
    <w:p>
      <w:pPr>
        <w:pStyle w:val="ListParagraph"/>
        <w:numPr>
          <w:ilvl w:val="0"/>
          <w:numId w:val="3"/>
        </w:numPr>
        <w:spacing w:after="60"/>
      </w:pPr>
      <w:r>
        <w:rPr>
          <w:rFonts w:ascii="Arial" w:cs="Arial" w:eastAsia="Arial" w:hAnsi="Arial"/>
          <w:color w:val="1A1A1A"/>
          <w:sz w:val="22"/>
          <w:szCs w:val="22"/>
        </w:rPr>
        <w:t xml:space="preserve">Create EKS cluster with two node groups: CPU node group (t3.medium/large) for most services, GPU node group (g4dn.xlarge) for Vision IEP.</w:t>
      </w:r>
    </w:p>
    <w:p>
      <w:pPr>
        <w:pStyle w:val="ListParagraph"/>
        <w:numPr>
          <w:ilvl w:val="0"/>
          <w:numId w:val="3"/>
        </w:numPr>
        <w:spacing w:after="60"/>
      </w:pPr>
      <w:r>
        <w:rPr>
          <w:rFonts w:ascii="Arial" w:cs="Arial" w:eastAsia="Arial" w:hAnsi="Arial"/>
          <w:color w:val="1A1A1A"/>
          <w:sz w:val="22"/>
          <w:szCs w:val="22"/>
        </w:rPr>
        <w:t xml:space="preserve">Generate initial K8s manifests from Docker Compose using Kompose. Review and customize: resource limits, GPU tolerations/affinity, environment variables, secrets, health checks.</w:t>
      </w:r>
    </w:p>
    <w:p>
      <w:pPr>
        <w:pStyle w:val="ListParagraph"/>
        <w:numPr>
          <w:ilvl w:val="0"/>
          <w:numId w:val="3"/>
        </w:numPr>
        <w:spacing w:after="60"/>
      </w:pPr>
      <w:r>
        <w:rPr>
          <w:rFonts w:ascii="Arial" w:cs="Arial" w:eastAsia="Arial" w:hAnsi="Arial"/>
          <w:color w:val="1A1A1A"/>
          <w:sz w:val="22"/>
          <w:szCs w:val="22"/>
        </w:rPr>
        <w:t xml:space="preserve">Configure Kubernetes secrets for: Database credentials, Redis connection, S3 access keys, LLM API keys, RTSP camera credentials.</w:t>
      </w:r>
    </w:p>
    <w:p>
      <w:pPr>
        <w:pStyle w:val="ListParagraph"/>
        <w:numPr>
          <w:ilvl w:val="0"/>
          <w:numId w:val="3"/>
        </w:numPr>
        <w:spacing w:after="60"/>
      </w:pPr>
      <w:r>
        <w:rPr>
          <w:rFonts w:ascii="Arial" w:cs="Arial" w:eastAsia="Arial" w:hAnsi="Arial"/>
          <w:color w:val="1A1A1A"/>
          <w:sz w:val="22"/>
          <w:szCs w:val="22"/>
        </w:rPr>
        <w:t xml:space="preserve">Deploy all services to EKS. Verify pods are running and healthy.</w:t>
      </w:r>
    </w:p>
    <w:p>
      <w:pPr>
        <w:pStyle w:val="ListParagraph"/>
        <w:numPr>
          <w:ilvl w:val="0"/>
          <w:numId w:val="3"/>
        </w:numPr>
        <w:spacing w:after="60"/>
      </w:pPr>
      <w:r>
        <w:rPr>
          <w:rFonts w:ascii="Arial" w:cs="Arial" w:eastAsia="Arial" w:hAnsi="Arial"/>
          <w:color w:val="1A1A1A"/>
          <w:sz w:val="22"/>
          <w:szCs w:val="22"/>
        </w:rPr>
        <w:t xml:space="preserve">Set up Ingress controller and configure public-facing load balancer for EEP.</w:t>
      </w:r>
    </w:p>
    <w:p>
      <w:pPr>
        <w:pStyle w:val="ListParagraph"/>
        <w:numPr>
          <w:ilvl w:val="0"/>
          <w:numId w:val="3"/>
        </w:numPr>
        <w:spacing w:after="60"/>
      </w:pPr>
      <w:r>
        <w:rPr>
          <w:rFonts w:ascii="Arial" w:cs="Arial" w:eastAsia="Arial" w:hAnsi="Arial"/>
          <w:color w:val="1A1A1A"/>
          <w:sz w:val="22"/>
          <w:szCs w:val="22"/>
        </w:rPr>
        <w:t xml:space="preserve">Deploy Prometheus and Grafana to EKS (Helm charts recommended).</w:t>
      </w:r>
    </w:p>
    <w:p>
      <w:pPr>
        <w:pStyle w:val="ListParagraph"/>
        <w:numPr>
          <w:ilvl w:val="0"/>
          <w:numId w:val="3"/>
        </w:numPr>
        <w:spacing w:after="60"/>
      </w:pPr>
      <w:r>
        <w:rPr>
          <w:rFonts w:ascii="Arial" w:cs="Arial" w:eastAsia="Arial" w:hAnsi="Arial"/>
          <w:color w:val="1A1A1A"/>
          <w:sz w:val="22"/>
          <w:szCs w:val="22"/>
        </w:rPr>
        <w:t xml:space="preserve">Configure domain and SSL (optional but recommended for production appearance).</w:t>
      </w:r>
    </w:p>
    <w:p>
      <w:pPr>
        <w:pStyle w:val="ListParagraph"/>
        <w:numPr>
          <w:ilvl w:val="0"/>
          <w:numId w:val="3"/>
        </w:numPr>
        <w:spacing w:after="60"/>
      </w:pPr>
      <w:r>
        <w:rPr>
          <w:rFonts w:ascii="Arial" w:cs="Arial" w:eastAsia="Arial" w:hAnsi="Arial"/>
          <w:color w:val="1A1A1A"/>
          <w:sz w:val="22"/>
          <w:szCs w:val="22"/>
        </w:rPr>
        <w:t xml:space="preserve">Run end-to-end test on deployed system: Submit test chunk → verify full pipeline → check dashboard.</w:t>
      </w:r>
    </w:p>
    <w:p>
      <w:pPr>
        <w:pStyle w:val="ListParagraph"/>
        <w:numPr>
          <w:ilvl w:val="0"/>
          <w:numId w:val="3"/>
        </w:numPr>
        <w:spacing w:after="60"/>
      </w:pPr>
      <w:r>
        <w:rPr>
          <w:rFonts w:ascii="Arial" w:cs="Arial" w:eastAsia="Arial" w:hAnsi="Arial"/>
          <w:color w:val="1A1A1A"/>
          <w:sz w:val="22"/>
          <w:szCs w:val="22"/>
        </w:rPr>
        <w:t xml:space="preserve">Set up GitHub Actions deployment pipeline: On merge to main → build images → push to ECR → kubectl rollout → E2E test → rollback on failure.</w:t>
      </w:r>
    </w:p>
    <w:p>
      <w:pPr>
        <w:pStyle w:val="Heading2"/>
      </w:pPr>
      <w:r>
        <w:t xml:space="preserve">11.3 Evaluation Criteria</w:t>
      </w:r>
    </w:p>
    <w:p>
      <w:pPr>
        <w:pStyle w:val="ListParagraph"/>
        <w:numPr>
          <w:ilvl w:val="0"/>
          <w:numId w:val="2"/>
        </w:numPr>
        <w:spacing w:after="60"/>
      </w:pPr>
      <w:r>
        <w:rPr>
          <w:rFonts w:ascii="Arial" w:cs="Arial" w:eastAsia="Arial" w:hAnsi="Arial"/>
          <w:color w:val="1A1A1A"/>
          <w:sz w:val="22"/>
          <w:szCs w:val="22"/>
        </w:rPr>
        <w:t xml:space="preserve">All pods are Running and passing health checks on EKS.</w:t>
      </w:r>
    </w:p>
    <w:p>
      <w:pPr>
        <w:pStyle w:val="ListParagraph"/>
        <w:numPr>
          <w:ilvl w:val="0"/>
          <w:numId w:val="2"/>
        </w:numPr>
        <w:spacing w:after="60"/>
      </w:pPr>
      <w:r>
        <w:rPr>
          <w:rFonts w:ascii="Arial" w:cs="Arial" w:eastAsia="Arial" w:hAnsi="Arial"/>
          <w:color w:val="1A1A1A"/>
          <w:sz w:val="22"/>
          <w:szCs w:val="22"/>
        </w:rPr>
        <w:t xml:space="preserve">EEP is publicly accessible via load balancer URL.</w:t>
      </w:r>
    </w:p>
    <w:p>
      <w:pPr>
        <w:pStyle w:val="ListParagraph"/>
        <w:numPr>
          <w:ilvl w:val="0"/>
          <w:numId w:val="2"/>
        </w:numPr>
        <w:spacing w:after="60"/>
      </w:pPr>
      <w:r>
        <w:rPr>
          <w:rFonts w:ascii="Arial" w:cs="Arial" w:eastAsia="Arial" w:hAnsi="Arial"/>
          <w:color w:val="1A1A1A"/>
          <w:sz w:val="22"/>
          <w:szCs w:val="22"/>
        </w:rPr>
        <w:t xml:space="preserve">End-to-end test passes on deployed system.</w:t>
      </w:r>
    </w:p>
    <w:p>
      <w:pPr>
        <w:pStyle w:val="ListParagraph"/>
        <w:numPr>
          <w:ilvl w:val="0"/>
          <w:numId w:val="2"/>
        </w:numPr>
        <w:spacing w:after="60"/>
      </w:pPr>
      <w:r>
        <w:rPr>
          <w:rFonts w:ascii="Arial" w:cs="Arial" w:eastAsia="Arial" w:hAnsi="Arial"/>
          <w:color w:val="1A1A1A"/>
          <w:sz w:val="22"/>
          <w:szCs w:val="22"/>
        </w:rPr>
        <w:t xml:space="preserve">Grafana dashboards are accessible and showing live metrics from deployed services.</w:t>
      </w:r>
    </w:p>
    <w:p>
      <w:pPr>
        <w:pStyle w:val="ListParagraph"/>
        <w:numPr>
          <w:ilvl w:val="0"/>
          <w:numId w:val="2"/>
        </w:numPr>
        <w:spacing w:after="60"/>
      </w:pPr>
      <w:r>
        <w:rPr>
          <w:rFonts w:ascii="Arial" w:cs="Arial" w:eastAsia="Arial" w:hAnsi="Arial"/>
          <w:color w:val="1A1A1A"/>
          <w:sz w:val="22"/>
          <w:szCs w:val="22"/>
        </w:rPr>
        <w:t xml:space="preserve">CI/CD pipeline deploys a code change to EKS automatically.</w:t>
      </w:r>
    </w:p>
    <w:p>
      <w:pPr>
        <w:pStyle w:val="ListParagraph"/>
        <w:numPr>
          <w:ilvl w:val="0"/>
          <w:numId w:val="2"/>
        </w:numPr>
        <w:spacing w:after="60"/>
      </w:pPr>
      <w:r>
        <w:rPr>
          <w:rFonts w:ascii="Arial" w:cs="Arial" w:eastAsia="Arial" w:hAnsi="Arial"/>
          <w:color w:val="1A1A1A"/>
          <w:sz w:val="22"/>
          <w:szCs w:val="22"/>
        </w:rPr>
        <w:t xml:space="preserve">Database and Redis are accessible only from within VPC (not publicly exposed).</w:t>
      </w:r>
    </w:p>
    <w:p>
      <w:pPr>
        <w:pStyle w:val="Heading2"/>
      </w:pPr>
      <w:r>
        <w:t xml:space="preserve">11.4 Re-iteration Triggers</w:t>
      </w:r>
    </w:p>
    <w:p>
      <w:pPr>
        <w:pStyle w:val="ListParagraph"/>
        <w:numPr>
          <w:ilvl w:val="0"/>
          <w:numId w:val="2"/>
        </w:numPr>
        <w:spacing w:after="60"/>
      </w:pPr>
      <w:r>
        <w:rPr>
          <w:rFonts w:ascii="Arial" w:cs="Arial" w:eastAsia="Arial" w:hAnsi="Arial"/>
          <w:color w:val="1A1A1A"/>
          <w:sz w:val="22"/>
          <w:szCs w:val="22"/>
        </w:rPr>
        <w:t xml:space="preserve">If GPU pods fail to schedule: Check GPU node group instance type, verify NVIDIA device plugin is installed, check resource requests in pod spec.</w:t>
      </w:r>
    </w:p>
    <w:p>
      <w:pPr>
        <w:pStyle w:val="ListParagraph"/>
        <w:numPr>
          <w:ilvl w:val="0"/>
          <w:numId w:val="2"/>
        </w:numPr>
        <w:spacing w:after="60"/>
      </w:pPr>
      <w:r>
        <w:rPr>
          <w:rFonts w:ascii="Arial" w:cs="Arial" w:eastAsia="Arial" w:hAnsi="Arial"/>
          <w:color w:val="1A1A1A"/>
          <w:sz w:val="22"/>
          <w:szCs w:val="22"/>
        </w:rPr>
        <w:t xml:space="preserve">If services can't communicate: Check Kubernetes service discovery, DNS resolution, security group rules.</w:t>
      </w:r>
    </w:p>
    <w:p>
      <w:pPr>
        <w:pStyle w:val="ListParagraph"/>
        <w:numPr>
          <w:ilvl w:val="0"/>
          <w:numId w:val="2"/>
        </w:numPr>
        <w:spacing w:after="60"/>
      </w:pPr>
      <w:r>
        <w:rPr>
          <w:rFonts w:ascii="Arial" w:cs="Arial" w:eastAsia="Arial" w:hAnsi="Arial"/>
          <w:color w:val="1A1A1A"/>
          <w:sz w:val="22"/>
          <w:szCs w:val="22"/>
        </w:rPr>
        <w:t xml:space="preserve">If deployment is too expensive: Consider spot instances for non-critical services, scale down node counts for demo.</w:t>
      </w:r>
    </w:p>
    <w:p>
      <w:r>
        <w:br w:type="page"/>
      </w:r>
    </w:p>
    <w:p>
      <w:pPr>
        <w:pStyle w:val="Heading1"/>
      </w:pPr>
      <w:r>
        <w:t xml:space="preserve">12. Milestone 11: Integration Testing, Documentation, and Demo Preparation</w:t>
      </w:r>
    </w:p>
    <w:p>
      <w:pPr>
        <w:spacing w:after="120"/>
      </w:pPr>
      <w:r>
        <w:rPr>
          <w:rFonts w:ascii="Arial" w:cs="Arial" w:eastAsia="Arial" w:hAnsi="Arial"/>
          <w:b/>
          <w:bCs/>
          <w:color w:val="1A1A1A"/>
          <w:sz w:val="22"/>
          <w:szCs w:val="22"/>
        </w:rPr>
        <w:t xml:space="preserve">Duration: </w:t>
      </w:r>
      <w:r>
        <w:rPr>
          <w:rFonts w:ascii="Arial" w:cs="Arial" w:eastAsia="Arial" w:hAnsi="Arial"/>
          <w:color w:val="1A1A1A"/>
          <w:sz w:val="22"/>
          <w:szCs w:val="22"/>
        </w:rPr>
        <w:t xml:space="preserve">1 week</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Complete test suite, technical documentation, tradeoff evidence, and demo readiness.</w:t>
      </w:r>
    </w:p>
    <w:p>
      <w:pPr>
        <w:pStyle w:val="Heading2"/>
      </w:pPr>
      <w:r>
        <w:t xml:space="preserve">12.1 Implementation Steps</w:t>
      </w:r>
    </w:p>
    <w:p>
      <w:pPr>
        <w:pStyle w:val="ListParagraph"/>
        <w:numPr>
          <w:ilvl w:val="0"/>
          <w:numId w:val="3"/>
        </w:numPr>
        <w:spacing w:after="60"/>
      </w:pPr>
      <w:r>
        <w:rPr>
          <w:rFonts w:ascii="Arial" w:cs="Arial" w:eastAsia="Arial" w:hAnsi="Arial"/>
          <w:color w:val="1A1A1A"/>
          <w:sz w:val="22"/>
          <w:szCs w:val="22"/>
        </w:rPr>
        <w:t xml:space="preserve">Run full test suite on deployed system: All unit tests, integration tests, end-to-end test. Fix any failures.</w:t>
      </w:r>
    </w:p>
    <w:p>
      <w:pPr>
        <w:pStyle w:val="ListParagraph"/>
        <w:numPr>
          <w:ilvl w:val="0"/>
          <w:numId w:val="3"/>
        </w:numPr>
        <w:spacing w:after="60"/>
      </w:pPr>
      <w:r>
        <w:rPr>
          <w:rFonts w:ascii="Arial" w:cs="Arial" w:eastAsia="Arial" w:hAnsi="Arial"/>
          <w:color w:val="1A1A1A"/>
          <w:sz w:val="22"/>
          <w:szCs w:val="22"/>
        </w:rPr>
        <w:t xml:space="preserve">Stress test: Process multiple consecutive chunk cycles. Verify state continuity over 1+ hours of operation.</w:t>
      </w:r>
    </w:p>
    <w:p>
      <w:pPr>
        <w:pStyle w:val="ListParagraph"/>
        <w:numPr>
          <w:ilvl w:val="0"/>
          <w:numId w:val="3"/>
        </w:numPr>
        <w:spacing w:after="60"/>
      </w:pPr>
      <w:r>
        <w:rPr>
          <w:rFonts w:ascii="Arial" w:cs="Arial" w:eastAsia="Arial" w:hAnsi="Arial"/>
          <w:color w:val="1A1A1A"/>
          <w:sz w:val="22"/>
          <w:szCs w:val="22"/>
        </w:rPr>
        <w:t xml:space="preserve">Collect tradeoff evidence: Benchmark latency (micro-batch vs simulated streaming). Measure model accuracy differences. Document cost analysis with real AWS billing data.</w:t>
      </w:r>
    </w:p>
    <w:p>
      <w:pPr>
        <w:pStyle w:val="ListParagraph"/>
        <w:numPr>
          <w:ilvl w:val="0"/>
          <w:numId w:val="3"/>
        </w:numPr>
        <w:spacing w:after="60"/>
      </w:pPr>
      <w:r>
        <w:rPr>
          <w:rFonts w:ascii="Arial" w:cs="Arial" w:eastAsia="Arial" w:hAnsi="Arial"/>
          <w:color w:val="1A1A1A"/>
          <w:sz w:val="22"/>
          <w:szCs w:val="22"/>
        </w:rPr>
        <w:t xml:space="preserve">Write technical documentation: Architecture overview, API documentation (auto-generated from FastAPI), deployment guide, configuration guide, troubleshooting guide.</w:t>
      </w:r>
    </w:p>
    <w:p>
      <w:pPr>
        <w:pStyle w:val="ListParagraph"/>
        <w:numPr>
          <w:ilvl w:val="0"/>
          <w:numId w:val="3"/>
        </w:numPr>
        <w:spacing w:after="60"/>
      </w:pPr>
      <w:r>
        <w:rPr>
          <w:rFonts w:ascii="Arial" w:cs="Arial" w:eastAsia="Arial" w:hAnsi="Arial"/>
          <w:color w:val="1A1A1A"/>
          <w:sz w:val="22"/>
          <w:szCs w:val="22"/>
        </w:rPr>
        <w:t xml:space="preserve">Write business documentation: Problem statement, value proposition, user guide for the dashboard.</w:t>
      </w:r>
    </w:p>
    <w:p>
      <w:pPr>
        <w:pStyle w:val="ListParagraph"/>
        <w:numPr>
          <w:ilvl w:val="0"/>
          <w:numId w:val="3"/>
        </w:numPr>
        <w:spacing w:after="60"/>
      </w:pPr>
      <w:r>
        <w:rPr>
          <w:rFonts w:ascii="Arial" w:cs="Arial" w:eastAsia="Arial" w:hAnsi="Arial"/>
          <w:color w:val="1A1A1A"/>
          <w:sz w:val="22"/>
          <w:szCs w:val="22"/>
        </w:rPr>
        <w:t xml:space="preserve">Prepare demo: Create a scripted demo scenario showing: store onboarding, live monitoring with test footage, analytics dashboard with accumulated data, AI agent answering questions, alert triggering on test data.</w:t>
      </w:r>
    </w:p>
    <w:p>
      <w:pPr>
        <w:pStyle w:val="ListParagraph"/>
        <w:numPr>
          <w:ilvl w:val="0"/>
          <w:numId w:val="3"/>
        </w:numPr>
        <w:spacing w:after="60"/>
      </w:pPr>
      <w:r>
        <w:rPr>
          <w:rFonts w:ascii="Arial" w:cs="Arial" w:eastAsia="Arial" w:hAnsi="Arial"/>
          <w:color w:val="1A1A1A"/>
          <w:sz w:val="22"/>
          <w:szCs w:val="22"/>
        </w:rPr>
        <w:t xml:space="preserve">Prepare for defense: Review all tradeoff decisions. Be ready to explain failure modes, design choices, and what you would do differently.</w:t>
      </w:r>
    </w:p>
    <w:p>
      <w:pPr>
        <w:pStyle w:val="Heading2"/>
      </w:pPr>
      <w:r>
        <w:t xml:space="preserve">12.2 Final Evaluation Criteria (Demo Readiness)</w:t>
      </w:r>
    </w:p>
    <w:p>
      <w:pPr>
        <w:pStyle w:val="ListParagraph"/>
        <w:numPr>
          <w:ilvl w:val="0"/>
          <w:numId w:val="2"/>
        </w:numPr>
        <w:spacing w:after="60"/>
      </w:pPr>
      <w:r>
        <w:rPr>
          <w:rFonts w:ascii="Arial" w:cs="Arial" w:eastAsia="Arial" w:hAnsi="Arial"/>
          <w:color w:val="1A1A1A"/>
          <w:sz w:val="22"/>
          <w:szCs w:val="22"/>
        </w:rPr>
        <w:t xml:space="preserve">System runs end-to-end without failure for 30+ consecutive minutes.</w:t>
      </w:r>
    </w:p>
    <w:p>
      <w:pPr>
        <w:pStyle w:val="ListParagraph"/>
        <w:numPr>
          <w:ilvl w:val="0"/>
          <w:numId w:val="2"/>
        </w:numPr>
        <w:spacing w:after="60"/>
      </w:pPr>
      <w:r>
        <w:rPr>
          <w:rFonts w:ascii="Arial" w:cs="Arial" w:eastAsia="Arial" w:hAnsi="Arial"/>
          <w:color w:val="1A1A1A"/>
          <w:sz w:val="22"/>
          <w:szCs w:val="22"/>
        </w:rPr>
        <w:t xml:space="preserve">Dashboard displays live monitoring data correctly.</w:t>
      </w:r>
    </w:p>
    <w:p>
      <w:pPr>
        <w:pStyle w:val="ListParagraph"/>
        <w:numPr>
          <w:ilvl w:val="0"/>
          <w:numId w:val="2"/>
        </w:numPr>
        <w:spacing w:after="60"/>
      </w:pPr>
      <w:r>
        <w:rPr>
          <w:rFonts w:ascii="Arial" w:cs="Arial" w:eastAsia="Arial" w:hAnsi="Arial"/>
          <w:color w:val="1A1A1A"/>
          <w:sz w:val="22"/>
          <w:szCs w:val="22"/>
        </w:rPr>
        <w:t xml:space="preserve">Analytics display with real accumulated data.</w:t>
      </w:r>
    </w:p>
    <w:p>
      <w:pPr>
        <w:pStyle w:val="ListParagraph"/>
        <w:numPr>
          <w:ilvl w:val="0"/>
          <w:numId w:val="2"/>
        </w:numPr>
        <w:spacing w:after="60"/>
      </w:pPr>
      <w:r>
        <w:rPr>
          <w:rFonts w:ascii="Arial" w:cs="Arial" w:eastAsia="Arial" w:hAnsi="Arial"/>
          <w:color w:val="1A1A1A"/>
          <w:sz w:val="22"/>
          <w:szCs w:val="22"/>
        </w:rPr>
        <w:t xml:space="preserve">AI agent responds to questions with data-grounded insights.</w:t>
      </w:r>
    </w:p>
    <w:p>
      <w:pPr>
        <w:pStyle w:val="ListParagraph"/>
        <w:numPr>
          <w:ilvl w:val="0"/>
          <w:numId w:val="2"/>
        </w:numPr>
        <w:spacing w:after="60"/>
      </w:pPr>
      <w:r>
        <w:rPr>
          <w:rFonts w:ascii="Arial" w:cs="Arial" w:eastAsia="Arial" w:hAnsi="Arial"/>
          <w:color w:val="1A1A1A"/>
          <w:sz w:val="22"/>
          <w:szCs w:val="22"/>
        </w:rPr>
        <w:t xml:space="preserve">Alert triggers correctly on test scenario.</w:t>
      </w:r>
    </w:p>
    <w:p>
      <w:pPr>
        <w:pStyle w:val="ListParagraph"/>
        <w:numPr>
          <w:ilvl w:val="0"/>
          <w:numId w:val="2"/>
        </w:numPr>
        <w:spacing w:after="60"/>
      </w:pPr>
      <w:r>
        <w:rPr>
          <w:rFonts w:ascii="Arial" w:cs="Arial" w:eastAsia="Arial" w:hAnsi="Arial"/>
          <w:color w:val="1A1A1A"/>
          <w:sz w:val="22"/>
          <w:szCs w:val="22"/>
        </w:rPr>
        <w:t xml:space="preserve">All tests pass. Zero critical bugs.</w:t>
      </w:r>
    </w:p>
    <w:p>
      <w:pPr>
        <w:pStyle w:val="ListParagraph"/>
        <w:numPr>
          <w:ilvl w:val="0"/>
          <w:numId w:val="2"/>
        </w:numPr>
        <w:spacing w:after="60"/>
      </w:pPr>
      <w:r>
        <w:rPr>
          <w:rFonts w:ascii="Arial" w:cs="Arial" w:eastAsia="Arial" w:hAnsi="Arial"/>
          <w:color w:val="1A1A1A"/>
          <w:sz w:val="22"/>
          <w:szCs w:val="22"/>
        </w:rPr>
        <w:t xml:space="preserve">Documentation is complete and clear.</w:t>
      </w:r>
    </w:p>
    <w:p>
      <w:pPr>
        <w:pStyle w:val="ListParagraph"/>
        <w:numPr>
          <w:ilvl w:val="0"/>
          <w:numId w:val="2"/>
        </w:numPr>
        <w:spacing w:after="60"/>
      </w:pPr>
      <w:r>
        <w:rPr>
          <w:rFonts w:ascii="Arial" w:cs="Arial" w:eastAsia="Arial" w:hAnsi="Arial"/>
          <w:color w:val="1A1A1A"/>
          <w:sz w:val="22"/>
          <w:szCs w:val="22"/>
        </w:rPr>
        <w:t xml:space="preserve">Tradeoffs section has measured evidence.</w:t>
      </w:r>
    </w:p>
    <w:p>
      <w:pPr>
        <w:pStyle w:val="ListParagraph"/>
        <w:numPr>
          <w:ilvl w:val="0"/>
          <w:numId w:val="2"/>
        </w:numPr>
        <w:spacing w:after="60"/>
      </w:pPr>
      <w:r>
        <w:rPr>
          <w:rFonts w:ascii="Arial" w:cs="Arial" w:eastAsia="Arial" w:hAnsi="Arial"/>
          <w:color w:val="1A1A1A"/>
          <w:sz w:val="22"/>
          <w:szCs w:val="22"/>
        </w:rPr>
        <w:t xml:space="preserve">Can answer questions about every design decision.</w:t>
      </w:r>
    </w:p>
    <w:p>
      <w:r>
        <w:br w:type="page"/>
      </w:r>
    </w:p>
    <w:p>
      <w:pPr>
        <w:pStyle w:val="Heading1"/>
      </w:pPr>
      <w:r>
        <w:t xml:space="preserve">13.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800"/>
        <w:gridCol w:w="2460"/>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M1</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Project Setup &amp; Infrastructure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9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4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Store Onboarding &amp; Frontend Foundation</w:t>
            </w:r>
          </w:p>
        </w:tc>
        <w:tc>
          <w:tcPr>
            <w:tcW w:type="dxa" w:w="1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2 weeks</w:t>
            </w:r>
          </w:p>
        </w:tc>
        <w:tc>
          <w:tcPr>
            <w:tcW w:type="dxa" w:w="24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M1</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M3</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Vision Pipeline (Single Camera)</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2-3 weeks</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M1</w:t>
            </w:r>
          </w:p>
        </w:tc>
      </w:tr>
      <w:tr>
        <w:tc>
          <w:tcPr>
            <w:tcW w:type="dxa" w:w="9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4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Multi-Camera Pipeline &amp; Core E2E</w:t>
            </w:r>
          </w:p>
        </w:tc>
        <w:tc>
          <w:tcPr>
            <w:tcW w:type="dxa" w:w="1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2 weeks</w:t>
            </w:r>
          </w:p>
        </w:tc>
        <w:tc>
          <w:tcPr>
            <w:tcW w:type="dxa" w:w="24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M2, M3</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M5</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Batch Analytics Pipeline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1.5 weeks</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M4</w:t>
            </w:r>
          </w:p>
        </w:tc>
      </w:tr>
      <w:tr>
        <w:tc>
          <w:tcPr>
            <w:tcW w:type="dxa" w:w="9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4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AI Insights Agent</w:t>
            </w:r>
          </w:p>
        </w:tc>
        <w:tc>
          <w:tcPr>
            <w:tcW w:type="dxa" w:w="1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1.5 weeks</w:t>
            </w:r>
          </w:p>
        </w:tc>
        <w:tc>
          <w:tcPr>
            <w:tcW w:type="dxa" w:w="24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M5</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M7</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MLOps Pipeline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M3</w:t>
            </w:r>
          </w:p>
        </w:tc>
      </w:tr>
      <w:tr>
        <w:tc>
          <w:tcPr>
            <w:tcW w:type="dxa" w:w="9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M8</w:t>
            </w:r>
          </w:p>
        </w:tc>
        <w:tc>
          <w:tcPr>
            <w:tcW w:type="dxa" w:w="4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Monitoring, Observability &amp; Security</w:t>
            </w:r>
          </w:p>
        </w:tc>
        <w:tc>
          <w:tcPr>
            <w:tcW w:type="dxa" w:w="1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24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M4</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M9</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Frontend Dashboard Completion</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1.5 weeks</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M5, M6</w:t>
            </w:r>
          </w:p>
        </w:tc>
      </w:tr>
      <w:tr>
        <w:tc>
          <w:tcPr>
            <w:tcW w:type="dxa" w:w="9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M10</w:t>
            </w:r>
          </w:p>
        </w:tc>
        <w:tc>
          <w:tcPr>
            <w:tcW w:type="dxa" w:w="42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Cloud Deployment &amp; Kubernetes</w:t>
            </w:r>
          </w:p>
        </w:tc>
        <w:tc>
          <w:tcPr>
            <w:tcW w:type="dxa" w:w="180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1.5 weeks</w:t>
            </w:r>
          </w:p>
        </w:tc>
        <w:tc>
          <w:tcPr>
            <w:tcW w:type="dxa" w:w="2460"/>
            <w:tcBorders>
              <w:top w:val="single" w:color="B0C4DE" w:sz="1"/>
              <w:left w:val="single" w:color="B0C4DE" w:sz="1"/>
              <w:bottom w:val="single" w:color="B0C4DE" w:sz="1"/>
              <w:right w:val="single" w:color="B0C4DE" w:sz="1"/>
            </w:tcBorders>
            <w:shd w:fill="EDF2F8" w:val="clear"/>
            <w:tcMar>
              <w:top w:type="dxa" w:w="80"/>
              <w:left w:type="dxa" w:w="120"/>
              <w:bottom w:type="dxa" w:w="80"/>
              <w:right w:type="dxa" w:w="120"/>
            </w:tcMar>
          </w:tcPr>
          <w:p>
            <w:r>
              <w:rPr>
                <w:rFonts w:ascii="Arial" w:cs="Arial" w:eastAsia="Arial" w:hAnsi="Arial"/>
                <w:color w:val="1A1A1A"/>
                <w:sz w:val="20"/>
                <w:szCs w:val="20"/>
              </w:rPr>
              <w:t xml:space="preserve">M8</w:t>
            </w:r>
          </w:p>
        </w:tc>
      </w:tr>
      <w:tr>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M11</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Integration, Documentation &amp; Demo</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2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9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42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TOTAL</w:t>
            </w:r>
          </w:p>
        </w:tc>
        <w:tc>
          <w:tcPr>
            <w:tcW w:type="dxa" w:w="18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~15-17 weeks</w:t>
            </w:r>
          </w:p>
        </w:tc>
        <w:tc>
          <w:tcPr>
            <w:tcW w:type="dxa" w:w="246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00"/>
      </w:pPr>
    </w:p>
    <w:p>
      <w:pPr>
        <w:spacing w:after="120"/>
      </w:pPr>
      <w:r>
        <w:rPr>
          <w:rFonts w:ascii="Arial" w:cs="Arial" w:eastAsia="Arial" w:hAnsi="Arial"/>
          <w:color w:val="1A1A1A"/>
          <w:sz w:val="22"/>
          <w:szCs w:val="22"/>
        </w:rPr>
        <w:t xml:space="preserve">Note: M2 and M3 can run in parallel (frontend onboarding and vision pipeline are independent until M4 integrates them). M7 can start as soon as M3 is complete, in parallel with M4/M5. This reduces the critical path to approximately 12-13 weeks.</w:t>
      </w:r>
    </w:p>
    <w:p>
      <w:pPr>
        <w:spacing w:after="120"/>
      </w:pPr>
      <w:r>
        <w:rPr>
          <w:rFonts w:ascii="Arial" w:cs="Arial" w:eastAsia="Arial" w:hAnsi="Arial"/>
          <w:color w:val="1A1A1A"/>
          <w:sz w:val="22"/>
          <w:szCs w:val="22"/>
        </w:rPr>
        <w:t xml:space="preserve">Buffer: The estimate includes natural iteration time. Reserve at least 1-2 additional weeks for unexpected issues and re-iterations.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55555"/>
        <w:sz w:val="18"/>
        <w:szCs w:val="18"/>
      </w:rPr>
      <w:t xml:space="preserve">RetailVision AI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2026-04-03T14:18:54.923Z</dcterms:created>
  <dcterms:modified xsi:type="dcterms:W3CDTF">2026-04-03T14:18:54.924Z</dcterms:modified>
</cp:coreProperties>
</file>

<file path=docProps/custom.xml><?xml version="1.0" encoding="utf-8"?>
<Properties xmlns="http://schemas.openxmlformats.org/officeDocument/2006/custom-properties" xmlns:vt="http://schemas.openxmlformats.org/officeDocument/2006/docPropsVTypes"/>
</file>