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Batch Long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https://vjudge.net/contest/391599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91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