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7C3F" w14:textId="2CBC5A8F" w:rsidR="0080542E" w:rsidRDefault="0080542E" w:rsidP="0080542E">
      <w:pPr>
        <w:jc w:val="both"/>
        <w:rPr>
          <w:rStyle w:val="fontstyle01"/>
        </w:rPr>
      </w:pPr>
      <w:r w:rsidRPr="007D59C5">
        <w:rPr>
          <w:rStyle w:val="fontstyle01"/>
        </w:rPr>
        <w:t xml:space="preserve">Question # </w:t>
      </w:r>
      <w:r>
        <w:rPr>
          <w:rStyle w:val="fontstyle01"/>
        </w:rPr>
        <w:t>1</w:t>
      </w:r>
      <w:r w:rsidRPr="007D59C5">
        <w:rPr>
          <w:rStyle w:val="fontstyle01"/>
        </w:rPr>
        <w:t>:</w:t>
      </w:r>
    </w:p>
    <w:p w14:paraId="20FE2546" w14:textId="76FF4743" w:rsidR="0080542E" w:rsidRDefault="0080542E" w:rsidP="0080542E">
      <w:pPr>
        <w:jc w:val="both"/>
        <w:rPr>
          <w:rStyle w:val="fontstyle01"/>
        </w:rPr>
      </w:pPr>
      <w:r>
        <w:rPr>
          <w:rStyle w:val="fontstyle01"/>
        </w:rPr>
        <w:t xml:space="preserve">You are asked to write a </w:t>
      </w:r>
      <w:proofErr w:type="spellStart"/>
      <w:r>
        <w:rPr>
          <w:rStyle w:val="fontstyle01"/>
        </w:rPr>
        <w:t>c++</w:t>
      </w:r>
      <w:proofErr w:type="spellEnd"/>
      <w:r>
        <w:rPr>
          <w:rStyle w:val="fontstyle01"/>
        </w:rPr>
        <w:t xml:space="preserve"> program in which a user wants to </w:t>
      </w:r>
      <w:r>
        <w:rPr>
          <w:rStyle w:val="fontstyle01"/>
        </w:rPr>
        <w:t>convert the binary numbers to decimal</w:t>
      </w:r>
      <w:r>
        <w:rPr>
          <w:rStyle w:val="fontstyle01"/>
        </w:rPr>
        <w:t xml:space="preserve">. </w:t>
      </w:r>
      <w:r>
        <w:rPr>
          <w:rStyle w:val="fontstyle01"/>
        </w:rPr>
        <w:t>The user should be allowed input the digits of binary in reversed order. The input will terminate on -1.  The -1 will not be the part of binary input. Finally, you have to print the decimal number.</w:t>
      </w:r>
    </w:p>
    <w:p w14:paraId="2F6299CC" w14:textId="7E0F0BAA" w:rsidR="00EE242E" w:rsidRDefault="0080542E" w:rsidP="006B597D">
      <w:pPr>
        <w:spacing w:after="0"/>
      </w:pPr>
      <w:r>
        <w:t xml:space="preserve">Input: </w:t>
      </w:r>
      <w:r>
        <w:tab/>
        <w:t xml:space="preserve">Enter the binary digit </w:t>
      </w:r>
      <w:r w:rsidR="004D2A18">
        <w:t>0</w:t>
      </w:r>
      <w:r>
        <w:t>: 0</w:t>
      </w:r>
    </w:p>
    <w:p w14:paraId="2BA5662C" w14:textId="5B80EC94" w:rsidR="0080542E" w:rsidRDefault="0080542E" w:rsidP="006B597D">
      <w:pPr>
        <w:spacing w:after="0"/>
      </w:pPr>
      <w:r>
        <w:tab/>
      </w:r>
      <w:r>
        <w:t xml:space="preserve">Enter the binary digit </w:t>
      </w:r>
      <w:r w:rsidR="004D2A18">
        <w:t>1</w:t>
      </w:r>
      <w:r>
        <w:t xml:space="preserve">: </w:t>
      </w:r>
      <w:r>
        <w:t>1</w:t>
      </w:r>
    </w:p>
    <w:p w14:paraId="034D74BD" w14:textId="0C13743F" w:rsidR="0080542E" w:rsidRDefault="0080542E" w:rsidP="006B597D">
      <w:pPr>
        <w:spacing w:after="0"/>
        <w:ind w:firstLine="720"/>
      </w:pPr>
      <w:r>
        <w:t xml:space="preserve">Enter the binary digit </w:t>
      </w:r>
      <w:r w:rsidR="004D2A18">
        <w:t>2</w:t>
      </w:r>
      <w:r>
        <w:t>: 0</w:t>
      </w:r>
    </w:p>
    <w:p w14:paraId="04FC3FC4" w14:textId="21A3EFB9" w:rsidR="0080542E" w:rsidRDefault="0080542E" w:rsidP="006B597D">
      <w:pPr>
        <w:spacing w:after="0"/>
        <w:ind w:firstLine="720"/>
      </w:pPr>
      <w:r>
        <w:t xml:space="preserve">Enter the binary digit </w:t>
      </w:r>
      <w:r w:rsidR="004D2A18">
        <w:t>3</w:t>
      </w:r>
      <w:r>
        <w:t xml:space="preserve">: </w:t>
      </w:r>
      <w:r>
        <w:t>1</w:t>
      </w:r>
    </w:p>
    <w:p w14:paraId="3896B8D1" w14:textId="3E8BA5C4" w:rsidR="0080542E" w:rsidRDefault="0080542E" w:rsidP="006B597D">
      <w:pPr>
        <w:spacing w:after="0"/>
        <w:ind w:firstLine="720"/>
      </w:pPr>
      <w:r>
        <w:t xml:space="preserve">Enter the binary digit </w:t>
      </w:r>
      <w:r w:rsidR="004D2A18">
        <w:t>4</w:t>
      </w:r>
      <w:r>
        <w:t xml:space="preserve">: </w:t>
      </w:r>
      <w:r>
        <w:t>-1</w:t>
      </w:r>
    </w:p>
    <w:p w14:paraId="7960347F" w14:textId="77777777" w:rsidR="006B597D" w:rsidRDefault="006B597D" w:rsidP="006B597D">
      <w:pPr>
        <w:spacing w:after="0"/>
        <w:ind w:firstLine="720"/>
      </w:pPr>
    </w:p>
    <w:p w14:paraId="213C217B" w14:textId="20F87723" w:rsidR="0080542E" w:rsidRDefault="0080542E" w:rsidP="0080542E">
      <w:r>
        <w:t xml:space="preserve">Output: </w:t>
      </w:r>
      <w:r>
        <w:tab/>
        <w:t xml:space="preserve">The decimal number is:  10 </w:t>
      </w:r>
    </w:p>
    <w:p w14:paraId="6A26A425" w14:textId="6B9160C1" w:rsidR="0080542E" w:rsidRDefault="0080542E" w:rsidP="006B597D">
      <w:pPr>
        <w:jc w:val="both"/>
      </w:pPr>
      <w:r>
        <w:rPr>
          <w:rStyle w:val="fontstyle01"/>
        </w:rPr>
        <w:t>For this given sample example, see the binary digits are in reversed order like 0101. The actual binary should be 1010 and its equivalent decimal number is 10.</w:t>
      </w:r>
      <w:r w:rsidR="005E2AC4">
        <w:rPr>
          <w:rStyle w:val="fontstyle01"/>
        </w:rPr>
        <w:t xml:space="preserve"> </w:t>
      </w:r>
    </w:p>
    <w:p w14:paraId="5B81AA85" w14:textId="6143DE85" w:rsidR="00C72439" w:rsidRDefault="00C72439" w:rsidP="00C72439">
      <w:pPr>
        <w:jc w:val="both"/>
        <w:rPr>
          <w:rStyle w:val="fontstyle01"/>
        </w:rPr>
      </w:pPr>
      <w:r w:rsidRPr="007D59C5">
        <w:rPr>
          <w:rStyle w:val="fontstyle01"/>
        </w:rPr>
        <w:t xml:space="preserve">Question # </w:t>
      </w:r>
      <w:r>
        <w:rPr>
          <w:rStyle w:val="fontstyle01"/>
        </w:rPr>
        <w:t>2</w:t>
      </w:r>
      <w:r w:rsidRPr="007D59C5">
        <w:rPr>
          <w:rStyle w:val="fontstyle01"/>
        </w:rPr>
        <w:t>:</w:t>
      </w:r>
    </w:p>
    <w:p w14:paraId="23E070FE" w14:textId="463C1ADB" w:rsidR="000125AF" w:rsidRDefault="00C72439" w:rsidP="006B597D">
      <w:pPr>
        <w:rPr>
          <w:rStyle w:val="fontstyle01"/>
        </w:rPr>
      </w:pPr>
      <w:r>
        <w:rPr>
          <w:rStyle w:val="fontstyle01"/>
        </w:rPr>
        <w:t xml:space="preserve">You are asked to write a </w:t>
      </w:r>
      <w:proofErr w:type="spellStart"/>
      <w:r>
        <w:rPr>
          <w:rStyle w:val="fontstyle01"/>
        </w:rPr>
        <w:t>c++</w:t>
      </w:r>
      <w:proofErr w:type="spellEnd"/>
      <w:r>
        <w:rPr>
          <w:rStyle w:val="fontstyle01"/>
        </w:rPr>
        <w:t xml:space="preserve"> program in which a user </w:t>
      </w:r>
      <w:r>
        <w:rPr>
          <w:rStyle w:val="fontstyle01"/>
        </w:rPr>
        <w:t xml:space="preserve">enter a series of numbers and this </w:t>
      </w:r>
      <w:r w:rsidR="00537BB9">
        <w:rPr>
          <w:rStyle w:val="fontstyle01"/>
        </w:rPr>
        <w:t>input</w:t>
      </w:r>
      <w:r>
        <w:rPr>
          <w:rStyle w:val="fontstyle01"/>
        </w:rPr>
        <w:t xml:space="preserve"> will </w:t>
      </w:r>
      <w:r w:rsidR="00537BB9">
        <w:rPr>
          <w:rStyle w:val="fontstyle01"/>
        </w:rPr>
        <w:t>end</w:t>
      </w:r>
      <w:r>
        <w:rPr>
          <w:rStyle w:val="fontstyle01"/>
        </w:rPr>
        <w:t xml:space="preserve"> on -9999. User wants to know that the series which he has given input is Arithmetic series, Geometric series or Fibonacci series.</w:t>
      </w:r>
      <w:r w:rsidR="00537BB9">
        <w:rPr>
          <w:rStyle w:val="fontstyle01"/>
        </w:rPr>
        <w:t xml:space="preserve"> </w:t>
      </w:r>
      <w:r w:rsidR="00537BB9">
        <w:rPr>
          <w:rStyle w:val="fontstyle01"/>
        </w:rPr>
        <w:t xml:space="preserve">The program will have at least </w:t>
      </w:r>
      <w:r w:rsidR="004D466C">
        <w:rPr>
          <w:rStyle w:val="fontstyle01"/>
        </w:rPr>
        <w:t>three</w:t>
      </w:r>
      <w:r w:rsidR="00537BB9">
        <w:rPr>
          <w:rStyle w:val="fontstyle01"/>
        </w:rPr>
        <w:t xml:space="preserve"> valid values as input.</w:t>
      </w:r>
      <w:r>
        <w:rPr>
          <w:rStyle w:val="fontstyle01"/>
        </w:rPr>
        <w:t xml:space="preserve"> You</w:t>
      </w:r>
      <w:r w:rsidR="00537BB9">
        <w:rPr>
          <w:rStyle w:val="fontstyle01"/>
        </w:rPr>
        <w:t>r</w:t>
      </w:r>
      <w:r>
        <w:rPr>
          <w:rStyle w:val="fontstyle01"/>
        </w:rPr>
        <w:t xml:space="preserve"> program will check on every pair of consecutive values whether the pair follow rules for any of </w:t>
      </w:r>
      <w:r w:rsidR="006B597D">
        <w:rPr>
          <w:rStyle w:val="fontstyle01"/>
        </w:rPr>
        <w:t>above-mentioned</w:t>
      </w:r>
      <w:r>
        <w:rPr>
          <w:rStyle w:val="fontstyle01"/>
        </w:rPr>
        <w:t xml:space="preserve"> series</w:t>
      </w:r>
      <w:r w:rsidR="006B597D">
        <w:rPr>
          <w:rStyle w:val="fontstyle01"/>
        </w:rPr>
        <w:t xml:space="preserve"> or not</w:t>
      </w:r>
      <w:r>
        <w:rPr>
          <w:rStyle w:val="fontstyle01"/>
        </w:rPr>
        <w:t>.</w:t>
      </w:r>
      <w:r w:rsidR="006B597D">
        <w:rPr>
          <w:rStyle w:val="fontstyle01"/>
        </w:rPr>
        <w:t xml:space="preserve"> At the end of input, you will mention </w:t>
      </w:r>
      <w:r w:rsidR="00537BB9">
        <w:rPr>
          <w:rStyle w:val="fontstyle01"/>
        </w:rPr>
        <w:t>that these numbers belong to which series</w:t>
      </w:r>
      <w:r w:rsidR="004E4D2F">
        <w:rPr>
          <w:rStyle w:val="fontstyle01"/>
        </w:rPr>
        <w:t>. Or y</w:t>
      </w:r>
      <w:r w:rsidR="006B597D">
        <w:rPr>
          <w:rStyle w:val="fontstyle01"/>
        </w:rPr>
        <w:t>ou will say these numbers do not belong to any of these series.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325"/>
        <w:gridCol w:w="3150"/>
        <w:gridCol w:w="3150"/>
      </w:tblGrid>
      <w:tr w:rsidR="000125AF" w14:paraId="08A9EECA" w14:textId="77777777" w:rsidTr="00DE014A">
        <w:tc>
          <w:tcPr>
            <w:tcW w:w="3325" w:type="dxa"/>
          </w:tcPr>
          <w:p w14:paraId="470C2803" w14:textId="77777777" w:rsidR="000125AF" w:rsidRDefault="000125AF" w:rsidP="006B597D">
            <w:pPr>
              <w:rPr>
                <w:rStyle w:val="fontstyle01"/>
              </w:rPr>
            </w:pPr>
            <w:r>
              <w:rPr>
                <w:rStyle w:val="fontstyle01"/>
              </w:rPr>
              <w:t>Rules for Arithmetic series:</w:t>
            </w:r>
          </w:p>
          <w:p w14:paraId="77E440DE" w14:textId="59358EC4" w:rsidR="000125AF" w:rsidRPr="004D466C" w:rsidRDefault="000125AF" w:rsidP="000125AF">
            <w:pPr>
              <w:rPr>
                <w:rStyle w:val="fontstyle01"/>
                <w:sz w:val="28"/>
                <w:szCs w:val="32"/>
              </w:rPr>
            </w:pPr>
            <w:r w:rsidRPr="004D466C">
              <w:rPr>
                <w:rStyle w:val="fontstyle01"/>
                <w:sz w:val="28"/>
                <w:szCs w:val="32"/>
              </w:rPr>
              <w:t>a</w:t>
            </w:r>
            <w:r w:rsidRPr="004D466C">
              <w:rPr>
                <w:rStyle w:val="fontstyle01"/>
                <w:sz w:val="28"/>
                <w:szCs w:val="32"/>
                <w:vertAlign w:val="subscript"/>
              </w:rPr>
              <w:t>n</w:t>
            </w:r>
            <w:r w:rsidRPr="004D466C">
              <w:rPr>
                <w:rStyle w:val="fontstyle01"/>
                <w:sz w:val="28"/>
                <w:szCs w:val="32"/>
              </w:rPr>
              <w:t>=a</w:t>
            </w:r>
            <w:r w:rsidRPr="004D466C">
              <w:rPr>
                <w:rStyle w:val="fontstyle01"/>
                <w:sz w:val="28"/>
                <w:szCs w:val="32"/>
                <w:vertAlign w:val="subscript"/>
              </w:rPr>
              <w:t>1</w:t>
            </w:r>
            <w:r w:rsidRPr="004D466C">
              <w:rPr>
                <w:rStyle w:val="fontstyle01"/>
                <w:sz w:val="28"/>
                <w:szCs w:val="32"/>
              </w:rPr>
              <w:t>+(n-1)d</w:t>
            </w:r>
          </w:p>
          <w:p w14:paraId="0A998946" w14:textId="0E4AB7EA" w:rsidR="000125AF" w:rsidRPr="000125AF" w:rsidRDefault="000125AF" w:rsidP="000125AF">
            <w:pPr>
              <w:rPr>
                <w:rStyle w:val="fontstyle01"/>
              </w:rPr>
            </w:pPr>
            <w:r w:rsidRPr="000125AF">
              <w:rPr>
                <w:rStyle w:val="fontstyle01"/>
              </w:rPr>
              <w:t>a</w:t>
            </w:r>
            <w:r w:rsidRPr="000125AF">
              <w:rPr>
                <w:rStyle w:val="fontstyle01"/>
                <w:vertAlign w:val="subscript"/>
              </w:rPr>
              <w:t>n</w:t>
            </w:r>
            <w:r w:rsidRPr="000125AF">
              <w:rPr>
                <w:rStyle w:val="fontstyle01"/>
              </w:rPr>
              <w:t xml:space="preserve">=the </w:t>
            </w:r>
            <w:proofErr w:type="spellStart"/>
            <w:r w:rsidRPr="000125AF">
              <w:rPr>
                <w:rStyle w:val="fontstyle01"/>
              </w:rPr>
              <w:t>nᵗʰ</w:t>
            </w:r>
            <w:proofErr w:type="spellEnd"/>
            <w:r w:rsidRPr="000125AF">
              <w:rPr>
                <w:rStyle w:val="fontstyle01"/>
              </w:rPr>
              <w:t xml:space="preserve"> term in the sequence</w:t>
            </w:r>
          </w:p>
          <w:p w14:paraId="3F340963" w14:textId="7ED8F4F2" w:rsidR="000125AF" w:rsidRPr="000125AF" w:rsidRDefault="000125AF" w:rsidP="000125AF">
            <w:pPr>
              <w:rPr>
                <w:rStyle w:val="fontstyle01"/>
              </w:rPr>
            </w:pPr>
            <w:r w:rsidRPr="000125AF">
              <w:rPr>
                <w:rStyle w:val="fontstyle01"/>
              </w:rPr>
              <w:t>a</w:t>
            </w:r>
            <w:r w:rsidRPr="000125AF">
              <w:rPr>
                <w:rStyle w:val="fontstyle01"/>
                <w:vertAlign w:val="subscript"/>
              </w:rPr>
              <w:t>1</w:t>
            </w:r>
            <w:r w:rsidRPr="000125AF">
              <w:rPr>
                <w:rStyle w:val="fontstyle01"/>
              </w:rPr>
              <w:t>=the first term in the sequence</w:t>
            </w:r>
          </w:p>
          <w:p w14:paraId="0C87BE5A" w14:textId="77777777" w:rsidR="000125AF" w:rsidRDefault="000125AF" w:rsidP="000125AF">
            <w:pPr>
              <w:rPr>
                <w:rStyle w:val="fontstyle01"/>
              </w:rPr>
            </w:pPr>
            <w:r w:rsidRPr="000125AF">
              <w:rPr>
                <w:rStyle w:val="fontstyle01"/>
              </w:rPr>
              <w:t>d=the common difference between terms</w:t>
            </w:r>
          </w:p>
          <w:p w14:paraId="2B5C172D" w14:textId="0A0CEA8A" w:rsidR="004D466C" w:rsidRDefault="004D466C" w:rsidP="000125AF">
            <w:pPr>
              <w:rPr>
                <w:rStyle w:val="fontstyle01"/>
              </w:rPr>
            </w:pPr>
            <w:r>
              <w:rPr>
                <w:rStyle w:val="fontstyle01"/>
              </w:rPr>
              <w:t>So, if the difference between any pair of values is not same as the first pair had, then this series is not arithmetic</w:t>
            </w:r>
            <w:r w:rsidR="00DE014A">
              <w:rPr>
                <w:rStyle w:val="fontstyle01"/>
              </w:rPr>
              <w:t>.</w:t>
            </w:r>
          </w:p>
        </w:tc>
        <w:tc>
          <w:tcPr>
            <w:tcW w:w="3150" w:type="dxa"/>
          </w:tcPr>
          <w:p w14:paraId="15FCABA9" w14:textId="02B16079" w:rsidR="004D466C" w:rsidRDefault="004D466C" w:rsidP="004D466C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Rules for </w:t>
            </w:r>
            <w:r>
              <w:rPr>
                <w:rStyle w:val="fontstyle01"/>
              </w:rPr>
              <w:t>Geometric</w:t>
            </w:r>
            <w:r>
              <w:rPr>
                <w:rStyle w:val="fontstyle01"/>
              </w:rPr>
              <w:t xml:space="preserve"> series:</w:t>
            </w:r>
          </w:p>
          <w:p w14:paraId="1D7B7EE4" w14:textId="645FAE6D" w:rsidR="000125AF" w:rsidRPr="004D466C" w:rsidRDefault="004D466C" w:rsidP="006B597D">
            <w:pPr>
              <w:rPr>
                <w:rStyle w:val="fontstyle01"/>
                <w:sz w:val="26"/>
                <w:szCs w:val="28"/>
              </w:rPr>
            </w:pPr>
            <w:r w:rsidRPr="004D466C">
              <w:rPr>
                <w:rStyle w:val="fontstyle01"/>
                <w:sz w:val="30"/>
                <w:szCs w:val="36"/>
              </w:rPr>
              <w:t>a</w:t>
            </w:r>
            <w:r w:rsidRPr="004D466C">
              <w:rPr>
                <w:rStyle w:val="fontstyle01"/>
                <w:sz w:val="30"/>
                <w:szCs w:val="36"/>
                <w:vertAlign w:val="subscript"/>
              </w:rPr>
              <w:t>n</w:t>
            </w:r>
            <w:r w:rsidRPr="004D466C">
              <w:rPr>
                <w:rStyle w:val="fontstyle01"/>
                <w:sz w:val="30"/>
                <w:szCs w:val="36"/>
              </w:rPr>
              <w:t>=a</w:t>
            </w:r>
            <w:r w:rsidRPr="004D466C">
              <w:rPr>
                <w:rStyle w:val="fontstyle01"/>
                <w:sz w:val="30"/>
                <w:szCs w:val="36"/>
                <w:vertAlign w:val="subscript"/>
              </w:rPr>
              <w:t>1</w:t>
            </w:r>
            <w:r w:rsidRPr="004D466C">
              <w:rPr>
                <w:rStyle w:val="fontstyle01"/>
                <w:sz w:val="26"/>
                <w:szCs w:val="28"/>
              </w:rPr>
              <w:t>r</w:t>
            </w:r>
            <w:r w:rsidRPr="004D466C">
              <w:rPr>
                <w:rStyle w:val="fontstyle01"/>
                <w:sz w:val="26"/>
                <w:szCs w:val="28"/>
                <w:vertAlign w:val="superscript"/>
              </w:rPr>
              <w:t>n-1</w:t>
            </w:r>
          </w:p>
          <w:p w14:paraId="487C2FB4" w14:textId="77777777" w:rsidR="004D466C" w:rsidRPr="000125AF" w:rsidRDefault="004D466C" w:rsidP="004D466C">
            <w:pPr>
              <w:rPr>
                <w:rStyle w:val="fontstyle01"/>
              </w:rPr>
            </w:pPr>
            <w:r w:rsidRPr="000125AF">
              <w:rPr>
                <w:rStyle w:val="fontstyle01"/>
              </w:rPr>
              <w:t>a</w:t>
            </w:r>
            <w:r w:rsidRPr="000125AF">
              <w:rPr>
                <w:rStyle w:val="fontstyle01"/>
                <w:vertAlign w:val="subscript"/>
              </w:rPr>
              <w:t>n</w:t>
            </w:r>
            <w:r w:rsidRPr="000125AF">
              <w:rPr>
                <w:rStyle w:val="fontstyle01"/>
              </w:rPr>
              <w:t xml:space="preserve">=the </w:t>
            </w:r>
            <w:proofErr w:type="spellStart"/>
            <w:r w:rsidRPr="000125AF">
              <w:rPr>
                <w:rStyle w:val="fontstyle01"/>
              </w:rPr>
              <w:t>nᵗʰ</w:t>
            </w:r>
            <w:proofErr w:type="spellEnd"/>
            <w:r w:rsidRPr="000125AF">
              <w:rPr>
                <w:rStyle w:val="fontstyle01"/>
              </w:rPr>
              <w:t xml:space="preserve"> term in the sequence</w:t>
            </w:r>
          </w:p>
          <w:p w14:paraId="5F3EF0CB" w14:textId="77777777" w:rsidR="004D466C" w:rsidRPr="000125AF" w:rsidRDefault="004D466C" w:rsidP="004D466C">
            <w:pPr>
              <w:rPr>
                <w:rStyle w:val="fontstyle01"/>
              </w:rPr>
            </w:pPr>
            <w:r w:rsidRPr="000125AF">
              <w:rPr>
                <w:rStyle w:val="fontstyle01"/>
              </w:rPr>
              <w:t>a</w:t>
            </w:r>
            <w:r w:rsidRPr="000125AF">
              <w:rPr>
                <w:rStyle w:val="fontstyle01"/>
                <w:vertAlign w:val="subscript"/>
              </w:rPr>
              <w:t>1</w:t>
            </w:r>
            <w:r w:rsidRPr="000125AF">
              <w:rPr>
                <w:rStyle w:val="fontstyle01"/>
              </w:rPr>
              <w:t>=the first term in the sequence</w:t>
            </w:r>
          </w:p>
          <w:p w14:paraId="0CA884E0" w14:textId="7C634676" w:rsidR="004D466C" w:rsidRDefault="004D466C" w:rsidP="004D466C">
            <w:pPr>
              <w:rPr>
                <w:rStyle w:val="fontstyle01"/>
              </w:rPr>
            </w:pPr>
            <w:r>
              <w:rPr>
                <w:rStyle w:val="fontstyle01"/>
              </w:rPr>
              <w:t>r</w:t>
            </w:r>
            <w:r w:rsidRPr="000125AF">
              <w:rPr>
                <w:rStyle w:val="fontstyle01"/>
              </w:rPr>
              <w:t xml:space="preserve">=the common </w:t>
            </w:r>
            <w:r>
              <w:rPr>
                <w:rStyle w:val="fontstyle01"/>
              </w:rPr>
              <w:t>ratio</w:t>
            </w:r>
            <w:r w:rsidRPr="000125AF">
              <w:rPr>
                <w:rStyle w:val="fontstyle01"/>
              </w:rPr>
              <w:t xml:space="preserve"> between terms</w:t>
            </w:r>
          </w:p>
          <w:p w14:paraId="06F1E089" w14:textId="7E89887E" w:rsidR="004D466C" w:rsidRDefault="004D466C" w:rsidP="006B597D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So, if the </w:t>
            </w:r>
            <w:r>
              <w:rPr>
                <w:rStyle w:val="fontstyle01"/>
              </w:rPr>
              <w:t>ratio</w:t>
            </w:r>
            <w:r>
              <w:rPr>
                <w:rStyle w:val="fontstyle01"/>
              </w:rPr>
              <w:t xml:space="preserve"> between any pair of values is not same as the first pair had, then this series is not </w:t>
            </w:r>
            <w:r w:rsidR="00DE014A">
              <w:rPr>
                <w:rStyle w:val="fontstyle01"/>
              </w:rPr>
              <w:t>geometric.</w:t>
            </w:r>
          </w:p>
        </w:tc>
        <w:tc>
          <w:tcPr>
            <w:tcW w:w="3150" w:type="dxa"/>
          </w:tcPr>
          <w:p w14:paraId="268841D8" w14:textId="08EE4E6D" w:rsidR="004D466C" w:rsidRDefault="004D466C" w:rsidP="004D466C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Rules for </w:t>
            </w:r>
            <w:r>
              <w:rPr>
                <w:rStyle w:val="fontstyle01"/>
              </w:rPr>
              <w:t>Fibonacci</w:t>
            </w:r>
            <w:r>
              <w:rPr>
                <w:rStyle w:val="fontstyle01"/>
              </w:rPr>
              <w:t xml:space="preserve"> series:</w:t>
            </w:r>
          </w:p>
          <w:p w14:paraId="07B90A81" w14:textId="0F8C1CC0" w:rsidR="000125AF" w:rsidRPr="004D466C" w:rsidRDefault="004D466C" w:rsidP="006B597D">
            <w:pPr>
              <w:rPr>
                <w:rStyle w:val="fontstyle01"/>
                <w:sz w:val="28"/>
                <w:szCs w:val="32"/>
              </w:rPr>
            </w:pPr>
            <w:r w:rsidRPr="004D466C">
              <w:rPr>
                <w:rStyle w:val="fontstyle01"/>
                <w:sz w:val="28"/>
                <w:szCs w:val="32"/>
              </w:rPr>
              <w:t>a</w:t>
            </w:r>
            <w:r w:rsidRPr="004D466C">
              <w:rPr>
                <w:rStyle w:val="fontstyle01"/>
                <w:sz w:val="28"/>
                <w:szCs w:val="32"/>
                <w:vertAlign w:val="subscript"/>
              </w:rPr>
              <w:t>n</w:t>
            </w:r>
            <w:r w:rsidRPr="004D466C">
              <w:rPr>
                <w:rStyle w:val="fontstyle01"/>
                <w:sz w:val="28"/>
                <w:szCs w:val="32"/>
              </w:rPr>
              <w:t xml:space="preserve"> = a</w:t>
            </w:r>
            <w:r w:rsidRPr="004D466C">
              <w:rPr>
                <w:rStyle w:val="fontstyle01"/>
                <w:sz w:val="28"/>
                <w:szCs w:val="32"/>
                <w:vertAlign w:val="subscript"/>
              </w:rPr>
              <w:t>n-1</w:t>
            </w:r>
            <w:r w:rsidRPr="004D466C">
              <w:rPr>
                <w:rStyle w:val="fontstyle01"/>
                <w:sz w:val="28"/>
                <w:szCs w:val="32"/>
              </w:rPr>
              <w:t xml:space="preserve"> + a</w:t>
            </w:r>
            <w:r w:rsidRPr="004D466C">
              <w:rPr>
                <w:rStyle w:val="fontstyle01"/>
                <w:sz w:val="28"/>
                <w:szCs w:val="32"/>
                <w:vertAlign w:val="subscript"/>
              </w:rPr>
              <w:t>n-2</w:t>
            </w:r>
          </w:p>
          <w:p w14:paraId="2458840F" w14:textId="77777777" w:rsidR="004D466C" w:rsidRPr="000125AF" w:rsidRDefault="004D466C" w:rsidP="004D466C">
            <w:pPr>
              <w:rPr>
                <w:rStyle w:val="fontstyle01"/>
              </w:rPr>
            </w:pPr>
            <w:r w:rsidRPr="000125AF">
              <w:rPr>
                <w:rStyle w:val="fontstyle01"/>
              </w:rPr>
              <w:t>a</w:t>
            </w:r>
            <w:r w:rsidRPr="000125AF">
              <w:rPr>
                <w:rStyle w:val="fontstyle01"/>
                <w:vertAlign w:val="subscript"/>
              </w:rPr>
              <w:t>n</w:t>
            </w:r>
            <w:r w:rsidRPr="000125AF">
              <w:rPr>
                <w:rStyle w:val="fontstyle01"/>
              </w:rPr>
              <w:t xml:space="preserve">=the </w:t>
            </w:r>
            <w:proofErr w:type="spellStart"/>
            <w:r w:rsidRPr="000125AF">
              <w:rPr>
                <w:rStyle w:val="fontstyle01"/>
              </w:rPr>
              <w:t>nᵗʰ</w:t>
            </w:r>
            <w:proofErr w:type="spellEnd"/>
            <w:r w:rsidRPr="000125AF">
              <w:rPr>
                <w:rStyle w:val="fontstyle01"/>
              </w:rPr>
              <w:t xml:space="preserve"> term in the sequence</w:t>
            </w:r>
          </w:p>
          <w:p w14:paraId="72CEEAD2" w14:textId="7F719234" w:rsidR="004D466C" w:rsidRPr="000125AF" w:rsidRDefault="004D466C" w:rsidP="004D466C">
            <w:pPr>
              <w:rPr>
                <w:rStyle w:val="fontstyle01"/>
              </w:rPr>
            </w:pPr>
            <w:r w:rsidRPr="000125AF">
              <w:rPr>
                <w:rStyle w:val="fontstyle01"/>
              </w:rPr>
              <w:t>a</w:t>
            </w:r>
            <w:r w:rsidRPr="004D466C">
              <w:rPr>
                <w:rStyle w:val="fontstyle01"/>
                <w:vertAlign w:val="subscript"/>
              </w:rPr>
              <w:t>n-</w:t>
            </w:r>
            <w:r w:rsidRPr="004D466C">
              <w:rPr>
                <w:rStyle w:val="fontstyle01"/>
                <w:vertAlign w:val="subscript"/>
              </w:rPr>
              <w:t>1</w:t>
            </w:r>
            <w:r w:rsidRPr="000125AF">
              <w:rPr>
                <w:rStyle w:val="fontstyle01"/>
              </w:rPr>
              <w:t xml:space="preserve">=the </w:t>
            </w:r>
            <w:r>
              <w:rPr>
                <w:rStyle w:val="fontstyle01"/>
              </w:rPr>
              <w:t>first previous term</w:t>
            </w:r>
            <w:r w:rsidRPr="000125AF">
              <w:rPr>
                <w:rStyle w:val="fontstyle01"/>
              </w:rPr>
              <w:t xml:space="preserve"> in the sequence</w:t>
            </w:r>
            <w:r w:rsidR="00DE014A">
              <w:rPr>
                <w:rStyle w:val="fontstyle01"/>
              </w:rPr>
              <w:t xml:space="preserve"> from nth term</w:t>
            </w:r>
          </w:p>
          <w:p w14:paraId="1A703F82" w14:textId="77777777" w:rsidR="00DE014A" w:rsidRDefault="004D466C" w:rsidP="00DE014A">
            <w:pPr>
              <w:rPr>
                <w:rStyle w:val="fontstyle01"/>
              </w:rPr>
            </w:pPr>
            <w:r w:rsidRPr="000125AF">
              <w:rPr>
                <w:rStyle w:val="fontstyle01"/>
              </w:rPr>
              <w:t>a</w:t>
            </w:r>
            <w:r w:rsidRPr="004D466C">
              <w:rPr>
                <w:rStyle w:val="fontstyle01"/>
                <w:vertAlign w:val="subscript"/>
              </w:rPr>
              <w:t>n-</w:t>
            </w:r>
            <w:r>
              <w:rPr>
                <w:rStyle w:val="fontstyle01"/>
                <w:vertAlign w:val="subscript"/>
              </w:rPr>
              <w:t>2</w:t>
            </w:r>
            <w:r w:rsidRPr="000125AF">
              <w:rPr>
                <w:rStyle w:val="fontstyle01"/>
              </w:rPr>
              <w:t>=</w:t>
            </w:r>
            <w:r w:rsidRPr="000125AF">
              <w:rPr>
                <w:rStyle w:val="fontstyle01"/>
              </w:rPr>
              <w:t xml:space="preserve"> </w:t>
            </w:r>
            <w:r w:rsidRPr="000125AF">
              <w:rPr>
                <w:rStyle w:val="fontstyle01"/>
              </w:rPr>
              <w:t xml:space="preserve">the </w:t>
            </w:r>
            <w:r>
              <w:rPr>
                <w:rStyle w:val="fontstyle01"/>
              </w:rPr>
              <w:t>second</w:t>
            </w:r>
            <w:r>
              <w:rPr>
                <w:rStyle w:val="fontstyle01"/>
              </w:rPr>
              <w:t xml:space="preserve"> previous term</w:t>
            </w:r>
            <w:r w:rsidRPr="000125AF">
              <w:rPr>
                <w:rStyle w:val="fontstyle01"/>
              </w:rPr>
              <w:t xml:space="preserve"> in the sequence</w:t>
            </w:r>
            <w:r w:rsidR="00DE014A">
              <w:rPr>
                <w:rStyle w:val="fontstyle01"/>
              </w:rPr>
              <w:t xml:space="preserve"> </w:t>
            </w:r>
            <w:r w:rsidR="00DE014A">
              <w:rPr>
                <w:rStyle w:val="fontstyle01"/>
              </w:rPr>
              <w:t>from nth term</w:t>
            </w:r>
          </w:p>
          <w:p w14:paraId="6198524C" w14:textId="77777777" w:rsidR="00DE014A" w:rsidRDefault="00DE014A" w:rsidP="00DE014A">
            <w:pPr>
              <w:rPr>
                <w:rStyle w:val="fontstyle01"/>
              </w:rPr>
            </w:pPr>
          </w:p>
          <w:p w14:paraId="083F8A51" w14:textId="5F412794" w:rsidR="004D466C" w:rsidRDefault="004D466C" w:rsidP="00DE014A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So, if </w:t>
            </w:r>
            <w:r w:rsidR="00DE014A">
              <w:rPr>
                <w:rStyle w:val="fontstyle01"/>
              </w:rPr>
              <w:t>this rule is violated for any pair</w:t>
            </w:r>
            <w:r>
              <w:rPr>
                <w:rStyle w:val="fontstyle01"/>
              </w:rPr>
              <w:t xml:space="preserve">, then this series is not </w:t>
            </w:r>
            <w:r w:rsidR="00DE014A">
              <w:rPr>
                <w:rStyle w:val="fontstyle01"/>
              </w:rPr>
              <w:t>Fibonacci.</w:t>
            </w:r>
          </w:p>
        </w:tc>
      </w:tr>
    </w:tbl>
    <w:p w14:paraId="35E88E19" w14:textId="1991B9A7" w:rsidR="006B597D" w:rsidRDefault="006B597D" w:rsidP="006B597D">
      <w:pPr>
        <w:rPr>
          <w:rStyle w:val="fontstyle01"/>
        </w:rPr>
      </w:pPr>
      <w:r>
        <w:rPr>
          <w:rStyle w:val="fontstyle01"/>
        </w:rPr>
        <w:t xml:space="preserve"> </w:t>
      </w:r>
      <w:r w:rsidR="00537BB9">
        <w:rPr>
          <w:rStyle w:val="fontstyle01"/>
        </w:rPr>
        <w:t xml:space="preserve"> </w:t>
      </w:r>
    </w:p>
    <w:p w14:paraId="068BEBB3" w14:textId="0C44A40D" w:rsidR="002F43A0" w:rsidRDefault="002F43A0" w:rsidP="005E2AC4">
      <w:pPr>
        <w:spacing w:after="0"/>
        <w:rPr>
          <w:rStyle w:val="fontstyle01"/>
        </w:rPr>
      </w:pPr>
      <w:r>
        <w:rPr>
          <w:rStyle w:val="fontstyle01"/>
        </w:rPr>
        <w:t xml:space="preserve">Input: </w:t>
      </w:r>
      <w:r>
        <w:rPr>
          <w:rStyle w:val="fontstyle01"/>
        </w:rPr>
        <w:tab/>
      </w:r>
      <w:r>
        <w:rPr>
          <w:rStyle w:val="fontstyle01"/>
        </w:rPr>
        <w:tab/>
        <w:t xml:space="preserve">Enter the values of series:    -11 </w:t>
      </w:r>
      <w:r w:rsidR="0045413D">
        <w:rPr>
          <w:rStyle w:val="fontstyle01"/>
        </w:rPr>
        <w:tab/>
      </w:r>
      <w:r>
        <w:rPr>
          <w:rStyle w:val="fontstyle01"/>
        </w:rPr>
        <w:t>2</w:t>
      </w:r>
      <w:r w:rsidR="0045413D">
        <w:rPr>
          <w:rStyle w:val="fontstyle01"/>
        </w:rPr>
        <w:tab/>
      </w:r>
      <w:r>
        <w:rPr>
          <w:rStyle w:val="fontstyle01"/>
        </w:rPr>
        <w:t xml:space="preserve"> 15</w:t>
      </w:r>
      <w:r w:rsidR="0045413D">
        <w:rPr>
          <w:rStyle w:val="fontstyle01"/>
        </w:rPr>
        <w:tab/>
      </w:r>
      <w:r>
        <w:rPr>
          <w:rStyle w:val="fontstyle01"/>
        </w:rPr>
        <w:t>28</w:t>
      </w:r>
      <w:r w:rsidR="0045413D">
        <w:rPr>
          <w:rStyle w:val="fontstyle01"/>
        </w:rPr>
        <w:tab/>
      </w:r>
      <w:r>
        <w:rPr>
          <w:rStyle w:val="fontstyle01"/>
        </w:rPr>
        <w:t>-9999</w:t>
      </w:r>
    </w:p>
    <w:p w14:paraId="73EC583B" w14:textId="772E78FD" w:rsidR="002F43A0" w:rsidRDefault="002F43A0" w:rsidP="005E2AC4">
      <w:pPr>
        <w:spacing w:after="0"/>
        <w:rPr>
          <w:rStyle w:val="fontstyle01"/>
        </w:rPr>
      </w:pPr>
      <w:r>
        <w:rPr>
          <w:rStyle w:val="fontstyle01"/>
        </w:rPr>
        <w:t xml:space="preserve">Output: </w:t>
      </w:r>
      <w:r>
        <w:rPr>
          <w:rStyle w:val="fontstyle01"/>
        </w:rPr>
        <w:tab/>
        <w:t>The series is arithmetic</w:t>
      </w:r>
    </w:p>
    <w:p w14:paraId="4CE47706" w14:textId="77777777" w:rsidR="002F0C86" w:rsidRDefault="002F0C86" w:rsidP="005E2AC4">
      <w:pPr>
        <w:spacing w:after="0"/>
        <w:rPr>
          <w:rStyle w:val="fontstyle01"/>
        </w:rPr>
      </w:pPr>
    </w:p>
    <w:p w14:paraId="63AAF949" w14:textId="58FE86D0" w:rsidR="002F43A0" w:rsidRDefault="002F43A0" w:rsidP="005E2AC4">
      <w:pPr>
        <w:spacing w:after="0"/>
        <w:rPr>
          <w:rStyle w:val="fontstyle01"/>
        </w:rPr>
      </w:pPr>
      <w:r>
        <w:rPr>
          <w:rStyle w:val="fontstyle01"/>
        </w:rPr>
        <w:t xml:space="preserve">Input: </w:t>
      </w:r>
      <w:r>
        <w:rPr>
          <w:rStyle w:val="fontstyle01"/>
        </w:rPr>
        <w:tab/>
      </w:r>
      <w:r>
        <w:rPr>
          <w:rStyle w:val="fontstyle01"/>
        </w:rPr>
        <w:tab/>
        <w:t xml:space="preserve">Enter the values of series:    </w:t>
      </w:r>
      <w:r>
        <w:rPr>
          <w:rStyle w:val="fontstyle01"/>
        </w:rPr>
        <w:t>-4</w:t>
      </w:r>
      <w:r w:rsidR="0045413D">
        <w:rPr>
          <w:rStyle w:val="fontstyle01"/>
        </w:rPr>
        <w:tab/>
      </w:r>
      <w:r w:rsidR="0045413D">
        <w:rPr>
          <w:rStyle w:val="fontstyle01"/>
        </w:rPr>
        <w:tab/>
      </w:r>
      <w:r>
        <w:rPr>
          <w:rStyle w:val="fontstyle01"/>
        </w:rPr>
        <w:t xml:space="preserve"> </w:t>
      </w:r>
      <w:r>
        <w:rPr>
          <w:rStyle w:val="fontstyle01"/>
        </w:rPr>
        <w:t>-16</w:t>
      </w:r>
      <w:r>
        <w:rPr>
          <w:rStyle w:val="fontstyle01"/>
        </w:rPr>
        <w:t xml:space="preserve"> </w:t>
      </w:r>
      <w:r w:rsidR="0045413D">
        <w:rPr>
          <w:rStyle w:val="fontstyle01"/>
        </w:rPr>
        <w:tab/>
      </w:r>
      <w:r>
        <w:rPr>
          <w:rStyle w:val="fontstyle01"/>
        </w:rPr>
        <w:t>-64</w:t>
      </w:r>
      <w:r w:rsidR="0045413D">
        <w:rPr>
          <w:rStyle w:val="fontstyle01"/>
        </w:rPr>
        <w:tab/>
      </w:r>
      <w:r>
        <w:rPr>
          <w:rStyle w:val="fontstyle01"/>
        </w:rPr>
        <w:t>-256</w:t>
      </w:r>
      <w:r w:rsidR="0045413D">
        <w:rPr>
          <w:rStyle w:val="fontstyle01"/>
        </w:rPr>
        <w:tab/>
      </w:r>
      <w:r>
        <w:rPr>
          <w:rStyle w:val="fontstyle01"/>
        </w:rPr>
        <w:t>-9999</w:t>
      </w:r>
    </w:p>
    <w:p w14:paraId="312A3F82" w14:textId="0D1F4FE8" w:rsidR="002F43A0" w:rsidRDefault="002F43A0" w:rsidP="005E2AC4">
      <w:pPr>
        <w:spacing w:after="0"/>
        <w:rPr>
          <w:rStyle w:val="fontstyle01"/>
        </w:rPr>
      </w:pPr>
      <w:r>
        <w:rPr>
          <w:rStyle w:val="fontstyle01"/>
        </w:rPr>
        <w:t xml:space="preserve">Output: </w:t>
      </w:r>
      <w:r>
        <w:rPr>
          <w:rStyle w:val="fontstyle01"/>
        </w:rPr>
        <w:tab/>
        <w:t xml:space="preserve">The series is </w:t>
      </w:r>
      <w:r>
        <w:rPr>
          <w:rStyle w:val="fontstyle01"/>
        </w:rPr>
        <w:t>geometric</w:t>
      </w:r>
    </w:p>
    <w:p w14:paraId="4D3EC6B2" w14:textId="77777777" w:rsidR="002F0C86" w:rsidRDefault="002F0C86" w:rsidP="005E2AC4">
      <w:pPr>
        <w:spacing w:after="0"/>
        <w:rPr>
          <w:rStyle w:val="fontstyle01"/>
        </w:rPr>
      </w:pPr>
    </w:p>
    <w:p w14:paraId="1497DC75" w14:textId="236E2A94" w:rsidR="002F0C86" w:rsidRDefault="002F0C86" w:rsidP="005E2AC4">
      <w:pPr>
        <w:spacing w:after="0"/>
        <w:rPr>
          <w:rStyle w:val="fontstyle01"/>
        </w:rPr>
      </w:pPr>
      <w:r>
        <w:rPr>
          <w:rStyle w:val="fontstyle01"/>
        </w:rPr>
        <w:t xml:space="preserve">Input: </w:t>
      </w:r>
      <w:r>
        <w:rPr>
          <w:rStyle w:val="fontstyle01"/>
        </w:rPr>
        <w:tab/>
      </w:r>
      <w:r>
        <w:rPr>
          <w:rStyle w:val="fontstyle01"/>
        </w:rPr>
        <w:tab/>
        <w:t xml:space="preserve">Enter the values of series:    </w:t>
      </w:r>
      <w:r>
        <w:rPr>
          <w:rStyle w:val="fontstyle01"/>
        </w:rPr>
        <w:t>1</w:t>
      </w:r>
      <w:r>
        <w:rPr>
          <w:rStyle w:val="fontstyle01"/>
        </w:rPr>
        <w:tab/>
      </w:r>
      <w:r>
        <w:rPr>
          <w:rStyle w:val="fontstyle01"/>
        </w:rPr>
        <w:tab/>
        <w:t>1</w:t>
      </w:r>
      <w:r>
        <w:rPr>
          <w:rStyle w:val="fontstyle01"/>
        </w:rPr>
        <w:tab/>
        <w:t>2</w:t>
      </w:r>
      <w:r>
        <w:rPr>
          <w:rStyle w:val="fontstyle01"/>
        </w:rPr>
        <w:tab/>
        <w:t>3</w:t>
      </w:r>
      <w:r>
        <w:rPr>
          <w:rStyle w:val="fontstyle01"/>
        </w:rPr>
        <w:tab/>
        <w:t xml:space="preserve"> </w:t>
      </w:r>
      <w:r>
        <w:rPr>
          <w:rStyle w:val="fontstyle01"/>
        </w:rPr>
        <w:t>-9999</w:t>
      </w:r>
    </w:p>
    <w:p w14:paraId="20F1206A" w14:textId="1B025890" w:rsidR="002F0C86" w:rsidRDefault="002F0C86" w:rsidP="005E2AC4">
      <w:pPr>
        <w:spacing w:after="0"/>
        <w:rPr>
          <w:rStyle w:val="fontstyle01"/>
        </w:rPr>
      </w:pPr>
      <w:r>
        <w:rPr>
          <w:rStyle w:val="fontstyle01"/>
        </w:rPr>
        <w:t xml:space="preserve">Output: </w:t>
      </w:r>
      <w:r>
        <w:rPr>
          <w:rStyle w:val="fontstyle01"/>
        </w:rPr>
        <w:tab/>
        <w:t xml:space="preserve">The series is </w:t>
      </w:r>
      <w:r>
        <w:rPr>
          <w:rStyle w:val="fontstyle01"/>
        </w:rPr>
        <w:t>Fibonacci</w:t>
      </w:r>
    </w:p>
    <w:p w14:paraId="440C4C4D" w14:textId="77777777" w:rsidR="00675546" w:rsidRDefault="00675546" w:rsidP="005E2AC4">
      <w:pPr>
        <w:spacing w:after="0"/>
        <w:rPr>
          <w:rStyle w:val="fontstyle01"/>
        </w:rPr>
      </w:pPr>
    </w:p>
    <w:p w14:paraId="6E869C68" w14:textId="71C00907" w:rsidR="00675546" w:rsidRDefault="00675546" w:rsidP="005E2AC4">
      <w:pPr>
        <w:spacing w:after="0"/>
        <w:rPr>
          <w:rStyle w:val="fontstyle01"/>
        </w:rPr>
      </w:pPr>
      <w:r>
        <w:rPr>
          <w:rStyle w:val="fontstyle01"/>
        </w:rPr>
        <w:lastRenderedPageBreak/>
        <w:t xml:space="preserve">Input: </w:t>
      </w:r>
      <w:r>
        <w:rPr>
          <w:rStyle w:val="fontstyle01"/>
        </w:rPr>
        <w:tab/>
      </w:r>
      <w:r>
        <w:rPr>
          <w:rStyle w:val="fontstyle01"/>
        </w:rPr>
        <w:tab/>
        <w:t xml:space="preserve">Enter the values of series:    </w:t>
      </w:r>
      <w:r>
        <w:rPr>
          <w:rStyle w:val="fontstyle01"/>
        </w:rPr>
        <w:t>1</w:t>
      </w:r>
      <w:r>
        <w:rPr>
          <w:rStyle w:val="fontstyle01"/>
        </w:rPr>
        <w:tab/>
      </w:r>
      <w:r>
        <w:rPr>
          <w:rStyle w:val="fontstyle01"/>
        </w:rPr>
        <w:tab/>
        <w:t>4</w:t>
      </w:r>
      <w:r>
        <w:rPr>
          <w:rStyle w:val="fontstyle01"/>
        </w:rPr>
        <w:tab/>
        <w:t>3</w:t>
      </w:r>
      <w:r>
        <w:rPr>
          <w:rStyle w:val="fontstyle01"/>
        </w:rPr>
        <w:tab/>
        <w:t>43</w:t>
      </w:r>
      <w:r>
        <w:rPr>
          <w:rStyle w:val="fontstyle01"/>
        </w:rPr>
        <w:tab/>
        <w:t xml:space="preserve"> -9999</w:t>
      </w:r>
    </w:p>
    <w:p w14:paraId="3D2B273C" w14:textId="07A0F88E" w:rsidR="00675546" w:rsidRDefault="00675546" w:rsidP="005E2AC4">
      <w:pPr>
        <w:spacing w:after="0"/>
        <w:rPr>
          <w:rStyle w:val="fontstyle01"/>
        </w:rPr>
      </w:pPr>
      <w:r>
        <w:rPr>
          <w:rStyle w:val="fontstyle01"/>
        </w:rPr>
        <w:t xml:space="preserve">Output: </w:t>
      </w:r>
      <w:r>
        <w:rPr>
          <w:rStyle w:val="fontstyle01"/>
        </w:rPr>
        <w:tab/>
        <w:t>Th</w:t>
      </w:r>
      <w:r>
        <w:rPr>
          <w:rStyle w:val="fontstyle01"/>
        </w:rPr>
        <w:t>is not a series</w:t>
      </w:r>
    </w:p>
    <w:p w14:paraId="6D8C3B46" w14:textId="77777777" w:rsidR="002F43A0" w:rsidRDefault="002F43A0" w:rsidP="006B597D">
      <w:bookmarkStart w:id="0" w:name="_GoBack"/>
      <w:bookmarkEnd w:id="0"/>
    </w:p>
    <w:p w14:paraId="57A1DDE5" w14:textId="3025024D" w:rsidR="006B597D" w:rsidRDefault="006B597D" w:rsidP="006B597D">
      <w:pPr>
        <w:jc w:val="both"/>
        <w:rPr>
          <w:rStyle w:val="fontstyle01"/>
        </w:rPr>
      </w:pPr>
      <w:r w:rsidRPr="007D59C5">
        <w:rPr>
          <w:rStyle w:val="fontstyle01"/>
        </w:rPr>
        <w:t xml:space="preserve">Question # </w:t>
      </w:r>
      <w:r>
        <w:rPr>
          <w:rStyle w:val="fontstyle01"/>
        </w:rPr>
        <w:t>3</w:t>
      </w:r>
      <w:r w:rsidRPr="007D59C5">
        <w:rPr>
          <w:rStyle w:val="fontstyle01"/>
        </w:rPr>
        <w:t>:</w:t>
      </w:r>
    </w:p>
    <w:p w14:paraId="4F640B3D" w14:textId="74097D4B" w:rsidR="0080542E" w:rsidRDefault="006B597D" w:rsidP="006B597D">
      <w:pPr>
        <w:rPr>
          <w:rStyle w:val="fontstyle01"/>
        </w:rPr>
      </w:pPr>
      <w:r>
        <w:rPr>
          <w:rStyle w:val="fontstyle01"/>
        </w:rPr>
        <w:t xml:space="preserve">You are asked to write a </w:t>
      </w:r>
      <w:proofErr w:type="spellStart"/>
      <w:r>
        <w:rPr>
          <w:rStyle w:val="fontstyle01"/>
        </w:rPr>
        <w:t>c++</w:t>
      </w:r>
      <w:proofErr w:type="spellEnd"/>
      <w:r>
        <w:rPr>
          <w:rStyle w:val="fontstyle01"/>
        </w:rPr>
        <w:t xml:space="preserve"> program in which a user enter</w:t>
      </w:r>
      <w:r>
        <w:rPr>
          <w:rStyle w:val="fontstyle01"/>
        </w:rPr>
        <w:t xml:space="preserve">s the height of Pascal’s triangle. And the triangle is printed. </w:t>
      </w:r>
    </w:p>
    <w:p w14:paraId="1FFA1722" w14:textId="7EC885E8" w:rsidR="006B597D" w:rsidRPr="006B597D" w:rsidRDefault="006B597D" w:rsidP="006B597D">
      <w:pPr>
        <w:rPr>
          <w:rStyle w:val="fontstyle01"/>
        </w:rPr>
      </w:pPr>
      <w:r w:rsidRPr="006B597D">
        <w:rPr>
          <w:rStyle w:val="fontstyle01"/>
        </w:rPr>
        <w:t>Pascal’s triangle is a triangular array of the binomial coefficients.</w:t>
      </w:r>
      <w:r w:rsidRPr="006B597D">
        <w:rPr>
          <w:rStyle w:val="fontstyle01"/>
        </w:rPr>
        <w:t xml:space="preserve"> </w:t>
      </w:r>
      <w:r w:rsidRPr="006B597D">
        <w:rPr>
          <w:rStyle w:val="fontstyle01"/>
        </w:rPr>
        <w:t xml:space="preserve">Number of entries in every line is equal to line number. For example, the first line has “1”, the second line has “1 1”, the third line has “1 2 1”,.. and so on. Every entry in a line is value of a Binomial Coefficient. The value of </w:t>
      </w:r>
      <w:proofErr w:type="spellStart"/>
      <w:r w:rsidRPr="006B597D">
        <w:rPr>
          <w:rStyle w:val="fontstyle01"/>
        </w:rPr>
        <w:t>ith</w:t>
      </w:r>
      <w:proofErr w:type="spellEnd"/>
      <w:r w:rsidRPr="006B597D">
        <w:rPr>
          <w:rStyle w:val="fontstyle01"/>
        </w:rPr>
        <w:t xml:space="preserve"> entry in line number line is C(line, </w:t>
      </w:r>
      <w:proofErr w:type="spellStart"/>
      <w:r w:rsidRPr="006B597D">
        <w:rPr>
          <w:rStyle w:val="fontstyle01"/>
        </w:rPr>
        <w:t>i</w:t>
      </w:r>
      <w:proofErr w:type="spellEnd"/>
      <w:r w:rsidRPr="006B597D">
        <w:rPr>
          <w:rStyle w:val="fontstyle01"/>
        </w:rPr>
        <w:t>). The value can be calculated using following formula.</w:t>
      </w:r>
    </w:p>
    <w:p w14:paraId="2B188E66" w14:textId="69443366" w:rsidR="006B597D" w:rsidRPr="006B597D" w:rsidRDefault="000E3A5C" w:rsidP="00237AD6">
      <w:pPr>
        <w:jc w:val="center"/>
        <w:rPr>
          <w:rStyle w:val="fontstyle01"/>
        </w:rPr>
      </w:pPr>
      <w:r w:rsidRPr="006B597D">
        <w:rPr>
          <w:rStyle w:val="fontstyle01"/>
        </w:rPr>
        <w:t>C (</w:t>
      </w:r>
      <w:r w:rsidR="006B597D" w:rsidRPr="006B597D">
        <w:rPr>
          <w:rStyle w:val="fontstyle01"/>
        </w:rPr>
        <w:t xml:space="preserve">line, </w:t>
      </w:r>
      <w:proofErr w:type="spellStart"/>
      <w:r w:rsidR="006B597D" w:rsidRPr="006B597D">
        <w:rPr>
          <w:rStyle w:val="fontstyle01"/>
        </w:rPr>
        <w:t>i</w:t>
      </w:r>
      <w:proofErr w:type="spellEnd"/>
      <w:r w:rsidR="006B597D" w:rsidRPr="006B597D">
        <w:rPr>
          <w:rStyle w:val="fontstyle01"/>
        </w:rPr>
        <w:t xml:space="preserve">)   = line! / </w:t>
      </w:r>
      <w:r w:rsidRPr="006B597D">
        <w:rPr>
          <w:rStyle w:val="fontstyle01"/>
        </w:rPr>
        <w:t>((</w:t>
      </w:r>
      <w:r w:rsidR="006B597D" w:rsidRPr="006B597D">
        <w:rPr>
          <w:rStyle w:val="fontstyle01"/>
        </w:rPr>
        <w:t>line-</w:t>
      </w:r>
      <w:proofErr w:type="spellStart"/>
      <w:r w:rsidR="006B597D" w:rsidRPr="006B597D">
        <w:rPr>
          <w:rStyle w:val="fontstyle01"/>
        </w:rPr>
        <w:t>i</w:t>
      </w:r>
      <w:proofErr w:type="spellEnd"/>
      <w:r w:rsidR="006B597D" w:rsidRPr="006B597D">
        <w:rPr>
          <w:rStyle w:val="fontstyle01"/>
        </w:rPr>
        <w:t xml:space="preserve">)! * </w:t>
      </w:r>
      <w:proofErr w:type="spellStart"/>
      <w:r w:rsidR="006B597D" w:rsidRPr="006B597D">
        <w:rPr>
          <w:rStyle w:val="fontstyle01"/>
        </w:rPr>
        <w:t>i</w:t>
      </w:r>
      <w:proofErr w:type="spellEnd"/>
      <w:r w:rsidRPr="006B597D">
        <w:rPr>
          <w:rStyle w:val="fontstyle01"/>
        </w:rPr>
        <w:t>!)</w:t>
      </w:r>
    </w:p>
    <w:p w14:paraId="66190249" w14:textId="3F495EFF" w:rsidR="0080542E" w:rsidRPr="006B597D" w:rsidRDefault="006B597D">
      <w:pPr>
        <w:rPr>
          <w:rStyle w:val="fontstyle01"/>
        </w:rPr>
      </w:pPr>
      <w:r w:rsidRPr="006B597D">
        <w:rPr>
          <w:rStyle w:val="fontstyle01"/>
        </w:rPr>
        <w:t xml:space="preserve">Input: </w:t>
      </w:r>
      <w:r w:rsidRPr="006B597D">
        <w:rPr>
          <w:rStyle w:val="fontstyle01"/>
        </w:rPr>
        <w:tab/>
        <w:t>Enter the height pascal’s triangle:  6</w:t>
      </w:r>
    </w:p>
    <w:p w14:paraId="2CBB5B6C" w14:textId="7ACAEF68" w:rsidR="006B597D" w:rsidRDefault="006B597D" w:rsidP="006B597D">
      <w:pPr>
        <w:rPr>
          <w:rStyle w:val="fontstyle01"/>
        </w:rPr>
      </w:pPr>
      <w:r>
        <w:rPr>
          <w:rStyle w:val="fontstyle01"/>
        </w:rPr>
        <w:t xml:space="preserve">Output: </w:t>
      </w:r>
    </w:p>
    <w:p w14:paraId="01B30BA9" w14:textId="44BD498C" w:rsidR="006B597D" w:rsidRPr="006B597D" w:rsidRDefault="006B597D" w:rsidP="006B597D">
      <w:pPr>
        <w:spacing w:after="0"/>
        <w:ind w:left="1440"/>
        <w:rPr>
          <w:rStyle w:val="fontstyle01"/>
        </w:rPr>
      </w:pPr>
      <w:r w:rsidRPr="006B597D">
        <w:rPr>
          <w:rStyle w:val="fontstyle01"/>
        </w:rPr>
        <w:t xml:space="preserve">1  </w:t>
      </w:r>
    </w:p>
    <w:p w14:paraId="4CD2F5FC" w14:textId="24EEE08E" w:rsidR="006B597D" w:rsidRPr="006B597D" w:rsidRDefault="006B597D" w:rsidP="006B597D">
      <w:pPr>
        <w:spacing w:after="0"/>
        <w:ind w:left="1440"/>
        <w:rPr>
          <w:rStyle w:val="fontstyle01"/>
        </w:rPr>
      </w:pPr>
      <w:r w:rsidRPr="006B597D">
        <w:rPr>
          <w:rStyle w:val="fontstyle01"/>
        </w:rPr>
        <w:t>1</w:t>
      </w:r>
      <w:r>
        <w:rPr>
          <w:rStyle w:val="fontstyle01"/>
        </w:rPr>
        <w:tab/>
      </w:r>
      <w:r w:rsidRPr="006B597D">
        <w:rPr>
          <w:rStyle w:val="fontstyle01"/>
        </w:rPr>
        <w:t xml:space="preserve">1 </w:t>
      </w:r>
    </w:p>
    <w:p w14:paraId="5433A91A" w14:textId="012651FB" w:rsidR="006B597D" w:rsidRPr="006B597D" w:rsidRDefault="006B597D" w:rsidP="006B597D">
      <w:pPr>
        <w:spacing w:after="0"/>
        <w:ind w:left="1440"/>
        <w:rPr>
          <w:rStyle w:val="fontstyle01"/>
        </w:rPr>
      </w:pPr>
      <w:r w:rsidRPr="006B597D">
        <w:rPr>
          <w:rStyle w:val="fontstyle01"/>
        </w:rPr>
        <w:t xml:space="preserve">1 </w:t>
      </w:r>
      <w:r>
        <w:rPr>
          <w:rStyle w:val="fontstyle01"/>
        </w:rPr>
        <w:tab/>
      </w:r>
      <w:r w:rsidRPr="006B597D">
        <w:rPr>
          <w:rStyle w:val="fontstyle01"/>
        </w:rPr>
        <w:t>2</w:t>
      </w:r>
      <w:r>
        <w:rPr>
          <w:rStyle w:val="fontstyle01"/>
        </w:rPr>
        <w:tab/>
      </w:r>
      <w:r w:rsidRPr="006B597D">
        <w:rPr>
          <w:rStyle w:val="fontstyle01"/>
        </w:rPr>
        <w:t xml:space="preserve"> 1 </w:t>
      </w:r>
    </w:p>
    <w:p w14:paraId="5CEB3225" w14:textId="3DD0B209" w:rsidR="006B597D" w:rsidRPr="006B597D" w:rsidRDefault="006B597D" w:rsidP="006B597D">
      <w:pPr>
        <w:spacing w:after="0"/>
        <w:ind w:left="1440"/>
        <w:rPr>
          <w:rStyle w:val="fontstyle01"/>
        </w:rPr>
      </w:pPr>
      <w:r w:rsidRPr="006B597D">
        <w:rPr>
          <w:rStyle w:val="fontstyle01"/>
        </w:rPr>
        <w:t xml:space="preserve">1 </w:t>
      </w:r>
      <w:r>
        <w:rPr>
          <w:rStyle w:val="fontstyle01"/>
        </w:rPr>
        <w:tab/>
      </w:r>
      <w:r w:rsidRPr="006B597D">
        <w:rPr>
          <w:rStyle w:val="fontstyle01"/>
        </w:rPr>
        <w:t xml:space="preserve">3 </w:t>
      </w:r>
      <w:r>
        <w:rPr>
          <w:rStyle w:val="fontstyle01"/>
        </w:rPr>
        <w:tab/>
      </w:r>
      <w:r w:rsidRPr="006B597D">
        <w:rPr>
          <w:rStyle w:val="fontstyle01"/>
        </w:rPr>
        <w:t xml:space="preserve">3 </w:t>
      </w:r>
      <w:r>
        <w:rPr>
          <w:rStyle w:val="fontstyle01"/>
        </w:rPr>
        <w:tab/>
      </w:r>
      <w:r w:rsidRPr="006B597D">
        <w:rPr>
          <w:rStyle w:val="fontstyle01"/>
        </w:rPr>
        <w:t xml:space="preserve">1 </w:t>
      </w:r>
    </w:p>
    <w:p w14:paraId="45EF9E44" w14:textId="4CA63E91" w:rsidR="006B597D" w:rsidRPr="006B597D" w:rsidRDefault="006B597D" w:rsidP="006B597D">
      <w:pPr>
        <w:spacing w:after="0"/>
        <w:ind w:left="1440"/>
        <w:rPr>
          <w:rStyle w:val="fontstyle01"/>
        </w:rPr>
      </w:pPr>
      <w:r w:rsidRPr="006B597D">
        <w:rPr>
          <w:rStyle w:val="fontstyle01"/>
        </w:rPr>
        <w:t xml:space="preserve">1 </w:t>
      </w:r>
      <w:r>
        <w:rPr>
          <w:rStyle w:val="fontstyle01"/>
        </w:rPr>
        <w:tab/>
      </w:r>
      <w:r w:rsidRPr="006B597D">
        <w:rPr>
          <w:rStyle w:val="fontstyle01"/>
        </w:rPr>
        <w:t>4</w:t>
      </w:r>
      <w:r>
        <w:rPr>
          <w:rStyle w:val="fontstyle01"/>
        </w:rPr>
        <w:tab/>
      </w:r>
      <w:r w:rsidRPr="006B597D">
        <w:rPr>
          <w:rStyle w:val="fontstyle01"/>
        </w:rPr>
        <w:t xml:space="preserve"> 6</w:t>
      </w:r>
      <w:r>
        <w:rPr>
          <w:rStyle w:val="fontstyle01"/>
        </w:rPr>
        <w:tab/>
      </w:r>
      <w:r w:rsidRPr="006B597D">
        <w:rPr>
          <w:rStyle w:val="fontstyle01"/>
        </w:rPr>
        <w:t xml:space="preserve"> 4</w:t>
      </w:r>
      <w:r>
        <w:rPr>
          <w:rStyle w:val="fontstyle01"/>
        </w:rPr>
        <w:tab/>
      </w:r>
      <w:r w:rsidRPr="006B597D">
        <w:rPr>
          <w:rStyle w:val="fontstyle01"/>
        </w:rPr>
        <w:t xml:space="preserve"> 1 </w:t>
      </w:r>
    </w:p>
    <w:p w14:paraId="149774F7" w14:textId="49046D33" w:rsidR="006B597D" w:rsidRPr="006B597D" w:rsidRDefault="006B597D" w:rsidP="006B597D">
      <w:pPr>
        <w:spacing w:after="0"/>
        <w:ind w:left="1440"/>
        <w:rPr>
          <w:rStyle w:val="fontstyle01"/>
        </w:rPr>
      </w:pPr>
      <w:r w:rsidRPr="006B597D">
        <w:rPr>
          <w:rStyle w:val="fontstyle01"/>
        </w:rPr>
        <w:t xml:space="preserve">1 </w:t>
      </w:r>
      <w:r>
        <w:rPr>
          <w:rStyle w:val="fontstyle01"/>
        </w:rPr>
        <w:tab/>
      </w:r>
      <w:r w:rsidRPr="006B597D">
        <w:rPr>
          <w:rStyle w:val="fontstyle01"/>
        </w:rPr>
        <w:t xml:space="preserve">5 </w:t>
      </w:r>
      <w:r>
        <w:rPr>
          <w:rStyle w:val="fontstyle01"/>
        </w:rPr>
        <w:tab/>
      </w:r>
      <w:r w:rsidRPr="006B597D">
        <w:rPr>
          <w:rStyle w:val="fontstyle01"/>
        </w:rPr>
        <w:t>10</w:t>
      </w:r>
      <w:r>
        <w:rPr>
          <w:rStyle w:val="fontstyle01"/>
        </w:rPr>
        <w:tab/>
      </w:r>
      <w:r w:rsidRPr="006B597D">
        <w:rPr>
          <w:rStyle w:val="fontstyle01"/>
        </w:rPr>
        <w:t xml:space="preserve"> 10</w:t>
      </w:r>
      <w:r>
        <w:rPr>
          <w:rStyle w:val="fontstyle01"/>
        </w:rPr>
        <w:tab/>
      </w:r>
      <w:r w:rsidRPr="006B597D">
        <w:rPr>
          <w:rStyle w:val="fontstyle01"/>
        </w:rPr>
        <w:t xml:space="preserve"> 5</w:t>
      </w:r>
      <w:r>
        <w:rPr>
          <w:rStyle w:val="fontstyle01"/>
        </w:rPr>
        <w:tab/>
      </w:r>
      <w:r w:rsidRPr="006B597D">
        <w:rPr>
          <w:rStyle w:val="fontstyle01"/>
        </w:rPr>
        <w:t xml:space="preserve"> 1 </w:t>
      </w:r>
    </w:p>
    <w:p w14:paraId="7CCE2FCE" w14:textId="176F2641" w:rsidR="006B597D" w:rsidRDefault="006B597D"/>
    <w:sectPr w:rsidR="006B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800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63"/>
    <w:rsid w:val="000125AF"/>
    <w:rsid w:val="000E3A5C"/>
    <w:rsid w:val="00237AD6"/>
    <w:rsid w:val="002F0C86"/>
    <w:rsid w:val="002F43A0"/>
    <w:rsid w:val="0045413D"/>
    <w:rsid w:val="004D2A18"/>
    <w:rsid w:val="004D466C"/>
    <w:rsid w:val="004E4D2F"/>
    <w:rsid w:val="00537BB9"/>
    <w:rsid w:val="005E2AC4"/>
    <w:rsid w:val="00675546"/>
    <w:rsid w:val="006B597D"/>
    <w:rsid w:val="0080542E"/>
    <w:rsid w:val="00866A0A"/>
    <w:rsid w:val="00B21263"/>
    <w:rsid w:val="00C72439"/>
    <w:rsid w:val="00DE014A"/>
    <w:rsid w:val="00E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C499"/>
  <w15:chartTrackingRefBased/>
  <w15:docId w15:val="{32BBB2CE-E363-4F9B-82F9-FD3C95D3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542E"/>
    <w:rPr>
      <w:rFonts w:ascii="AdvP800D" w:hAnsi="AdvP800D" w:hint="default"/>
      <w:b w:val="0"/>
      <w:bCs w:val="0"/>
      <w:i w:val="0"/>
      <w:iCs w:val="0"/>
      <w:color w:val="231F2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20</cp:revision>
  <dcterms:created xsi:type="dcterms:W3CDTF">2019-10-09T18:13:00Z</dcterms:created>
  <dcterms:modified xsi:type="dcterms:W3CDTF">2019-10-09T18:56:00Z</dcterms:modified>
</cp:coreProperties>
</file>