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7365D"/>
          <w:sz w:val="38"/>
        </w:rPr>
        <w:t>ZAID SALMAN</w:t>
      </w:r>
    </w:p>
    <w:p>
      <w:pPr>
        <w:spacing w:after="40"/>
        <w:jc w:val="center"/>
      </w:pPr>
      <w:r>
        <w:rPr>
          <w:b/>
          <w:color w:val="1F4E79"/>
          <w:sz w:val="21"/>
        </w:rPr>
        <w:t>GENERATIVE AI | AGENTIC AI | AI PLATFORM ENGINEER</w:t>
      </w:r>
    </w:p>
    <w:p>
      <w:pPr>
        <w:spacing w:after="40"/>
        <w:jc w:val="center"/>
      </w:pPr>
      <w:r>
        <w:t xml:space="preserve">Bengaluru, India | +91-8088061631 | </w:t>
      </w:r>
      <w:hyperlink r:id="rId9">
        <w:r>
          <w:rPr>
            <w:color w:val="1F4E79"/>
            <w:u w:val="single"/>
          </w:rPr>
          <w:t>zaid.cloudsre@gmail.com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1F4E79"/>
            <w:u w:val="single"/>
          </w:rPr>
          <w:t>GitHub</w:t>
        </w:r>
      </w:hyperlink>
    </w:p>
    <w:p>
      <w:pPr>
        <w:spacing w:after="20"/>
        <w:jc w:val="center"/>
      </w:pPr>
      <w:r>
        <w:rPr>
          <w:i/>
        </w:rPr>
        <w:t>Open to relocation across Europe, UAE, Saudi Arabia, and the wider Middle East</w:t>
      </w:r>
    </w:p>
    <w:p>
      <w:pPr>
        <w:pStyle w:val="ResumeHeading"/>
        <w:pBdr>
          <w:bottom w:val="single" w:sz="7" w:space="1" w:color="1F4E79"/>
        </w:pBdr>
      </w:pPr>
      <w:r>
        <w:t>PROFESSIONAL SUMMARY</w:t>
      </w:r>
    </w:p>
    <w:p>
      <w:r>
        <w:t>AI Platform Engineer with 3+ years of cloud and DevOps experience and hands-on delivery of production-oriented RAG and agentic AI systems. Builds LangChain/LangGraph workflows, FastAPI microservices, context and evaluation harnesses, human-in-the-loop agent loops, Langfuse observability, and secure AKS deployments for enterprise EU and MENA use cases.</w:t>
      </w:r>
    </w:p>
    <w:p>
      <w:pPr>
        <w:pStyle w:val="ResumeHeading"/>
        <w:pBdr>
          <w:bottom w:val="single" w:sz="7" w:space="1" w:color="1F4E79"/>
        </w:pBdr>
      </w:pPr>
      <w:r>
        <w:t>CORE SKILLS</w:t>
      </w:r>
    </w:p>
    <w:p>
      <w:pPr>
        <w:spacing w:after="8"/>
      </w:pPr>
      <w:r>
        <w:rPr>
          <w:b/>
        </w:rPr>
        <w:t xml:space="preserve">Generative AI &amp; Agentic Systems: </w:t>
      </w:r>
      <w:r>
        <w:t>LLMs, RAG, LangChain, LangGraph, Multi-Agent Workflows, Prompt Engineering, Tool Calling, Structured Outputs, Embeddings, Grounding, Human-in-the-Loop, Guardrails</w:t>
      </w:r>
    </w:p>
    <w:p>
      <w:pPr>
        <w:spacing w:after="8"/>
      </w:pPr>
      <w:r>
        <w:rPr>
          <w:b/>
        </w:rPr>
        <w:t xml:space="preserve">Context, Harness &amp; Loop Engineering: </w:t>
      </w:r>
      <w:r>
        <w:t>Context Assembly, Retrieval Grounding, State Management, Schema Validation, Evals, RAGAS, Langfuse Tracing, Failure Recovery, Feedback Loops, Token/Latency/Cost Monitoring</w:t>
      </w:r>
    </w:p>
    <w:p>
      <w:pPr>
        <w:spacing w:after="8"/>
      </w:pPr>
      <w:r>
        <w:rPr>
          <w:b/>
        </w:rPr>
        <w:t xml:space="preserve">AI Backend &amp; Retrieval: </w:t>
      </w:r>
      <w:r>
        <w:t>Python, FastAPI, Pydantic, Qdrant, Hybrid Search, Reranking, PostgreSQL, Redis, Azure OpenAI, Azure AI Foundry Integration, REST APIs, Microservices</w:t>
      </w:r>
    </w:p>
    <w:p>
      <w:pPr>
        <w:spacing w:after="8"/>
      </w:pPr>
      <w:r>
        <w:rPr>
          <w:b/>
        </w:rPr>
        <w:t xml:space="preserve">AI Platform, Cloud &amp; Governance: </w:t>
      </w:r>
      <w:r>
        <w:t>Azure, AWS, AKS, Kubernetes, Docker, Helm, Argo CD, Terraform, GitHub Actions, CI/CD, Prometheus, Grafana, Key Vault, Managed Identities, JWT/RBAC, GDPR, PDPL, PII Redaction</w:t>
      </w:r>
    </w:p>
    <w:p>
      <w:pPr>
        <w:pStyle w:val="ResumeHeading"/>
        <w:pBdr>
          <w:bottom w:val="single" w:sz="7" w:space="1" w:color="1F4E79"/>
        </w:pBdr>
      </w:pPr>
      <w: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DevOps Engineer</w:t>
            </w:r>
            <w:r>
              <w:t xml:space="preserve"> | Synopsys Pvt Ltd (Client) — OPT IT Technologies (Payroll)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10/2024–Present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Designed secure AWS and Azure environments with Terraform, sustaining 99.9% uptime while reducing infrastructure setup time by 30%.</w:t>
      </w:r>
    </w:p>
    <w:p>
      <w:pPr>
        <w:pStyle w:val="ResumeBullet"/>
      </w:pPr>
      <w:r>
        <w:rPr>
          <w:b/>
        </w:rPr>
        <w:t xml:space="preserve">• </w:t>
      </w:r>
      <w:r>
        <w:t>Operated Kubernetes clusters and 15+ containerized microservices, reducing cloud costs by 20% and establishing scalable foundations for AI API workloads.</w:t>
      </w:r>
    </w:p>
    <w:p>
      <w:pPr>
        <w:pStyle w:val="ResumeBullet"/>
      </w:pPr>
      <w:r>
        <w:rPr>
          <w:b/>
        </w:rPr>
        <w:t xml:space="preserve">• </w:t>
      </w:r>
      <w:r>
        <w:t>Engineered CI/CD deployment harnesses with automated quality gates, container promotion, health validation, and rollback controls, cutting release time by 20%.</w:t>
      </w:r>
    </w:p>
    <w:p>
      <w:pPr>
        <w:pStyle w:val="ResumeBullet"/>
      </w:pPr>
      <w:r>
        <w:rPr>
          <w:b/>
        </w:rPr>
        <w:t xml:space="preserve">• </w:t>
      </w:r>
      <w:r>
        <w:t>Applied production platform patterns to independent GenAI systems, deploying FastAPI, LangGraph, and RAG services on AKS with Helm, Argo CD, Terraform, and GitHub 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Trainee DevOps Engineer</w:t>
            </w:r>
            <w:r>
              <w:t xml:space="preserve"> | Yara Digital Farming Pvt Ltd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01/2023–09/2024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Built GitHub Actions, Azure Pipelines, and Argo CD workflows for Python and container services, improving release velocity by 20%.</w:t>
      </w:r>
    </w:p>
    <w:p>
      <w:pPr>
        <w:pStyle w:val="ResumeBullet"/>
      </w:pPr>
      <w:r>
        <w:rPr>
          <w:b/>
        </w:rPr>
        <w:t xml:space="preserve">• </w:t>
      </w:r>
      <w:r>
        <w:t>Integrated AKS with Key Vault and Managed Identities, creating passwordless security patterns applicable to LLM endpoints and AI microservices.</w:t>
      </w:r>
    </w:p>
    <w:p>
      <w:pPr>
        <w:pStyle w:val="ResumeBullet"/>
      </w:pPr>
      <w:r>
        <w:rPr>
          <w:b/>
        </w:rPr>
        <w:t xml:space="preserve">• </w:t>
      </w:r>
      <w:r>
        <w:t>Automated Azure provisioning with Python and the Azure SDK, enabling repeatable cloud environments for data and AI application delivery.</w:t>
      </w:r>
    </w:p>
    <w:p>
      <w:pPr>
        <w:pStyle w:val="ResumeBullet"/>
      </w:pPr>
      <w:r>
        <w:rPr>
          <w:b/>
        </w:rPr>
        <w:t xml:space="preserve">• </w:t>
      </w:r>
      <w:r>
        <w:t>Managed 100+ Windows/Linux servers with Ansible and implemented autoscaling Jenkins workers on Azure VM Scale Sets.</w:t>
      </w:r>
    </w:p>
    <w:p>
      <w:pPr>
        <w:pStyle w:val="ResumeHeading"/>
        <w:pBdr>
          <w:bottom w:val="single" w:sz="7" w:space="1" w:color="1F4E79"/>
        </w:pBdr>
      </w:pPr>
      <w:r>
        <w:t>GENERATIVE AI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602"/>
          </w:tcPr>
          <w:p>
            <w:pPr>
              <w:spacing w:after="0"/>
            </w:pPr>
            <w:r>
              <w:rPr>
                <w:b/>
                <w:color w:val="17365D"/>
              </w:rPr>
              <w:t>Enterprise Multilingual RAG &amp; AI Platform</w:t>
            </w:r>
          </w:p>
        </w:tc>
        <w:tc>
          <w:tcPr>
            <w:tcW w:type="dxa" w:w="5602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6"/>
      </w:pPr>
      <w:r>
        <w:rPr>
          <w:b/>
          <w:color w:val="1F4E79"/>
          <w:sz w:val="16"/>
        </w:rPr>
        <w:t>Python | FastAPI | LangChain | LangGraph | Azure OpenAI | Qdrant | PostgreSQL | Redis | MinIO | Langfuse | RAGAS | Docker | Kubernetes | Helm | Argo CD | Terraform</w:t>
      </w:r>
    </w:p>
    <w:p>
      <w:pPr>
        <w:pStyle w:val="ResumeBullet"/>
      </w:pPr>
      <w:r>
        <w:rPr>
          <w:b/>
        </w:rPr>
        <w:t xml:space="preserve">• </w:t>
      </w:r>
      <w:r>
        <w:t>Architected a 12-service FastAPI RAG platform in 16 containers spanning OCR ingestion, chunking, embeddings, Qdrant retrieval, Azure OpenAI generation, citations, and feedback.</w:t>
      </w:r>
    </w:p>
    <w:p>
      <w:pPr>
        <w:pStyle w:val="ResumeBullet"/>
      </w:pPr>
      <w:r>
        <w:rPr>
          <w:b/>
        </w:rPr>
        <w:t xml:space="preserve">• </w:t>
      </w:r>
      <w:r>
        <w:t>Engineered the context layer with locale-aware chunking, metadata filters, multilingual retrieval, and 70% dense / 30% keyword search across English, Arabic, French, and German.</w:t>
      </w:r>
    </w:p>
    <w:p>
      <w:pPr>
        <w:pStyle w:val="ResumeBullet"/>
      </w:pPr>
      <w:r>
        <w:rPr>
          <w:b/>
        </w:rPr>
        <w:t xml:space="preserve">• </w:t>
      </w:r>
      <w:r>
        <w:t>Built a LangGraph loop and LLM harness with routing, structured context, fallbacks, schema checks, Langfuse/RAGAS evaluation, grounded citations, and failure tracing.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602"/>
          </w:tcPr>
          <w:p>
            <w:pPr>
              <w:spacing w:after="0"/>
            </w:pPr>
            <w:r>
              <w:rPr>
                <w:b/>
                <w:color w:val="17365D"/>
              </w:rPr>
              <w:t>Agentic Cloud Reliability &amp; FinOps Platform (ACRFP)</w:t>
            </w:r>
          </w:p>
        </w:tc>
        <w:tc>
          <w:tcPr>
            <w:tcW w:type="dxa" w:w="5602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6"/>
      </w:pPr>
      <w:r>
        <w:rPr>
          <w:b/>
          <w:color w:val="1F4E79"/>
          <w:sz w:val="16"/>
        </w:rPr>
        <w:t>Python | FastAPI | LangChain | LangGraph | Pydantic | Azure | AKS | Terraform | Docker | Kubernetes | Helm | Argo CD | GitHub Actions</w:t>
      </w:r>
    </w:p>
    <w:p>
      <w:pPr>
        <w:pStyle w:val="ResumeBullet"/>
      </w:pPr>
      <w:r>
        <w:rPr>
          <w:b/>
        </w:rPr>
        <w:t xml:space="preserve">• </w:t>
      </w:r>
      <w:r>
        <w:t>Built a LangGraph agent loop with 3 specialists, 6 state-machine nodes, context-rich incident state, and 12 typed remediation tools for reliability and FinOps workflows.</w:t>
      </w:r>
    </w:p>
    <w:p>
      <w:pPr>
        <w:pStyle w:val="ResumeBullet"/>
      </w:pPr>
      <w:r>
        <w:rPr>
          <w:b/>
        </w:rPr>
        <w:t xml:space="preserve">• </w:t>
      </w:r>
      <w:r>
        <w:t>Engineered a safety harness with deterministic policy-as-code, structured outputs, sovereign-region controls, CRITICAL deny-by-default, HITL gates, and dual approval for HIGH-risk actions.</w:t>
      </w:r>
    </w:p>
    <w:p>
      <w:pPr>
        <w:pStyle w:val="ResumeBullet"/>
      </w:pPr>
      <w:r>
        <w:rPr>
          <w:b/>
        </w:rPr>
        <w:t xml:space="preserve">• </w:t>
      </w:r>
      <w:r>
        <w:t>Delivered 3 FastAPI services and 15 endpoints with audit tracing, dry-run execution, Terraform-provisioned AKS, Helm/Argo CD assets, and 11 CI tests.</w:t>
      </w:r>
    </w:p>
    <w:p>
      <w:pPr>
        <w:pStyle w:val="ResumeHeading"/>
        <w:pBdr>
          <w:bottom w:val="single" w:sz="7" w:space="1" w:color="1F4E79"/>
        </w:pBdr>
      </w:pPr>
      <w:r>
        <w:t>EDUCATION &amp; CERTIFICATIONS</w:t>
      </w:r>
    </w:p>
    <w:p>
      <w:r>
        <w:rPr>
          <w:b/>
        </w:rPr>
        <w:t>Bachelor of Engineering in Electronics &amp; Communication</w:t>
      </w:r>
      <w:r>
        <w:t xml:space="preserve"> | SJCE College, Mysore | 2023 | CGPA: 8.53/10</w:t>
      </w:r>
    </w:p>
    <w:p>
      <w:pPr>
        <w:spacing w:after="0"/>
      </w:pPr>
      <w:r>
        <w:rPr>
          <w:b/>
        </w:rPr>
        <w:t xml:space="preserve">Certifications: </w:t>
      </w:r>
      <w:r>
        <w:t>AWS Certified Solutions Architect – Associate (2024) | Microsoft Certified: Azure Administrator Associate (AZ-104) | Microsoft Certified: DevOps Engineer Expert (AZ-400)</w:t>
      </w:r>
    </w:p>
    <w:sectPr w:rsidR="00FC693F" w:rsidRPr="0006063C" w:rsidSect="00034616">
      <w:pgSz w:w="12240" w:h="15840"/>
      <w:pgMar w:top="374" w:right="518" w:bottom="374" w:left="5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" w:line="240" w:lineRule="auto"/>
    </w:pPr>
    <w:rPr>
      <w:rFonts w:ascii="Arial" w:hAnsi="Arial"/>
      <w:color w:val="20202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keepNext/>
      <w:spacing w:before="40" w:after="10"/>
    </w:pPr>
    <w:rPr>
      <w:rFonts w:ascii="Arial" w:hAnsi="Arial"/>
      <w:b/>
      <w:color w:val="17365D"/>
      <w:sz w:val="20"/>
    </w:rPr>
  </w:style>
  <w:style w:type="paragraph" w:customStyle="1" w:styleId="ResumeBullet">
    <w:name w:val="Resume Bullet"/>
    <w:basedOn w:val="Normal"/>
    <w:pPr>
      <w:keepLines/>
      <w:spacing w:after="4"/>
      <w:ind w:left="216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zaid.cloudsre@gmail.com" TargetMode="External"/><Relationship Id="rId10" Type="http://schemas.openxmlformats.org/officeDocument/2006/relationships/hyperlink" Target="https://linkedin.com/in/zaidsalman/" TargetMode="External"/><Relationship Id="rId11" Type="http://schemas.openxmlformats.org/officeDocument/2006/relationships/hyperlink" Target="https://github.com/Salman1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Zaid Salman — Generative AI, Agentic AI &amp; AI Platform Engineer</dc:title>
  <dc:subject>ATS Resume</dc:subject>
  <dc:creator>Zaid Salman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