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C000F" w14:textId="4BF07A3B" w:rsidR="00070A0E" w:rsidRDefault="00070A0E" w:rsidP="00070A0E">
      <w:pPr>
        <w:jc w:val="center"/>
        <w:rPr>
          <w:b/>
          <w:lang w:eastAsia="zh-CN"/>
        </w:rPr>
      </w:pPr>
      <w:r w:rsidRPr="0050745F">
        <w:rPr>
          <w:b/>
        </w:rPr>
        <w:t xml:space="preserve">Econ </w:t>
      </w:r>
      <w:r>
        <w:rPr>
          <w:b/>
        </w:rPr>
        <w:t>300</w:t>
      </w:r>
      <w:r w:rsidRPr="0050745F">
        <w:rPr>
          <w:b/>
        </w:rPr>
        <w:t xml:space="preserve"> </w:t>
      </w:r>
      <w:r w:rsidR="00486B52">
        <w:rPr>
          <w:b/>
        </w:rPr>
        <w:t>Spring 2020</w:t>
      </w:r>
    </w:p>
    <w:p w14:paraId="784B0401" w14:textId="0D5CB66C" w:rsidR="00070A0E" w:rsidRPr="0050745F" w:rsidRDefault="00070A0E" w:rsidP="00070A0E">
      <w:pPr>
        <w:jc w:val="center"/>
        <w:rPr>
          <w:b/>
        </w:rPr>
      </w:pPr>
      <w:r>
        <w:rPr>
          <w:rFonts w:hint="eastAsia"/>
          <w:b/>
        </w:rPr>
        <w:t xml:space="preserve"> </w:t>
      </w:r>
      <w:r w:rsidR="00995B06">
        <w:rPr>
          <w:b/>
        </w:rPr>
        <w:t>Problem set 1</w:t>
      </w:r>
      <w:r w:rsidR="002A2F05">
        <w:rPr>
          <w:b/>
        </w:rPr>
        <w:t xml:space="preserve"> Suggested Solutions</w:t>
      </w:r>
    </w:p>
    <w:p w14:paraId="6AEB4244" w14:textId="77777777" w:rsidR="00443CB7" w:rsidRDefault="00443CB7" w:rsidP="006208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9B4A2CA" w14:textId="10D8573C" w:rsidR="0062089F" w:rsidRPr="00042C2E" w:rsidRDefault="0062089F" w:rsidP="006208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042C2E">
        <w:rPr>
          <w:rFonts w:ascii="Times" w:hAnsi="Times" w:cs="Times"/>
          <w:b/>
        </w:rPr>
        <w:t>Instruct</w:t>
      </w:r>
      <w:r w:rsidR="00C05F96" w:rsidRPr="00042C2E">
        <w:rPr>
          <w:rFonts w:ascii="Times" w:hAnsi="Times" w:cs="Times"/>
          <w:b/>
        </w:rPr>
        <w:t>ions: Please write/type your answers</w:t>
      </w:r>
      <w:r w:rsidR="00DC029D" w:rsidRPr="00042C2E">
        <w:rPr>
          <w:rFonts w:ascii="Times" w:hAnsi="Times" w:cs="Times"/>
          <w:b/>
        </w:rPr>
        <w:t xml:space="preserve"> and hand in a hard copy </w:t>
      </w:r>
      <w:r w:rsidR="002156E5" w:rsidRPr="00042C2E">
        <w:rPr>
          <w:rFonts w:ascii="Times" w:hAnsi="Times" w:cs="Times"/>
          <w:b/>
        </w:rPr>
        <w:t>at</w:t>
      </w:r>
      <w:r w:rsidR="00DC029D" w:rsidRPr="00042C2E">
        <w:rPr>
          <w:rFonts w:ascii="Times" w:hAnsi="Times" w:cs="Times"/>
          <w:b/>
        </w:rPr>
        <w:t xml:space="preserve"> the beginning of the </w:t>
      </w:r>
      <w:r w:rsidR="009C4BD0">
        <w:rPr>
          <w:rFonts w:ascii="Times" w:hAnsi="Times" w:cs="Times"/>
          <w:b/>
          <w:lang w:eastAsia="zh-CN"/>
        </w:rPr>
        <w:t>class</w:t>
      </w:r>
      <w:r w:rsidRPr="00042C2E">
        <w:rPr>
          <w:rFonts w:ascii="Times" w:hAnsi="Times" w:cs="Times"/>
          <w:b/>
        </w:rPr>
        <w:t xml:space="preserve">. The </w:t>
      </w:r>
      <w:r w:rsidR="00486B52">
        <w:rPr>
          <w:rFonts w:ascii="Times" w:hAnsi="Times" w:cs="Times"/>
          <w:b/>
        </w:rPr>
        <w:t>due date of the problem set is 1/27</w:t>
      </w:r>
      <w:bookmarkStart w:id="0" w:name="_GoBack"/>
      <w:bookmarkEnd w:id="0"/>
      <w:r w:rsidR="002A2F05">
        <w:rPr>
          <w:rFonts w:ascii="Times" w:hAnsi="Times" w:cs="Times"/>
          <w:b/>
        </w:rPr>
        <w:t>/2019</w:t>
      </w:r>
      <w:r w:rsidRPr="00042C2E">
        <w:rPr>
          <w:rFonts w:ascii="Times" w:hAnsi="Times" w:cs="Times"/>
          <w:b/>
        </w:rPr>
        <w:t xml:space="preserve">. </w:t>
      </w:r>
    </w:p>
    <w:p w14:paraId="7126D9CF" w14:textId="0C095865" w:rsidR="00790D9D" w:rsidRDefault="000E4648" w:rsidP="006208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1. </w:t>
      </w:r>
      <w:r w:rsidR="00790D9D">
        <w:rPr>
          <w:rFonts w:ascii="Times" w:hAnsi="Times" w:cs="Times"/>
        </w:rPr>
        <w:t>Suppose you are</w:t>
      </w:r>
      <w:r w:rsidR="00B84582">
        <w:rPr>
          <w:rFonts w:ascii="Times" w:hAnsi="Times" w:cs="Times"/>
        </w:rPr>
        <w:t xml:space="preserve"> studying the research question</w:t>
      </w:r>
      <w:r w:rsidR="00790D9D">
        <w:rPr>
          <w:rFonts w:ascii="Times" w:hAnsi="Times" w:cs="Times"/>
        </w:rPr>
        <w:t xml:space="preserve"> </w:t>
      </w:r>
      <w:r w:rsidR="00B84582">
        <w:rPr>
          <w:rFonts w:ascii="Times" w:hAnsi="Times" w:cs="Times"/>
        </w:rPr>
        <w:t>whether bigger class size increase</w:t>
      </w:r>
      <w:r w:rsidR="00084484">
        <w:rPr>
          <w:rFonts w:ascii="Times" w:hAnsi="Times" w:cs="Times"/>
        </w:rPr>
        <w:t>s</w:t>
      </w:r>
      <w:r w:rsidR="00B84582">
        <w:rPr>
          <w:rFonts w:ascii="Times" w:hAnsi="Times" w:cs="Times"/>
        </w:rPr>
        <w:t xml:space="preserve"> students’ academic performance. To make it simple, let’s divide classes into two groups: big and small. “big” is defined as n</w:t>
      </w:r>
      <w:r w:rsidR="00486B52">
        <w:rPr>
          <w:rFonts w:ascii="Times" w:hAnsi="Times" w:cs="Times"/>
        </w:rPr>
        <w:t>umber of students greater than 4</w:t>
      </w:r>
      <w:r w:rsidR="00B84582">
        <w:rPr>
          <w:rFonts w:ascii="Times" w:hAnsi="Times" w:cs="Times"/>
        </w:rPr>
        <w:t>0, an</w:t>
      </w:r>
      <w:r w:rsidR="00486B52">
        <w:rPr>
          <w:rFonts w:ascii="Times" w:hAnsi="Times" w:cs="Times"/>
        </w:rPr>
        <w:t>d “small” is below or equal to 4</w:t>
      </w:r>
      <w:r w:rsidR="00B84582">
        <w:rPr>
          <w:rFonts w:ascii="Times" w:hAnsi="Times" w:cs="Times"/>
        </w:rPr>
        <w:t xml:space="preserve">0. </w:t>
      </w:r>
    </w:p>
    <w:p w14:paraId="45FD46F3" w14:textId="367FEF0F" w:rsidR="00B84582" w:rsidRDefault="00995B06" w:rsidP="006208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a</w:t>
      </w:r>
      <w:r w:rsidR="00B84582">
        <w:rPr>
          <w:rFonts w:ascii="Times" w:hAnsi="Times" w:cs="Times"/>
        </w:rPr>
        <w:t xml:space="preserve">) What is the naïve comparison? Why </w:t>
      </w:r>
      <w:r>
        <w:rPr>
          <w:rFonts w:ascii="Times" w:hAnsi="Times" w:cs="Times"/>
        </w:rPr>
        <w:t>can it be</w:t>
      </w:r>
      <w:r w:rsidR="00B84582">
        <w:rPr>
          <w:rFonts w:ascii="Times" w:hAnsi="Times" w:cs="Times"/>
        </w:rPr>
        <w:t xml:space="preserve"> misleading?</w:t>
      </w:r>
    </w:p>
    <w:p w14:paraId="7FEB3188" w14:textId="77777777" w:rsidR="008B1282" w:rsidRPr="00AF7FD7" w:rsidRDefault="008B1282" w:rsidP="008B1282">
      <w:pPr>
        <w:widowControl w:val="0"/>
        <w:autoSpaceDE w:val="0"/>
        <w:autoSpaceDN w:val="0"/>
        <w:adjustRightInd w:val="0"/>
        <w:spacing w:after="240" w:line="360" w:lineRule="atLeast"/>
        <w:rPr>
          <w:b/>
        </w:rPr>
      </w:pPr>
      <w:r w:rsidRPr="00AF7FD7">
        <w:rPr>
          <w:b/>
        </w:rPr>
        <w:t>Naïve comparison: compa</w:t>
      </w:r>
      <w:r>
        <w:rPr>
          <w:b/>
        </w:rPr>
        <w:t>re the academic performance, e.g. test scores,</w:t>
      </w:r>
      <w:r w:rsidRPr="00AF7FD7">
        <w:rPr>
          <w:b/>
        </w:rPr>
        <w:t xml:space="preserve"> in big classes with the academic performance of the students in small classes</w:t>
      </w:r>
    </w:p>
    <w:p w14:paraId="5917C4F1" w14:textId="3941E0F7" w:rsidR="008B1282" w:rsidRPr="002A2F05" w:rsidRDefault="008B1282" w:rsidP="002A2F05">
      <w:pPr>
        <w:widowControl w:val="0"/>
        <w:autoSpaceDE w:val="0"/>
        <w:autoSpaceDN w:val="0"/>
        <w:adjustRightInd w:val="0"/>
        <w:spacing w:after="240" w:line="360" w:lineRule="atLeast"/>
        <w:rPr>
          <w:b/>
        </w:rPr>
      </w:pPr>
      <w:r w:rsidRPr="00AF7FD7">
        <w:rPr>
          <w:b/>
        </w:rPr>
        <w:t xml:space="preserve">It’s misleading because other factors affect class size as well as academic performances. For example, private schools </w:t>
      </w:r>
      <w:r>
        <w:rPr>
          <w:b/>
        </w:rPr>
        <w:t xml:space="preserve">would </w:t>
      </w:r>
      <w:r w:rsidRPr="00AF7FD7">
        <w:rPr>
          <w:b/>
        </w:rPr>
        <w:t>have smaller class</w:t>
      </w:r>
      <w:r>
        <w:rPr>
          <w:b/>
        </w:rPr>
        <w:t>es</w:t>
      </w:r>
      <w:r w:rsidRPr="00AF7FD7">
        <w:rPr>
          <w:b/>
        </w:rPr>
        <w:t xml:space="preserve"> than public schools.</w:t>
      </w:r>
      <w:r>
        <w:rPr>
          <w:b/>
        </w:rPr>
        <w:t xml:space="preserve"> At the same time, the </w:t>
      </w:r>
      <w:r w:rsidRPr="00AF7FD7">
        <w:rPr>
          <w:b/>
        </w:rPr>
        <w:t>students in private schools are more likely to have parents</w:t>
      </w:r>
      <w:r>
        <w:rPr>
          <w:b/>
        </w:rPr>
        <w:t xml:space="preserve"> or teachers with college degree</w:t>
      </w:r>
      <w:r w:rsidRPr="00AF7FD7">
        <w:rPr>
          <w:b/>
        </w:rPr>
        <w:t xml:space="preserve">. </w:t>
      </w:r>
      <w:r>
        <w:rPr>
          <w:b/>
        </w:rPr>
        <w:t xml:space="preserve">It’s hard to say that the difference of academic performance between small classes and big classes comes from the class size only. </w:t>
      </w:r>
    </w:p>
    <w:p w14:paraId="2C6CB382" w14:textId="77E718E7" w:rsidR="00526C35" w:rsidRDefault="00995B06" w:rsidP="00995B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b</w:t>
      </w:r>
      <w:r w:rsidR="00B84582">
        <w:rPr>
          <w:rFonts w:ascii="Times" w:hAnsi="Times" w:cs="Times"/>
        </w:rPr>
        <w:t>) What is the ideal comparison? Is it ever feasible to make the ideal comparison?</w:t>
      </w:r>
    </w:p>
    <w:p w14:paraId="4BCFD377" w14:textId="77777777" w:rsidR="008B1282" w:rsidRDefault="008B1282" w:rsidP="008B1282">
      <w:pPr>
        <w:widowControl w:val="0"/>
        <w:autoSpaceDE w:val="0"/>
        <w:autoSpaceDN w:val="0"/>
        <w:adjustRightInd w:val="0"/>
        <w:spacing w:after="240" w:line="360" w:lineRule="atLeast"/>
        <w:rPr>
          <w:b/>
        </w:rPr>
      </w:pPr>
      <w:r w:rsidRPr="00AF7FD7">
        <w:rPr>
          <w:b/>
        </w:rPr>
        <w:t xml:space="preserve">Compare the academic performance of the students when they are in big class with the performance of the same students when they are in small class at the same time. </w:t>
      </w:r>
      <w:r>
        <w:rPr>
          <w:b/>
        </w:rPr>
        <w:t xml:space="preserve">No, because we can’t travel back in time. </w:t>
      </w:r>
    </w:p>
    <w:p w14:paraId="2685A9A9" w14:textId="1B0431C1" w:rsidR="008B1282" w:rsidRPr="002A2F05" w:rsidRDefault="008B1282" w:rsidP="002A2F05">
      <w:r>
        <w:rPr>
          <w:b/>
        </w:rPr>
        <w:t xml:space="preserve">Or, compare the same group of students when they’re in small class with when they’re in big class. </w:t>
      </w:r>
      <w:r w:rsidRPr="00AF7FD7">
        <w:rPr>
          <w:b/>
        </w:rPr>
        <w:t>It’s feasible if we randomly assign students</w:t>
      </w:r>
      <w:r>
        <w:t>.</w:t>
      </w:r>
    </w:p>
    <w:p w14:paraId="53A38F05" w14:textId="098C59C2" w:rsidR="000B709A" w:rsidRDefault="002A2F05" w:rsidP="000B709A">
      <w:pPr>
        <w:autoSpaceDE w:val="0"/>
        <w:autoSpaceDN w:val="0"/>
        <w:adjustRightInd w:val="0"/>
        <w:rPr>
          <w:bCs/>
          <w:iCs/>
        </w:rPr>
      </w:pPr>
      <w:r>
        <w:rPr>
          <w:rFonts w:ascii="Times" w:hAnsi="Times" w:cs="Times"/>
          <w:lang w:eastAsia="zh-CN"/>
        </w:rPr>
        <w:t>2</w:t>
      </w:r>
      <w:r w:rsidR="000B709A">
        <w:rPr>
          <w:rFonts w:hint="eastAsia"/>
        </w:rPr>
        <w:t xml:space="preserve">. </w:t>
      </w:r>
      <w:r w:rsidR="000B709A" w:rsidRPr="007C5939">
        <w:rPr>
          <w:bCs/>
          <w:iCs/>
        </w:rPr>
        <w:t>Soccer ranking and # of world-cup winner (Men)</w:t>
      </w:r>
    </w:p>
    <w:p w14:paraId="44B2A023" w14:textId="77777777" w:rsidR="000B709A" w:rsidRPr="007F6161" w:rsidRDefault="000B709A" w:rsidP="000B709A">
      <w:pPr>
        <w:autoSpaceDE w:val="0"/>
        <w:autoSpaceDN w:val="0"/>
        <w:adjustRightInd w:val="0"/>
        <w:rPr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84"/>
        <w:gridCol w:w="2275"/>
      </w:tblGrid>
      <w:tr w:rsidR="000B709A" w:rsidRPr="007C5939" w14:paraId="710B77CA" w14:textId="77777777" w:rsidTr="00207890">
        <w:trPr>
          <w:trHeight w:val="360"/>
        </w:trPr>
        <w:tc>
          <w:tcPr>
            <w:tcW w:w="0" w:type="auto"/>
          </w:tcPr>
          <w:p w14:paraId="13B63915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0" w:type="auto"/>
            <w:noWrap/>
            <w:hideMark/>
          </w:tcPr>
          <w:p w14:paraId="50B8905A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 xml:space="preserve">Current world ranking </w:t>
            </w:r>
          </w:p>
        </w:tc>
        <w:tc>
          <w:tcPr>
            <w:tcW w:w="0" w:type="auto"/>
            <w:noWrap/>
            <w:hideMark/>
          </w:tcPr>
          <w:p w14:paraId="5386AF9A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# of world-cup winners</w:t>
            </w:r>
          </w:p>
        </w:tc>
      </w:tr>
      <w:tr w:rsidR="000B709A" w:rsidRPr="007C5939" w14:paraId="2251314D" w14:textId="77777777" w:rsidTr="00207890">
        <w:trPr>
          <w:trHeight w:val="360"/>
        </w:trPr>
        <w:tc>
          <w:tcPr>
            <w:tcW w:w="0" w:type="auto"/>
          </w:tcPr>
          <w:p w14:paraId="5FFF8035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Brazil</w:t>
            </w:r>
          </w:p>
        </w:tc>
        <w:tc>
          <w:tcPr>
            <w:tcW w:w="0" w:type="auto"/>
            <w:noWrap/>
            <w:hideMark/>
          </w:tcPr>
          <w:p w14:paraId="67E66CF5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>
              <w:rPr>
                <w:rFonts w:eastAsia="SimSun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DEEEEF0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5</w:t>
            </w:r>
          </w:p>
        </w:tc>
      </w:tr>
      <w:tr w:rsidR="000B709A" w:rsidRPr="007C5939" w14:paraId="626F238D" w14:textId="77777777" w:rsidTr="00207890">
        <w:trPr>
          <w:trHeight w:val="360"/>
        </w:trPr>
        <w:tc>
          <w:tcPr>
            <w:tcW w:w="0" w:type="auto"/>
          </w:tcPr>
          <w:p w14:paraId="1FDD0EB9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Italy</w:t>
            </w:r>
          </w:p>
        </w:tc>
        <w:tc>
          <w:tcPr>
            <w:tcW w:w="0" w:type="auto"/>
            <w:noWrap/>
            <w:hideMark/>
          </w:tcPr>
          <w:p w14:paraId="7E8A8813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1</w:t>
            </w:r>
            <w:r>
              <w:rPr>
                <w:rFonts w:eastAsia="SimSun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933BF0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4</w:t>
            </w:r>
          </w:p>
        </w:tc>
      </w:tr>
      <w:tr w:rsidR="000B709A" w:rsidRPr="007C5939" w14:paraId="158AB532" w14:textId="77777777" w:rsidTr="00207890">
        <w:trPr>
          <w:trHeight w:val="360"/>
        </w:trPr>
        <w:tc>
          <w:tcPr>
            <w:tcW w:w="0" w:type="auto"/>
          </w:tcPr>
          <w:p w14:paraId="5CB3CF5B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Germany</w:t>
            </w:r>
          </w:p>
        </w:tc>
        <w:tc>
          <w:tcPr>
            <w:tcW w:w="0" w:type="auto"/>
            <w:noWrap/>
            <w:hideMark/>
          </w:tcPr>
          <w:p w14:paraId="7926CEEA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>
              <w:rPr>
                <w:rFonts w:eastAsia="SimSun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0DCE6AF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4</w:t>
            </w:r>
          </w:p>
        </w:tc>
      </w:tr>
      <w:tr w:rsidR="000B709A" w:rsidRPr="007C5939" w14:paraId="2591D5A7" w14:textId="77777777" w:rsidTr="00207890">
        <w:trPr>
          <w:trHeight w:val="360"/>
        </w:trPr>
        <w:tc>
          <w:tcPr>
            <w:tcW w:w="0" w:type="auto"/>
          </w:tcPr>
          <w:p w14:paraId="05560F0B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Argentina</w:t>
            </w:r>
          </w:p>
        </w:tc>
        <w:tc>
          <w:tcPr>
            <w:tcW w:w="0" w:type="auto"/>
            <w:noWrap/>
            <w:hideMark/>
          </w:tcPr>
          <w:p w14:paraId="518BBE3C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>
              <w:rPr>
                <w:rFonts w:eastAsia="SimSu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0DE833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2</w:t>
            </w:r>
          </w:p>
        </w:tc>
      </w:tr>
      <w:tr w:rsidR="000B709A" w:rsidRPr="007C5939" w14:paraId="095F02EC" w14:textId="77777777" w:rsidTr="00207890">
        <w:trPr>
          <w:trHeight w:val="360"/>
        </w:trPr>
        <w:tc>
          <w:tcPr>
            <w:tcW w:w="0" w:type="auto"/>
          </w:tcPr>
          <w:p w14:paraId="66BE3B83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Uruguay</w:t>
            </w:r>
          </w:p>
        </w:tc>
        <w:tc>
          <w:tcPr>
            <w:tcW w:w="0" w:type="auto"/>
            <w:noWrap/>
            <w:hideMark/>
          </w:tcPr>
          <w:p w14:paraId="2AFDF43F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B8FDEB0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2</w:t>
            </w:r>
          </w:p>
        </w:tc>
      </w:tr>
      <w:tr w:rsidR="000B709A" w:rsidRPr="007C5939" w14:paraId="1BDCA139" w14:textId="77777777" w:rsidTr="00207890">
        <w:trPr>
          <w:trHeight w:val="360"/>
        </w:trPr>
        <w:tc>
          <w:tcPr>
            <w:tcW w:w="0" w:type="auto"/>
          </w:tcPr>
          <w:p w14:paraId="1CFFCA50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France</w:t>
            </w:r>
          </w:p>
        </w:tc>
        <w:tc>
          <w:tcPr>
            <w:tcW w:w="0" w:type="auto"/>
            <w:noWrap/>
            <w:hideMark/>
          </w:tcPr>
          <w:p w14:paraId="1C0129D8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>
              <w:rPr>
                <w:rFonts w:eastAsia="SimSun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3AF0195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1</w:t>
            </w:r>
          </w:p>
        </w:tc>
      </w:tr>
      <w:tr w:rsidR="000B709A" w:rsidRPr="007C5939" w14:paraId="66EB2793" w14:textId="77777777" w:rsidTr="00207890">
        <w:trPr>
          <w:trHeight w:val="360"/>
        </w:trPr>
        <w:tc>
          <w:tcPr>
            <w:tcW w:w="0" w:type="auto"/>
          </w:tcPr>
          <w:p w14:paraId="7A21D75A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England</w:t>
            </w:r>
          </w:p>
        </w:tc>
        <w:tc>
          <w:tcPr>
            <w:tcW w:w="0" w:type="auto"/>
            <w:noWrap/>
            <w:hideMark/>
          </w:tcPr>
          <w:p w14:paraId="7F4F9B1E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1</w:t>
            </w:r>
            <w:r>
              <w:rPr>
                <w:rFonts w:eastAsia="SimSu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BFEBED1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1</w:t>
            </w:r>
          </w:p>
        </w:tc>
      </w:tr>
      <w:tr w:rsidR="000B709A" w:rsidRPr="007C5939" w14:paraId="3C6B6188" w14:textId="77777777" w:rsidTr="00207890">
        <w:trPr>
          <w:trHeight w:val="360"/>
        </w:trPr>
        <w:tc>
          <w:tcPr>
            <w:tcW w:w="0" w:type="auto"/>
          </w:tcPr>
          <w:p w14:paraId="665A0F76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Spain</w:t>
            </w:r>
          </w:p>
        </w:tc>
        <w:tc>
          <w:tcPr>
            <w:tcW w:w="0" w:type="auto"/>
            <w:noWrap/>
            <w:hideMark/>
          </w:tcPr>
          <w:p w14:paraId="281012A3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>
              <w:rPr>
                <w:rFonts w:eastAsia="SimSun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BA7B8DB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1</w:t>
            </w:r>
          </w:p>
        </w:tc>
      </w:tr>
      <w:tr w:rsidR="000B709A" w:rsidRPr="007C5939" w14:paraId="31BF3C22" w14:textId="77777777" w:rsidTr="00207890">
        <w:trPr>
          <w:trHeight w:val="360"/>
        </w:trPr>
        <w:tc>
          <w:tcPr>
            <w:tcW w:w="0" w:type="auto"/>
          </w:tcPr>
          <w:p w14:paraId="7E896C2E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Netherlands</w:t>
            </w:r>
          </w:p>
        </w:tc>
        <w:tc>
          <w:tcPr>
            <w:tcW w:w="0" w:type="auto"/>
            <w:noWrap/>
            <w:hideMark/>
          </w:tcPr>
          <w:p w14:paraId="79080F60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>
              <w:rPr>
                <w:rFonts w:eastAsia="SimSun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4542E104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0</w:t>
            </w:r>
          </w:p>
        </w:tc>
      </w:tr>
    </w:tbl>
    <w:p w14:paraId="1072AA7D" w14:textId="77777777" w:rsidR="000B709A" w:rsidRDefault="000B709A" w:rsidP="000B709A">
      <w:pPr>
        <w:autoSpaceDE w:val="0"/>
        <w:autoSpaceDN w:val="0"/>
        <w:adjustRightInd w:val="0"/>
      </w:pPr>
    </w:p>
    <w:p w14:paraId="078E451B" w14:textId="7A5BB2AC" w:rsidR="000B709A" w:rsidRPr="008020F3" w:rsidRDefault="000B709A" w:rsidP="008020F3">
      <w:pPr>
        <w:autoSpaceDE w:val="0"/>
        <w:autoSpaceDN w:val="0"/>
        <w:adjustRightInd w:val="0"/>
      </w:pPr>
      <w:r w:rsidRPr="008020F3">
        <w:lastRenderedPageBreak/>
        <w:t>Calculate the covariance between the two variables. Are they positively correlated or negatively correlated?</w:t>
      </w:r>
      <w:r w:rsidRPr="008020F3">
        <w:rPr>
          <w:rFonts w:hint="eastAsia"/>
        </w:rPr>
        <w:t xml:space="preserve"> </w:t>
      </w:r>
      <w:r w:rsidRPr="008020F3">
        <w:t>Does the result meet your expectation?</w:t>
      </w:r>
    </w:p>
    <w:p w14:paraId="3892E4B3" w14:textId="765C728D" w:rsidR="000B709A" w:rsidRDefault="000B709A" w:rsidP="006208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eastAsia="zh-CN"/>
        </w:rPr>
      </w:pPr>
    </w:p>
    <w:p w14:paraId="5E211DDC" w14:textId="0FA80BB7" w:rsidR="008B1282" w:rsidRPr="00FE2EBC" w:rsidRDefault="008B1282" w:rsidP="008B1282">
      <w:pPr>
        <w:pStyle w:val="NormalWeb"/>
        <w:rPr>
          <w:b/>
        </w:rPr>
      </w:pPr>
      <w:proofErr w:type="spellStart"/>
      <w:proofErr w:type="gramStart"/>
      <w:r w:rsidRPr="00FE2EBC">
        <w:rPr>
          <w:b/>
        </w:rPr>
        <w:t>Cov</w:t>
      </w:r>
      <w:proofErr w:type="spellEnd"/>
      <w:r w:rsidRPr="00FE2EBC">
        <w:rPr>
          <w:b/>
        </w:rPr>
        <w:t>(</w:t>
      </w:r>
      <w:proofErr w:type="gramEnd"/>
      <w:r w:rsidRPr="00FE2EBC">
        <w:rPr>
          <w:b/>
        </w:rPr>
        <w:t>world ranking, # of winners)=-5.5</w:t>
      </w:r>
      <w:r w:rsidR="00C86675">
        <w:rPr>
          <w:b/>
        </w:rPr>
        <w:t>1</w:t>
      </w:r>
      <w:r w:rsidRPr="00FE2EBC">
        <w:rPr>
          <w:b/>
        </w:rPr>
        <w:t xml:space="preserve">. </w:t>
      </w:r>
    </w:p>
    <w:p w14:paraId="37835BA9" w14:textId="77777777" w:rsidR="008B1282" w:rsidRPr="00FE2EBC" w:rsidRDefault="008B1282" w:rsidP="008B1282">
      <w:pPr>
        <w:pStyle w:val="NormalWeb"/>
        <w:rPr>
          <w:b/>
        </w:rPr>
      </w:pPr>
      <w:r w:rsidRPr="00FE2EBC">
        <w:rPr>
          <w:b/>
        </w:rPr>
        <w:t xml:space="preserve">It’s negatively correlated and it meets my expectation because the teams with </w:t>
      </w:r>
      <w:proofErr w:type="gramStart"/>
      <w:r>
        <w:rPr>
          <w:b/>
        </w:rPr>
        <w:t>a higher</w:t>
      </w:r>
      <w:r w:rsidRPr="00FE2EBC">
        <w:rPr>
          <w:b/>
        </w:rPr>
        <w:t xml:space="preserve"> rankings</w:t>
      </w:r>
      <w:proofErr w:type="gramEnd"/>
      <w:r w:rsidRPr="00FE2EBC">
        <w:rPr>
          <w:b/>
        </w:rPr>
        <w:t xml:space="preserve"> will win the world cup more. </w:t>
      </w:r>
    </w:p>
    <w:p w14:paraId="2A2A0CC3" w14:textId="77777777" w:rsidR="002A2F05" w:rsidRDefault="002A2F05" w:rsidP="002A2F05">
      <w:pPr>
        <w:widowControl w:val="0"/>
        <w:jc w:val="both"/>
      </w:pPr>
    </w:p>
    <w:p w14:paraId="2A3867F0" w14:textId="77777777" w:rsidR="002A2F05" w:rsidRDefault="002A2F05" w:rsidP="002A2F05">
      <w:pPr>
        <w:widowControl w:val="0"/>
        <w:jc w:val="both"/>
      </w:pPr>
      <w:r>
        <w:t>3. Explain what central limit theorem is and why it is important in statistical inference</w:t>
      </w:r>
    </w:p>
    <w:p w14:paraId="50F82685" w14:textId="77777777" w:rsidR="002A2F05" w:rsidRDefault="002A2F05" w:rsidP="002A2F05">
      <w:pPr>
        <w:widowControl w:val="0"/>
        <w:jc w:val="both"/>
      </w:pPr>
    </w:p>
    <w:p w14:paraId="5AEAAF54" w14:textId="77777777" w:rsidR="002A2F05" w:rsidRPr="00407C03" w:rsidRDefault="002A2F05" w:rsidP="002A2F05">
      <w:pPr>
        <w:pStyle w:val="NormalWeb"/>
        <w:rPr>
          <w:rFonts w:ascii="TimesNewRomanPSMT" w:hAnsi="TimesNewRomanPSMT" w:cs="TimesNewRomanPSMT"/>
          <w:b/>
        </w:rPr>
      </w:pPr>
      <w:r w:rsidRPr="00407C03">
        <w:rPr>
          <w:rFonts w:ascii="TimesNewRomanPSMT" w:hAnsi="TimesNewRomanPSMT" w:cs="TimesNewRomanPSMT"/>
          <w:b/>
        </w:rPr>
        <w:t xml:space="preserve">The Central Limit Theorem states that with sufficiently large sample size, the sampling distribution is approximately Normal. </w:t>
      </w:r>
    </w:p>
    <w:p w14:paraId="785522BF" w14:textId="77777777" w:rsidR="002A2F05" w:rsidRPr="00407C03" w:rsidRDefault="002A2F05" w:rsidP="002A2F05">
      <w:pPr>
        <w:pStyle w:val="NormalWeb"/>
        <w:rPr>
          <w:rFonts w:ascii="TimesNewRomanPSMT" w:hAnsi="TimesNewRomanPSMT" w:cs="TimesNewRomanPSMT"/>
          <w:b/>
        </w:rPr>
      </w:pPr>
      <w:r w:rsidRPr="00407C03">
        <w:rPr>
          <w:rFonts w:ascii="TimesNewRomanPSMT" w:hAnsi="TimesNewRomanPSMT" w:cs="TimesNewRomanPSMT"/>
          <w:b/>
        </w:rPr>
        <w:t>It’s important because it allows us to use the normal distribution for statistical inference in situations where the underlying distribution is not normal.</w:t>
      </w:r>
    </w:p>
    <w:p w14:paraId="37C0283B" w14:textId="77777777" w:rsidR="002A2F05" w:rsidRDefault="002A2F05" w:rsidP="002A2F05">
      <w:pPr>
        <w:widowControl w:val="0"/>
        <w:jc w:val="both"/>
      </w:pPr>
      <w:r>
        <w:t xml:space="preserve">4. Suppose a new standardized test is given to 100 randomly selected third-grade students in New Jersey. The sample average score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on the test is 58 points, and the sample standard deviation, </w:t>
      </w:r>
      <m:oMath>
        <m:r>
          <w:rPr>
            <w:rFonts w:ascii="Cambria Math" w:hAnsi="Cambria Math"/>
          </w:rPr>
          <m:t>s</m:t>
        </m:r>
      </m:oMath>
      <w:r>
        <w:t xml:space="preserve">, is 8 points. </w:t>
      </w:r>
    </w:p>
    <w:p w14:paraId="61D43C31" w14:textId="77777777" w:rsidR="002A2F05" w:rsidRDefault="002A2F05" w:rsidP="002A2F05">
      <w:pPr>
        <w:widowControl w:val="0"/>
        <w:jc w:val="both"/>
      </w:pPr>
    </w:p>
    <w:p w14:paraId="26161F0F" w14:textId="77777777" w:rsidR="002A2F05" w:rsidRDefault="002A2F05" w:rsidP="002A2F05">
      <w:pPr>
        <w:pStyle w:val="ListParagraph"/>
        <w:widowControl w:val="0"/>
        <w:numPr>
          <w:ilvl w:val="0"/>
          <w:numId w:val="4"/>
        </w:numPr>
        <w:ind w:firstLineChars="0"/>
        <w:jc w:val="both"/>
        <w:rPr>
          <w:rFonts w:ascii="Times New Roman" w:hAnsi="Times New Roman" w:cs="Times New Roman"/>
          <w:lang w:eastAsia="en-US"/>
        </w:rPr>
      </w:pPr>
      <w:r w:rsidRPr="00995B06">
        <w:rPr>
          <w:rFonts w:ascii="Times New Roman" w:hAnsi="Times New Roman" w:cs="Times New Roman"/>
          <w:lang w:eastAsia="en-US"/>
        </w:rPr>
        <w:t>The authors plan to administer the test to all third-grade students</w:t>
      </w:r>
      <w:r>
        <w:rPr>
          <w:rFonts w:ascii="Times New Roman" w:hAnsi="Times New Roman" w:cs="Times New Roman"/>
          <w:lang w:eastAsia="en-US"/>
        </w:rPr>
        <w:t xml:space="preserve"> in New Jersey. Construct a 95% confidence interval for the mean score of all New Jersey third graders. </w:t>
      </w:r>
    </w:p>
    <w:p w14:paraId="39B25492" w14:textId="77777777" w:rsidR="002A2F05" w:rsidRDefault="002A2F05" w:rsidP="002A2F05">
      <w:pPr>
        <w:pStyle w:val="ListParagraph"/>
        <w:widowControl w:val="0"/>
        <w:numPr>
          <w:ilvl w:val="0"/>
          <w:numId w:val="4"/>
        </w:numPr>
        <w:ind w:firstLineChars="0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Suppose the same test is given to 200 randomly selected third graders from Iowa, producing a sample average of 62 points and sample standard deviation of 11 points. Construct a 90% confidence interval for the mean score of all Iowa third graders. </w:t>
      </w:r>
    </w:p>
    <w:p w14:paraId="096341E1" w14:textId="77777777" w:rsidR="002A2F05" w:rsidRDefault="002A2F05" w:rsidP="002A2F05">
      <w:pPr>
        <w:widowControl w:val="0"/>
        <w:jc w:val="both"/>
      </w:pPr>
    </w:p>
    <w:p w14:paraId="6A40A9D4" w14:textId="77777777" w:rsidR="002A2F05" w:rsidRDefault="002A2F05" w:rsidP="002A2F05">
      <w:pPr>
        <w:widowControl w:val="0"/>
        <w:jc w:val="both"/>
      </w:pPr>
    </w:p>
    <w:p w14:paraId="4DC02605" w14:textId="77777777" w:rsidR="002A2F05" w:rsidRDefault="002A2F05" w:rsidP="002A2F05">
      <w:pPr>
        <w:widowControl w:val="0"/>
        <w:jc w:val="both"/>
      </w:pPr>
    </w:p>
    <w:p w14:paraId="5F7F7F42" w14:textId="77777777" w:rsidR="002A2F05" w:rsidRDefault="002A2F05" w:rsidP="002A2F05">
      <w:pPr>
        <w:widowControl w:val="0"/>
        <w:jc w:val="both"/>
      </w:pPr>
    </w:p>
    <w:p w14:paraId="3FE30A3D" w14:textId="77777777" w:rsidR="002A2F05" w:rsidRPr="00B13838" w:rsidRDefault="002A2F05" w:rsidP="002A2F05">
      <w:pPr>
        <w:pStyle w:val="ListParagraph"/>
        <w:widowControl w:val="0"/>
        <w:numPr>
          <w:ilvl w:val="0"/>
          <w:numId w:val="10"/>
        </w:numPr>
        <w:ind w:firstLineChars="0"/>
        <w:jc w:val="both"/>
        <w:rPr>
          <w:rFonts w:ascii="Times New Roman" w:hAnsi="Times New Roman" w:cs="Times New Roman"/>
          <w:b/>
        </w:rPr>
      </w:pPr>
    </w:p>
    <w:p w14:paraId="040C942A" w14:textId="77777777" w:rsidR="002A2F05" w:rsidRPr="00B13838" w:rsidRDefault="002A2F05" w:rsidP="002A2F05">
      <w:pPr>
        <w:widowControl w:val="0"/>
        <w:ind w:left="360"/>
        <w:jc w:val="both"/>
        <w:rPr>
          <w:b/>
        </w:rPr>
      </w:pPr>
      <w:r w:rsidRPr="00B13838">
        <w:rPr>
          <w:b/>
        </w:rPr>
        <w:t>95% confidence interval = 58 – 1.96(8/10), 58 + 1.96 (8/</w:t>
      </w:r>
      <w:proofErr w:type="gramStart"/>
      <w:r w:rsidRPr="00B13838">
        <w:rPr>
          <w:b/>
        </w:rPr>
        <w:t>10)=</w:t>
      </w:r>
      <w:proofErr w:type="gramEnd"/>
      <w:r w:rsidRPr="00B13838">
        <w:rPr>
          <w:b/>
        </w:rPr>
        <w:t xml:space="preserve"> (56.4, 59.6)</w:t>
      </w:r>
    </w:p>
    <w:p w14:paraId="719CC61A" w14:textId="77777777" w:rsidR="002A2F05" w:rsidRPr="00B13838" w:rsidRDefault="002A2F05" w:rsidP="002A2F05">
      <w:pPr>
        <w:widowControl w:val="0"/>
        <w:ind w:left="360"/>
        <w:jc w:val="both"/>
        <w:rPr>
          <w:b/>
        </w:rPr>
      </w:pPr>
    </w:p>
    <w:p w14:paraId="2668D227" w14:textId="77777777" w:rsidR="002A2F05" w:rsidRPr="00B13838" w:rsidRDefault="002A2F05" w:rsidP="002A2F05">
      <w:pPr>
        <w:pStyle w:val="ListParagraph"/>
        <w:widowControl w:val="0"/>
        <w:numPr>
          <w:ilvl w:val="0"/>
          <w:numId w:val="10"/>
        </w:numPr>
        <w:ind w:firstLineChars="0"/>
        <w:jc w:val="both"/>
        <w:rPr>
          <w:rFonts w:ascii="Times New Roman" w:hAnsi="Times New Roman" w:cs="Times New Roman"/>
          <w:b/>
        </w:rPr>
      </w:pPr>
      <w:r w:rsidRPr="00B13838">
        <w:rPr>
          <w:rFonts w:ascii="Times New Roman" w:hAnsi="Times New Roman" w:cs="Times New Roman"/>
          <w:b/>
        </w:rPr>
        <w:t>90% CI = (62 – 1.645</w:t>
      </w:r>
      <w:proofErr w:type="gramStart"/>
      <w:r w:rsidRPr="00B13838">
        <w:rPr>
          <w:rFonts w:ascii="Times New Roman" w:hAnsi="Times New Roman" w:cs="Times New Roman"/>
          <w:b/>
        </w:rPr>
        <w:t>( 11</w:t>
      </w:r>
      <w:proofErr w:type="gramEnd"/>
      <w:r w:rsidRPr="00B13838">
        <w:rPr>
          <w:rFonts w:ascii="Times New Roman" w:hAnsi="Times New Roman" w:cs="Times New Roman"/>
          <w:b/>
        </w:rPr>
        <w:t>/(200)^0.5), 62 + 1.645( 11/(200)^0.5)</w:t>
      </w:r>
    </w:p>
    <w:p w14:paraId="1E52DBA4" w14:textId="77777777" w:rsidR="002A2F05" w:rsidRPr="00B13838" w:rsidRDefault="002A2F05" w:rsidP="002A2F05">
      <w:pPr>
        <w:pStyle w:val="ListParagraph"/>
        <w:widowControl w:val="0"/>
        <w:ind w:left="1440" w:firstLineChars="0" w:firstLine="0"/>
        <w:jc w:val="both"/>
        <w:rPr>
          <w:rFonts w:ascii="Times New Roman" w:hAnsi="Times New Roman" w:cs="Times New Roman"/>
          <w:b/>
        </w:rPr>
      </w:pPr>
      <w:r w:rsidRPr="00B13838">
        <w:rPr>
          <w:rFonts w:ascii="Times New Roman" w:hAnsi="Times New Roman" w:cs="Times New Roman"/>
          <w:b/>
        </w:rPr>
        <w:t>= (60.7, 63.3)</w:t>
      </w:r>
    </w:p>
    <w:p w14:paraId="2CF5DD22" w14:textId="77777777" w:rsidR="0049607A" w:rsidRDefault="0049607A" w:rsidP="00267BAE">
      <w:pPr>
        <w:widowControl w:val="0"/>
        <w:jc w:val="both"/>
      </w:pPr>
    </w:p>
    <w:p w14:paraId="6F313951" w14:textId="77777777" w:rsidR="0049607A" w:rsidRDefault="0049607A" w:rsidP="00217286">
      <w:pPr>
        <w:widowControl w:val="0"/>
        <w:jc w:val="both"/>
      </w:pPr>
    </w:p>
    <w:p w14:paraId="6D2F940E" w14:textId="6E523D29" w:rsidR="0049607A" w:rsidRPr="00217286" w:rsidRDefault="002A2F05" w:rsidP="00217286">
      <w:pPr>
        <w:widowControl w:val="0"/>
        <w:jc w:val="both"/>
        <w:rPr>
          <w:lang w:eastAsia="ko-KR"/>
        </w:rPr>
      </w:pPr>
      <w:r>
        <w:t>5</w:t>
      </w:r>
      <w:r w:rsidR="00083711">
        <w:t xml:space="preserve">. </w:t>
      </w:r>
      <w:r w:rsidR="0049607A">
        <w:t xml:space="preserve">[STATA] The table given below shows the relationship between cigarettes consumed and lung cancer.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9607A" w14:paraId="178DE909" w14:textId="77777777" w:rsidTr="00C24180">
        <w:trPr>
          <w:trHeight w:val="764"/>
        </w:trPr>
        <w:tc>
          <w:tcPr>
            <w:tcW w:w="2252" w:type="dxa"/>
          </w:tcPr>
          <w:p w14:paraId="4E77950C" w14:textId="79FCF6DE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Observation #</w:t>
            </w:r>
          </w:p>
        </w:tc>
        <w:tc>
          <w:tcPr>
            <w:tcW w:w="2252" w:type="dxa"/>
          </w:tcPr>
          <w:p w14:paraId="5C9DCDA4" w14:textId="0E3CDF2D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Country</w:t>
            </w:r>
          </w:p>
        </w:tc>
        <w:tc>
          <w:tcPr>
            <w:tcW w:w="2253" w:type="dxa"/>
          </w:tcPr>
          <w:p w14:paraId="2CE6F614" w14:textId="446929DA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Cigarettes consumed per capita in 1930 (X)</w:t>
            </w:r>
          </w:p>
        </w:tc>
        <w:tc>
          <w:tcPr>
            <w:tcW w:w="2253" w:type="dxa"/>
          </w:tcPr>
          <w:p w14:paraId="337B2D84" w14:textId="325FDCC7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Lung cancer deaths per million people in 1950 (Y)</w:t>
            </w:r>
          </w:p>
        </w:tc>
      </w:tr>
      <w:tr w:rsidR="0049607A" w14:paraId="6A48461C" w14:textId="77777777" w:rsidTr="0049607A">
        <w:tc>
          <w:tcPr>
            <w:tcW w:w="2252" w:type="dxa"/>
          </w:tcPr>
          <w:p w14:paraId="3A31CE12" w14:textId="78978A7F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2252" w:type="dxa"/>
          </w:tcPr>
          <w:p w14:paraId="23BB4D2D" w14:textId="5DDE7D3B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Switzerland</w:t>
            </w:r>
          </w:p>
        </w:tc>
        <w:tc>
          <w:tcPr>
            <w:tcW w:w="2253" w:type="dxa"/>
          </w:tcPr>
          <w:p w14:paraId="638C7982" w14:textId="22A59297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530</w:t>
            </w:r>
          </w:p>
        </w:tc>
        <w:tc>
          <w:tcPr>
            <w:tcW w:w="2253" w:type="dxa"/>
          </w:tcPr>
          <w:p w14:paraId="1F1E58FB" w14:textId="27EF6D68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250</w:t>
            </w:r>
          </w:p>
        </w:tc>
      </w:tr>
      <w:tr w:rsidR="0049607A" w14:paraId="7432DC88" w14:textId="77777777" w:rsidTr="0049607A">
        <w:tc>
          <w:tcPr>
            <w:tcW w:w="2252" w:type="dxa"/>
          </w:tcPr>
          <w:p w14:paraId="71B69176" w14:textId="68A9210C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  <w:tc>
          <w:tcPr>
            <w:tcW w:w="2252" w:type="dxa"/>
          </w:tcPr>
          <w:p w14:paraId="03F74E49" w14:textId="3B772B22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Finland</w:t>
            </w:r>
          </w:p>
        </w:tc>
        <w:tc>
          <w:tcPr>
            <w:tcW w:w="2253" w:type="dxa"/>
          </w:tcPr>
          <w:p w14:paraId="41830815" w14:textId="44F56B98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1115</w:t>
            </w:r>
          </w:p>
        </w:tc>
        <w:tc>
          <w:tcPr>
            <w:tcW w:w="2253" w:type="dxa"/>
          </w:tcPr>
          <w:p w14:paraId="5AD9E4FE" w14:textId="2744F823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350</w:t>
            </w:r>
          </w:p>
        </w:tc>
      </w:tr>
      <w:tr w:rsidR="0049607A" w14:paraId="1AD75DDF" w14:textId="77777777" w:rsidTr="0049607A">
        <w:tc>
          <w:tcPr>
            <w:tcW w:w="2252" w:type="dxa"/>
          </w:tcPr>
          <w:p w14:paraId="5E433BB3" w14:textId="3B65AD64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3</w:t>
            </w:r>
          </w:p>
        </w:tc>
        <w:tc>
          <w:tcPr>
            <w:tcW w:w="2252" w:type="dxa"/>
          </w:tcPr>
          <w:p w14:paraId="54562A40" w14:textId="58DAED3C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Great Britain</w:t>
            </w:r>
          </w:p>
        </w:tc>
        <w:tc>
          <w:tcPr>
            <w:tcW w:w="2253" w:type="dxa"/>
          </w:tcPr>
          <w:p w14:paraId="089FCC7E" w14:textId="162D7DAA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1145</w:t>
            </w:r>
          </w:p>
        </w:tc>
        <w:tc>
          <w:tcPr>
            <w:tcW w:w="2253" w:type="dxa"/>
          </w:tcPr>
          <w:p w14:paraId="7574BF2F" w14:textId="1BF029E3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465</w:t>
            </w:r>
          </w:p>
        </w:tc>
      </w:tr>
      <w:tr w:rsidR="0049607A" w14:paraId="778FF439" w14:textId="77777777" w:rsidTr="0049607A">
        <w:tc>
          <w:tcPr>
            <w:tcW w:w="2252" w:type="dxa"/>
          </w:tcPr>
          <w:p w14:paraId="5338E7C9" w14:textId="46B99B9C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w="2252" w:type="dxa"/>
          </w:tcPr>
          <w:p w14:paraId="4920F791" w14:textId="61CBEC97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Canada</w:t>
            </w:r>
          </w:p>
        </w:tc>
        <w:tc>
          <w:tcPr>
            <w:tcW w:w="2253" w:type="dxa"/>
          </w:tcPr>
          <w:p w14:paraId="10C63E96" w14:textId="6A3A9542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510</w:t>
            </w:r>
          </w:p>
        </w:tc>
        <w:tc>
          <w:tcPr>
            <w:tcW w:w="2253" w:type="dxa"/>
          </w:tcPr>
          <w:p w14:paraId="205BA9DB" w14:textId="6783B4C4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150</w:t>
            </w:r>
          </w:p>
        </w:tc>
      </w:tr>
      <w:tr w:rsidR="0049607A" w14:paraId="15806705" w14:textId="77777777" w:rsidTr="0049607A">
        <w:tc>
          <w:tcPr>
            <w:tcW w:w="2252" w:type="dxa"/>
          </w:tcPr>
          <w:p w14:paraId="68991B5A" w14:textId="5993980C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w="2252" w:type="dxa"/>
          </w:tcPr>
          <w:p w14:paraId="54BB3438" w14:textId="674035DE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Denmark</w:t>
            </w:r>
          </w:p>
        </w:tc>
        <w:tc>
          <w:tcPr>
            <w:tcW w:w="2253" w:type="dxa"/>
          </w:tcPr>
          <w:p w14:paraId="2CCF3118" w14:textId="647CEF26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380</w:t>
            </w:r>
          </w:p>
        </w:tc>
        <w:tc>
          <w:tcPr>
            <w:tcW w:w="2253" w:type="dxa"/>
          </w:tcPr>
          <w:p w14:paraId="239B3D03" w14:textId="0F4F3C55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165</w:t>
            </w:r>
          </w:p>
        </w:tc>
      </w:tr>
    </w:tbl>
    <w:p w14:paraId="7F66E5DF" w14:textId="436DFA7E" w:rsidR="00083711" w:rsidRDefault="00083711" w:rsidP="00217286">
      <w:pPr>
        <w:widowControl w:val="0"/>
        <w:jc w:val="both"/>
        <w:rPr>
          <w:lang w:eastAsia="ko-KR"/>
        </w:rPr>
      </w:pPr>
    </w:p>
    <w:p w14:paraId="23E00F42" w14:textId="2400B913" w:rsidR="0049607A" w:rsidRPr="0049607A" w:rsidRDefault="0049607A" w:rsidP="0049607A">
      <w:pPr>
        <w:widowControl w:val="0"/>
        <w:jc w:val="both"/>
        <w:rPr>
          <w:lang w:eastAsia="ko-KR"/>
        </w:rPr>
      </w:pPr>
      <w:r w:rsidRPr="0049607A">
        <w:rPr>
          <w:lang w:eastAsia="ko-KR"/>
        </w:rPr>
        <w:lastRenderedPageBreak/>
        <w:t>Calculate the below statistics using STATA.</w:t>
      </w:r>
    </w:p>
    <w:p w14:paraId="4AC8DC94" w14:textId="19307000" w:rsidR="0049607A" w:rsidRPr="0049607A" w:rsidRDefault="0049607A" w:rsidP="0049607A">
      <w:pPr>
        <w:pStyle w:val="ListParagraph"/>
        <w:widowControl w:val="0"/>
        <w:numPr>
          <w:ilvl w:val="0"/>
          <w:numId w:val="8"/>
        </w:numPr>
        <w:ind w:firstLineChars="0"/>
        <w:jc w:val="both"/>
        <w:rPr>
          <w:rFonts w:ascii="Times New Roman" w:hAnsi="Times New Roman" w:cs="Times New Roman"/>
          <w:lang w:eastAsia="ko-KR"/>
        </w:rPr>
      </w:pPr>
      <w:r w:rsidRPr="0049607A">
        <w:rPr>
          <w:rFonts w:ascii="Times New Roman" w:hAnsi="Times New Roman" w:cs="Times New Roman"/>
          <w:lang w:eastAsia="ko-KR"/>
        </w:rPr>
        <w:t>The sample means of X and Y</w:t>
      </w:r>
    </w:p>
    <w:p w14:paraId="31BF7677" w14:textId="09362D2C" w:rsidR="0049607A" w:rsidRPr="0049607A" w:rsidRDefault="0049607A" w:rsidP="0049607A">
      <w:pPr>
        <w:pStyle w:val="ListParagraph"/>
        <w:widowControl w:val="0"/>
        <w:numPr>
          <w:ilvl w:val="0"/>
          <w:numId w:val="8"/>
        </w:numPr>
        <w:ind w:firstLineChars="0"/>
        <w:jc w:val="both"/>
        <w:rPr>
          <w:rFonts w:ascii="Times New Roman" w:hAnsi="Times New Roman" w:cs="Times New Roman"/>
          <w:lang w:eastAsia="ko-KR"/>
        </w:rPr>
      </w:pPr>
      <w:r w:rsidRPr="0049607A">
        <w:rPr>
          <w:rFonts w:ascii="Times New Roman" w:hAnsi="Times New Roman" w:cs="Times New Roman"/>
          <w:lang w:eastAsia="ko-KR"/>
        </w:rPr>
        <w:t>The standard deviations of X and Y</w:t>
      </w:r>
    </w:p>
    <w:p w14:paraId="60827E5A" w14:textId="7AE320D4" w:rsidR="0049607A" w:rsidRDefault="0049607A" w:rsidP="0049607A">
      <w:pPr>
        <w:pStyle w:val="ListParagraph"/>
        <w:widowControl w:val="0"/>
        <w:numPr>
          <w:ilvl w:val="0"/>
          <w:numId w:val="8"/>
        </w:numPr>
        <w:ind w:firstLineChars="0"/>
        <w:jc w:val="both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The correlation coefficient, </w:t>
      </w:r>
      <w:r w:rsidRPr="0049607A">
        <w:rPr>
          <w:rFonts w:ascii="Times New Roman" w:hAnsi="Times New Roman" w:cs="Times New Roman"/>
          <w:lang w:eastAsia="ko-KR"/>
        </w:rPr>
        <w:t>r, between X and Y</w:t>
      </w:r>
    </w:p>
    <w:p w14:paraId="766F5C39" w14:textId="77777777" w:rsidR="0049607A" w:rsidRDefault="0049607A" w:rsidP="0049607A">
      <w:pPr>
        <w:widowControl w:val="0"/>
        <w:jc w:val="both"/>
        <w:rPr>
          <w:lang w:eastAsia="ko-KR"/>
        </w:rPr>
      </w:pPr>
    </w:p>
    <w:p w14:paraId="7C172AAB" w14:textId="77777777" w:rsidR="0049607A" w:rsidRDefault="0049607A" w:rsidP="0049607A">
      <w:pPr>
        <w:widowControl w:val="0"/>
        <w:jc w:val="both"/>
        <w:rPr>
          <w:lang w:eastAsia="ko-KR"/>
        </w:rPr>
      </w:pPr>
    </w:p>
    <w:p w14:paraId="1293320E" w14:textId="77777777" w:rsidR="0049607A" w:rsidRDefault="0049607A" w:rsidP="0049607A">
      <w:pPr>
        <w:pStyle w:val="NormalWeb"/>
      </w:pPr>
      <w:r>
        <w:rPr>
          <w:lang w:eastAsia="ko-KR"/>
        </w:rPr>
        <w:t xml:space="preserve">STATA HINTS: </w:t>
      </w:r>
      <w:r>
        <w:t xml:space="preserve">First load STATA and type “edit,” which brings up something that looks like a spreadsheet. Enter the smoking and cancer values in the first two columns. Double- click the column headers to enter variable names (e.g. “smoke”, “death”). Close the editor window when you are done. The following commands will be useful: </w:t>
      </w:r>
    </w:p>
    <w:p w14:paraId="3A72DFC1" w14:textId="77777777" w:rsidR="0049607A" w:rsidRDefault="0049607A" w:rsidP="0049607A">
      <w:pPr>
        <w:pStyle w:val="NormalWeb"/>
      </w:pPr>
      <w:r>
        <w:t xml:space="preserve">list: lists the data (to be sure you typed it in correctly) </w:t>
      </w:r>
    </w:p>
    <w:p w14:paraId="337FEA61" w14:textId="6CCC467B" w:rsidR="0049607A" w:rsidRDefault="0049607A" w:rsidP="0049607A">
      <w:pPr>
        <w:pStyle w:val="NormalWeb"/>
      </w:pPr>
      <w:r>
        <w:t xml:space="preserve">summarize: computes sample means and standard deviations (the option </w:t>
      </w:r>
      <w:proofErr w:type="gramStart"/>
      <w:r>
        <w:t>“,detail</w:t>
      </w:r>
      <w:proofErr w:type="gramEnd"/>
      <w:r>
        <w:t>” gives additional statistics, including the sample variance)</w:t>
      </w:r>
    </w:p>
    <w:p w14:paraId="030B8A7B" w14:textId="6FC0C07B" w:rsidR="0049607A" w:rsidRDefault="0049607A" w:rsidP="0049607A">
      <w:pPr>
        <w:pStyle w:val="NormalWeb"/>
      </w:pPr>
      <w:r>
        <w:t xml:space="preserve">correlate: produces correlation coefficient (with the option </w:t>
      </w:r>
      <w:proofErr w:type="gramStart"/>
      <w:r>
        <w:t>“,covariance</w:t>
      </w:r>
      <w:proofErr w:type="gramEnd"/>
      <w:r>
        <w:t xml:space="preserve">” this command produces </w:t>
      </w:r>
      <w:proofErr w:type="spellStart"/>
      <w:r>
        <w:t>covariances</w:t>
      </w:r>
      <w:proofErr w:type="spellEnd"/>
      <w:r>
        <w:t xml:space="preserve">) </w:t>
      </w:r>
    </w:p>
    <w:p w14:paraId="1FCCD97C" w14:textId="091B0180" w:rsidR="0049607A" w:rsidRDefault="00C24180" w:rsidP="0049607A">
      <w:pPr>
        <w:widowControl w:val="0"/>
        <w:jc w:val="both"/>
        <w:rPr>
          <w:b/>
          <w:lang w:eastAsia="ko-KR"/>
        </w:rPr>
      </w:pPr>
      <w:r w:rsidRPr="00C24180">
        <w:rPr>
          <w:b/>
          <w:lang w:eastAsia="ko-KR"/>
        </w:rPr>
        <w:t>Solution</w:t>
      </w:r>
    </w:p>
    <w:p w14:paraId="6C15511B" w14:textId="77777777" w:rsidR="00C24180" w:rsidRPr="00C24180" w:rsidRDefault="00C24180" w:rsidP="0049607A">
      <w:pPr>
        <w:widowControl w:val="0"/>
        <w:jc w:val="both"/>
        <w:rPr>
          <w:b/>
          <w:lang w:eastAsia="ko-KR"/>
        </w:rPr>
      </w:pPr>
    </w:p>
    <w:p w14:paraId="37129478" w14:textId="7CC53846" w:rsidR="00C24180" w:rsidRDefault="00C24180" w:rsidP="0049607A">
      <w:pPr>
        <w:widowControl w:val="0"/>
        <w:jc w:val="both"/>
        <w:rPr>
          <w:b/>
          <w:lang w:eastAsia="ko-KR"/>
        </w:rPr>
      </w:pPr>
      <w:proofErr w:type="spellStart"/>
      <w:r w:rsidRPr="00C24180">
        <w:rPr>
          <w:b/>
          <w:lang w:eastAsia="ko-KR"/>
        </w:rPr>
        <w:t>summ</w:t>
      </w:r>
      <w:proofErr w:type="spellEnd"/>
      <w:r w:rsidRPr="00C24180">
        <w:rPr>
          <w:b/>
          <w:lang w:eastAsia="ko-KR"/>
        </w:rPr>
        <w:t xml:space="preserve"> </w:t>
      </w:r>
      <w:r>
        <w:rPr>
          <w:b/>
          <w:lang w:eastAsia="ko-KR"/>
        </w:rPr>
        <w:t>X Y</w:t>
      </w:r>
    </w:p>
    <w:p w14:paraId="08D56F33" w14:textId="77777777" w:rsidR="00C24180" w:rsidRDefault="00C24180" w:rsidP="0049607A">
      <w:pPr>
        <w:widowControl w:val="0"/>
        <w:jc w:val="both"/>
        <w:rPr>
          <w:b/>
          <w:lang w:eastAsia="ko-KR"/>
        </w:rPr>
      </w:pPr>
    </w:p>
    <w:p w14:paraId="3FE3D98D" w14:textId="4A35851C" w:rsidR="00C24180" w:rsidRDefault="00C24180" w:rsidP="00C24180">
      <w:pPr>
        <w:widowControl w:val="0"/>
        <w:jc w:val="both"/>
        <w:rPr>
          <w:b/>
          <w:lang w:eastAsia="ko-KR"/>
        </w:rPr>
      </w:pPr>
      <w:proofErr w:type="spellStart"/>
      <w:r>
        <w:rPr>
          <w:b/>
          <w:lang w:eastAsia="ko-KR"/>
        </w:rPr>
        <w:t>cor</w:t>
      </w:r>
      <w:proofErr w:type="spellEnd"/>
      <w:r w:rsidRPr="00C24180">
        <w:rPr>
          <w:b/>
          <w:lang w:eastAsia="ko-KR"/>
        </w:rPr>
        <w:t xml:space="preserve"> </w:t>
      </w:r>
      <w:r>
        <w:rPr>
          <w:b/>
          <w:lang w:eastAsia="ko-KR"/>
        </w:rPr>
        <w:t>X Y</w:t>
      </w:r>
    </w:p>
    <w:p w14:paraId="7F17AAB3" w14:textId="77777777" w:rsidR="00C24180" w:rsidRPr="005A6FB6" w:rsidRDefault="00C24180" w:rsidP="0049607A">
      <w:pPr>
        <w:widowControl w:val="0"/>
        <w:jc w:val="both"/>
        <w:rPr>
          <w:b/>
          <w:lang w:eastAsia="ko-KR"/>
        </w:rPr>
      </w:pPr>
    </w:p>
    <w:p w14:paraId="5BFA3B06" w14:textId="0240676E" w:rsidR="00C24180" w:rsidRPr="005A6FB6" w:rsidRDefault="00C24180" w:rsidP="00C24180">
      <w:pPr>
        <w:pStyle w:val="ListParagraph"/>
        <w:widowControl w:val="0"/>
        <w:numPr>
          <w:ilvl w:val="0"/>
          <w:numId w:val="8"/>
        </w:numPr>
        <w:ind w:firstLineChars="0"/>
        <w:jc w:val="both"/>
        <w:rPr>
          <w:rFonts w:ascii="Times New Roman" w:hAnsi="Times New Roman" w:cs="Times New Roman"/>
          <w:b/>
          <w:lang w:eastAsia="ko-KR"/>
        </w:rPr>
      </w:pPr>
      <w:r w:rsidRPr="005A6FB6">
        <w:rPr>
          <w:rFonts w:ascii="Times New Roman" w:hAnsi="Times New Roman" w:cs="Times New Roman"/>
          <w:b/>
          <w:lang w:eastAsia="ko-KR"/>
        </w:rPr>
        <w:t xml:space="preserve">The sample means of X and Y (736, 276) </w:t>
      </w:r>
    </w:p>
    <w:p w14:paraId="29B72C53" w14:textId="7BCC9BC8" w:rsidR="00C24180" w:rsidRPr="005A6FB6" w:rsidRDefault="00C24180" w:rsidP="00C24180">
      <w:pPr>
        <w:pStyle w:val="ListParagraph"/>
        <w:widowControl w:val="0"/>
        <w:numPr>
          <w:ilvl w:val="0"/>
          <w:numId w:val="8"/>
        </w:numPr>
        <w:ind w:firstLineChars="0"/>
        <w:jc w:val="both"/>
        <w:rPr>
          <w:rFonts w:ascii="Times New Roman" w:hAnsi="Times New Roman" w:cs="Times New Roman"/>
          <w:b/>
          <w:lang w:eastAsia="ko-KR"/>
        </w:rPr>
      </w:pPr>
      <w:r w:rsidRPr="005A6FB6">
        <w:rPr>
          <w:rFonts w:ascii="Times New Roman" w:hAnsi="Times New Roman" w:cs="Times New Roman"/>
          <w:b/>
          <w:lang w:eastAsia="ko-KR"/>
        </w:rPr>
        <w:t>The standard deviations of X and Y (364.4, 132.4)</w:t>
      </w:r>
    </w:p>
    <w:p w14:paraId="7318625A" w14:textId="078BCFE5" w:rsidR="002A2F05" w:rsidRPr="002A2F05" w:rsidRDefault="00C24180" w:rsidP="002A2F05">
      <w:pPr>
        <w:pStyle w:val="ListParagraph"/>
        <w:widowControl w:val="0"/>
        <w:numPr>
          <w:ilvl w:val="0"/>
          <w:numId w:val="8"/>
        </w:numPr>
        <w:ind w:firstLineChars="0"/>
        <w:jc w:val="both"/>
        <w:rPr>
          <w:rFonts w:ascii="Times New Roman" w:hAnsi="Times New Roman" w:cs="Times New Roman"/>
          <w:b/>
          <w:lang w:eastAsia="ko-KR"/>
        </w:rPr>
      </w:pPr>
      <w:r w:rsidRPr="005A6FB6">
        <w:rPr>
          <w:rFonts w:ascii="Times New Roman" w:hAnsi="Times New Roman" w:cs="Times New Roman"/>
          <w:b/>
          <w:lang w:eastAsia="ko-KR"/>
        </w:rPr>
        <w:t>The correlation coefficient, r, between X and Y (0.926)</w:t>
      </w:r>
    </w:p>
    <w:p w14:paraId="09820D29" w14:textId="77777777" w:rsidR="002A2F05" w:rsidRDefault="002A2F05" w:rsidP="002A2F05">
      <w:pPr>
        <w:rPr>
          <w:lang w:eastAsia="zh-CN"/>
        </w:rPr>
      </w:pPr>
    </w:p>
    <w:p w14:paraId="5D3F981D" w14:textId="77777777" w:rsidR="002A2F05" w:rsidRPr="00E45BB0" w:rsidRDefault="002A2F05" w:rsidP="002A2F05">
      <w:r>
        <w:rPr>
          <w:lang w:eastAsia="zh-CN"/>
        </w:rPr>
        <w:t>6</w:t>
      </w:r>
      <w:r w:rsidRPr="00E45BB0">
        <w:rPr>
          <w:lang w:eastAsia="zh-CN"/>
        </w:rPr>
        <w:t xml:space="preserve">. </w:t>
      </w:r>
      <w:r>
        <w:t>The attention span of a two-</w:t>
      </w:r>
      <w:r w:rsidRPr="00E45BB0">
        <w:t>year old is normally distributed with a mean and standard deviation both about 8 minutes. Su</w:t>
      </w:r>
      <w:r>
        <w:t>ppose we randomly survey 60 two-</w:t>
      </w:r>
      <w:r w:rsidRPr="00E45BB0">
        <w:t>year olds.</w:t>
      </w:r>
    </w:p>
    <w:p w14:paraId="6BBB6F8B" w14:textId="77777777" w:rsidR="002A2F05" w:rsidRPr="00E45BB0" w:rsidRDefault="002A2F05" w:rsidP="002A2F05">
      <w:pPr>
        <w:widowControl w:val="0"/>
        <w:jc w:val="both"/>
        <w:rPr>
          <w:lang w:eastAsia="zh-CN"/>
        </w:rPr>
      </w:pPr>
      <w:r>
        <w:t>W</w:t>
      </w:r>
      <w:r w:rsidRPr="00E45BB0">
        <w:t>h</w:t>
      </w:r>
      <w:r>
        <w:t>ich do you think is higher?  Explain.</w:t>
      </w:r>
    </w:p>
    <w:p w14:paraId="10B30DA0" w14:textId="77777777" w:rsidR="002A2F05" w:rsidRPr="00E45BB0" w:rsidRDefault="002A2F05" w:rsidP="002A2F05">
      <w:pPr>
        <w:widowControl w:val="0"/>
        <w:numPr>
          <w:ilvl w:val="0"/>
          <w:numId w:val="3"/>
        </w:numPr>
        <w:jc w:val="both"/>
      </w:pPr>
      <w:r w:rsidRPr="00E45BB0">
        <w:t>The probability that an individual</w:t>
      </w:r>
      <w:r>
        <w:t xml:space="preserve"> baby’s</w:t>
      </w:r>
      <w:r w:rsidRPr="00E45BB0">
        <w:t xml:space="preserve"> attenti</w:t>
      </w:r>
      <w:r>
        <w:t>on span is less than 10 minutes</w:t>
      </w:r>
    </w:p>
    <w:p w14:paraId="401E7CC8" w14:textId="77777777" w:rsidR="002A2F05" w:rsidRDefault="002A2F05" w:rsidP="002A2F05">
      <w:pPr>
        <w:widowControl w:val="0"/>
        <w:numPr>
          <w:ilvl w:val="0"/>
          <w:numId w:val="3"/>
        </w:numPr>
        <w:jc w:val="both"/>
        <w:rPr>
          <w:lang w:eastAsia="zh-CN"/>
        </w:rPr>
      </w:pPr>
      <w:r w:rsidRPr="00E45BB0">
        <w:t>The probability that the average attention span for the 60 ch</w:t>
      </w:r>
      <w:r>
        <w:t>ildren is less than 10 minutes</w:t>
      </w:r>
    </w:p>
    <w:p w14:paraId="6CA5CD56" w14:textId="77777777" w:rsidR="002A2F05" w:rsidRDefault="002A2F05" w:rsidP="002A2F05">
      <w:pPr>
        <w:widowControl w:val="0"/>
        <w:jc w:val="both"/>
      </w:pPr>
    </w:p>
    <w:p w14:paraId="2FC33D6D" w14:textId="77777777" w:rsidR="002A2F05" w:rsidRPr="00FE2EBC" w:rsidRDefault="002A2F05" w:rsidP="002A2F05">
      <w:pPr>
        <w:pStyle w:val="NormalWeb"/>
        <w:rPr>
          <w:rFonts w:ascii="TimesNewRomanPSMT" w:hAnsi="TimesNewRomanPSMT" w:cs="TimesNewRomanPSMT"/>
          <w:b/>
        </w:rPr>
      </w:pPr>
      <w:r w:rsidRPr="00FE2EBC">
        <w:rPr>
          <w:rFonts w:ascii="TimesNewRomanPSMT" w:hAnsi="TimesNewRomanPSMT" w:cs="TimesNewRomanPSMT"/>
          <w:b/>
        </w:rPr>
        <w:t xml:space="preserve">The probability that the average attention span for the 60 children is less than 10 minutes is higher than the other probability. </w:t>
      </w:r>
    </w:p>
    <w:p w14:paraId="701848B3" w14:textId="77777777" w:rsidR="002A2F05" w:rsidRPr="00FE2EBC" w:rsidRDefault="002A2F05" w:rsidP="002A2F05">
      <w:pPr>
        <w:pStyle w:val="NormalWeb"/>
        <w:rPr>
          <w:rFonts w:ascii="TimesNewRomanPSMT" w:hAnsi="TimesNewRomanPSMT" w:cs="TimesNewRomanPSMT"/>
          <w:b/>
        </w:rPr>
      </w:pPr>
      <w:r w:rsidRPr="00FE2EBC">
        <w:rPr>
          <w:rFonts w:ascii="TimesNewRomanPSMT" w:hAnsi="TimesNewRomanPSMT" w:cs="TimesNewRomanPSMT"/>
          <w:b/>
        </w:rPr>
        <w:t xml:space="preserve">The average attention span for 60 children distributes on a sampling distribution with a mean as 8 </w:t>
      </w:r>
      <w:proofErr w:type="spellStart"/>
      <w:r w:rsidRPr="00FE2EBC">
        <w:rPr>
          <w:rFonts w:ascii="TimesNewRomanPSMT" w:hAnsi="TimesNewRomanPSMT" w:cs="TimesNewRomanPSMT"/>
          <w:b/>
        </w:rPr>
        <w:t>mins</w:t>
      </w:r>
      <w:proofErr w:type="spellEnd"/>
      <w:r w:rsidRPr="00FE2EBC">
        <w:rPr>
          <w:rFonts w:ascii="TimesNewRomanPSMT" w:hAnsi="TimesNewRomanPSMT" w:cs="TimesNewRomanPSMT"/>
          <w:b/>
        </w:rPr>
        <w:t xml:space="preserve"> and a standard error as about 1.00(</w:t>
      </w:r>
      <m:oMath>
        <m:f>
          <m:fPr>
            <m:type m:val="skw"/>
            <m:ctrlPr>
              <w:rPr>
                <w:rFonts w:ascii="Cambria Math" w:hAnsi="Cambria Math" w:cs="TimesNewRomanPSMT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NewRomanPSMT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NewRomanPSMT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NewRomanPSMT"/>
                  </w:rPr>
                  <m:t>60</m:t>
                </m:r>
              </m:e>
            </m:rad>
          </m:den>
        </m:f>
      </m:oMath>
      <w:r w:rsidRPr="00FE2EBC">
        <w:rPr>
          <w:rFonts w:ascii="TimesNewRomanPSMT" w:hAnsi="TimesNewRomanPSMT" w:cs="TimesNewRomanPSMT"/>
          <w:b/>
        </w:rPr>
        <w:t xml:space="preserve">). So the probability of more than 10 mins is very small (about 5%) because 10 mins is more than 2 std. error away from the mean. In other words, the probability that the average attention span for 60 children with less than 10 mins is at least 95%. </w:t>
      </w:r>
    </w:p>
    <w:p w14:paraId="732F4D70" w14:textId="0AF58817" w:rsidR="002A2F05" w:rsidRPr="002A2F05" w:rsidRDefault="002A2F05" w:rsidP="002A2F05">
      <w:pPr>
        <w:pStyle w:val="NormalWeb"/>
        <w:rPr>
          <w:rFonts w:ascii="TimesNewRomanPSMT" w:hAnsi="TimesNewRomanPSMT" w:cs="TimesNewRomanPSMT"/>
          <w:b/>
        </w:rPr>
      </w:pPr>
      <w:r w:rsidRPr="00FE2EBC">
        <w:rPr>
          <w:rFonts w:ascii="TimesNewRomanPSMT" w:hAnsi="TimesNewRomanPSMT" w:cs="TimesNewRomanPSMT"/>
          <w:b/>
        </w:rPr>
        <w:t xml:space="preserve">However, an individual baby’s attention span has a distribution with a mean and a std. deviation of about 8 </w:t>
      </w:r>
      <w:proofErr w:type="spellStart"/>
      <w:r w:rsidRPr="00FE2EBC">
        <w:rPr>
          <w:rFonts w:ascii="TimesNewRomanPSMT" w:hAnsi="TimesNewRomanPSMT" w:cs="TimesNewRomanPSMT"/>
          <w:b/>
        </w:rPr>
        <w:t>mins</w:t>
      </w:r>
      <w:proofErr w:type="spellEnd"/>
      <w:r w:rsidRPr="00FE2EBC">
        <w:rPr>
          <w:rFonts w:ascii="TimesNewRomanPSMT" w:hAnsi="TimesNewRomanPSMT" w:cs="TimesNewRomanPSMT"/>
          <w:b/>
        </w:rPr>
        <w:t xml:space="preserve">. 10 </w:t>
      </w:r>
      <w:proofErr w:type="spellStart"/>
      <w:r w:rsidRPr="00FE2EBC">
        <w:rPr>
          <w:rFonts w:ascii="TimesNewRomanPSMT" w:hAnsi="TimesNewRomanPSMT" w:cs="TimesNewRomanPSMT"/>
          <w:b/>
        </w:rPr>
        <w:t>mins</w:t>
      </w:r>
      <w:proofErr w:type="spellEnd"/>
      <w:r w:rsidRPr="00FE2EBC">
        <w:rPr>
          <w:rFonts w:ascii="TimesNewRomanPSMT" w:hAnsi="TimesNewRomanPSMT" w:cs="TimesNewRomanPSMT"/>
          <w:b/>
        </w:rPr>
        <w:t xml:space="preserve"> lays within 1 std. deviation around the mean. So its </w:t>
      </w:r>
      <w:r w:rsidRPr="00FE2EBC">
        <w:rPr>
          <w:rFonts w:ascii="TimesNewRomanPSMT" w:hAnsi="TimesNewRomanPSMT" w:cs="TimesNewRomanPSMT"/>
          <w:b/>
        </w:rPr>
        <w:lastRenderedPageBreak/>
        <w:t xml:space="preserve">probability is less than the probability that the average attention span for the 60 children is less than 10 </w:t>
      </w:r>
      <w:proofErr w:type="spellStart"/>
      <w:r w:rsidRPr="00FE2EBC">
        <w:rPr>
          <w:rFonts w:ascii="TimesNewRomanPSMT" w:hAnsi="TimesNewRomanPSMT" w:cs="TimesNewRomanPSMT"/>
          <w:b/>
        </w:rPr>
        <w:t>mins</w:t>
      </w:r>
      <w:proofErr w:type="spellEnd"/>
      <w:r w:rsidRPr="00FE2EBC">
        <w:rPr>
          <w:rFonts w:ascii="TimesNewRomanPSMT" w:hAnsi="TimesNewRomanPSMT" w:cs="TimesNewRomanPSMT"/>
          <w:b/>
        </w:rPr>
        <w:t xml:space="preserve">. </w:t>
      </w:r>
    </w:p>
    <w:p w14:paraId="13F1C153" w14:textId="77777777" w:rsidR="002A2F05" w:rsidRPr="009D2A84" w:rsidRDefault="002A2F05" w:rsidP="002A2F05">
      <w:r>
        <w:rPr>
          <w:rFonts w:ascii="Times" w:hAnsi="Times" w:cs="Times"/>
          <w:lang w:eastAsia="zh-CN"/>
        </w:rPr>
        <w:t xml:space="preserve">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A2F05" w14:paraId="39F5F58F" w14:textId="77777777" w:rsidTr="00BB07AB">
        <w:tc>
          <w:tcPr>
            <w:tcW w:w="2252" w:type="dxa"/>
          </w:tcPr>
          <w:p w14:paraId="3C92401B" w14:textId="77777777" w:rsidR="002A2F05" w:rsidRDefault="002A2F05" w:rsidP="00BB07AB"/>
        </w:tc>
        <w:tc>
          <w:tcPr>
            <w:tcW w:w="2252" w:type="dxa"/>
          </w:tcPr>
          <w:p w14:paraId="51B21311" w14:textId="77777777" w:rsidR="002A2F05" w:rsidRDefault="002A2F05" w:rsidP="00BB07AB">
            <w:r>
              <w:t>Rain (X=0)</w:t>
            </w:r>
          </w:p>
        </w:tc>
        <w:tc>
          <w:tcPr>
            <w:tcW w:w="2253" w:type="dxa"/>
          </w:tcPr>
          <w:p w14:paraId="3792430D" w14:textId="77777777" w:rsidR="002A2F05" w:rsidRDefault="002A2F05" w:rsidP="00BB07AB">
            <w:r>
              <w:t>No Rain (X=1)</w:t>
            </w:r>
          </w:p>
        </w:tc>
        <w:tc>
          <w:tcPr>
            <w:tcW w:w="2253" w:type="dxa"/>
          </w:tcPr>
          <w:p w14:paraId="01231554" w14:textId="77777777" w:rsidR="002A2F05" w:rsidRDefault="002A2F05" w:rsidP="00BB07AB">
            <w:r>
              <w:t>Total</w:t>
            </w:r>
          </w:p>
        </w:tc>
      </w:tr>
      <w:tr w:rsidR="002A2F05" w14:paraId="2E3192BB" w14:textId="77777777" w:rsidTr="00BB07AB">
        <w:tc>
          <w:tcPr>
            <w:tcW w:w="2252" w:type="dxa"/>
          </w:tcPr>
          <w:p w14:paraId="2BDA31B7" w14:textId="77777777" w:rsidR="002A2F05" w:rsidRDefault="002A2F05" w:rsidP="00BB07AB">
            <w:r>
              <w:t xml:space="preserve">Long Commute (Y=0) </w:t>
            </w:r>
          </w:p>
        </w:tc>
        <w:tc>
          <w:tcPr>
            <w:tcW w:w="2252" w:type="dxa"/>
          </w:tcPr>
          <w:p w14:paraId="6CB1F259" w14:textId="77777777" w:rsidR="002A2F05" w:rsidRDefault="002A2F05" w:rsidP="00BB07AB">
            <w:r>
              <w:t>0.15</w:t>
            </w:r>
          </w:p>
        </w:tc>
        <w:tc>
          <w:tcPr>
            <w:tcW w:w="2253" w:type="dxa"/>
          </w:tcPr>
          <w:p w14:paraId="01AB3B5E" w14:textId="77777777" w:rsidR="002A2F05" w:rsidRDefault="002A2F05" w:rsidP="00BB07AB">
            <w:r>
              <w:t>0.07</w:t>
            </w:r>
          </w:p>
        </w:tc>
        <w:tc>
          <w:tcPr>
            <w:tcW w:w="2253" w:type="dxa"/>
          </w:tcPr>
          <w:p w14:paraId="21114284" w14:textId="77777777" w:rsidR="002A2F05" w:rsidRDefault="002A2F05" w:rsidP="00BB07AB">
            <w:r>
              <w:t>0.22</w:t>
            </w:r>
          </w:p>
        </w:tc>
      </w:tr>
      <w:tr w:rsidR="002A2F05" w14:paraId="3938EA8B" w14:textId="77777777" w:rsidTr="00BB07AB">
        <w:tc>
          <w:tcPr>
            <w:tcW w:w="2252" w:type="dxa"/>
          </w:tcPr>
          <w:p w14:paraId="3ED6D312" w14:textId="77777777" w:rsidR="002A2F05" w:rsidRDefault="002A2F05" w:rsidP="00BB07AB">
            <w:r>
              <w:t>Short Commute (Y=1)</w:t>
            </w:r>
          </w:p>
        </w:tc>
        <w:tc>
          <w:tcPr>
            <w:tcW w:w="2252" w:type="dxa"/>
          </w:tcPr>
          <w:p w14:paraId="526C29C9" w14:textId="77777777" w:rsidR="002A2F05" w:rsidRDefault="002A2F05" w:rsidP="00BB07AB">
            <w:r>
              <w:t>0.15</w:t>
            </w:r>
          </w:p>
        </w:tc>
        <w:tc>
          <w:tcPr>
            <w:tcW w:w="2253" w:type="dxa"/>
          </w:tcPr>
          <w:p w14:paraId="1A8BF277" w14:textId="77777777" w:rsidR="002A2F05" w:rsidRDefault="002A2F05" w:rsidP="00BB07AB">
            <w:r>
              <w:t>0.63</w:t>
            </w:r>
          </w:p>
        </w:tc>
        <w:tc>
          <w:tcPr>
            <w:tcW w:w="2253" w:type="dxa"/>
          </w:tcPr>
          <w:p w14:paraId="05E18F08" w14:textId="77777777" w:rsidR="002A2F05" w:rsidRDefault="002A2F05" w:rsidP="00BB07AB">
            <w:r>
              <w:t>0.78</w:t>
            </w:r>
          </w:p>
        </w:tc>
      </w:tr>
      <w:tr w:rsidR="002A2F05" w14:paraId="7CB9E62C" w14:textId="77777777" w:rsidTr="00BB07AB">
        <w:tc>
          <w:tcPr>
            <w:tcW w:w="2252" w:type="dxa"/>
          </w:tcPr>
          <w:p w14:paraId="578A98A8" w14:textId="77777777" w:rsidR="002A2F05" w:rsidRDefault="002A2F05" w:rsidP="00BB07AB">
            <w:r>
              <w:t>Total</w:t>
            </w:r>
          </w:p>
        </w:tc>
        <w:tc>
          <w:tcPr>
            <w:tcW w:w="2252" w:type="dxa"/>
          </w:tcPr>
          <w:p w14:paraId="7B0F4DC7" w14:textId="77777777" w:rsidR="002A2F05" w:rsidRDefault="002A2F05" w:rsidP="00BB07AB">
            <w:r>
              <w:t>0.30</w:t>
            </w:r>
          </w:p>
        </w:tc>
        <w:tc>
          <w:tcPr>
            <w:tcW w:w="2253" w:type="dxa"/>
          </w:tcPr>
          <w:p w14:paraId="1527C8F3" w14:textId="77777777" w:rsidR="002A2F05" w:rsidRDefault="002A2F05" w:rsidP="00BB07AB">
            <w:r>
              <w:t>0.70</w:t>
            </w:r>
          </w:p>
        </w:tc>
        <w:tc>
          <w:tcPr>
            <w:tcW w:w="2253" w:type="dxa"/>
          </w:tcPr>
          <w:p w14:paraId="3254DD48" w14:textId="77777777" w:rsidR="002A2F05" w:rsidRDefault="002A2F05" w:rsidP="00BB07AB">
            <w:r>
              <w:t>1.00</w:t>
            </w:r>
          </w:p>
        </w:tc>
      </w:tr>
    </w:tbl>
    <w:p w14:paraId="02C03015" w14:textId="77777777" w:rsidR="002A2F05" w:rsidRDefault="002A2F05" w:rsidP="002A2F0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eastAsia="zh-CN"/>
        </w:rPr>
      </w:pPr>
      <w:r>
        <w:rPr>
          <w:rFonts w:ascii="Times" w:hAnsi="Times" w:cs="Times"/>
          <w:lang w:eastAsia="zh-CN"/>
        </w:rPr>
        <w:t xml:space="preserve">Using the random variables X and Y from the table given above, consider two new random variables W=3+6X and V=20-7Y. Compute: </w:t>
      </w:r>
    </w:p>
    <w:p w14:paraId="2201401E" w14:textId="77777777" w:rsidR="002A2F05" w:rsidRDefault="002A2F05" w:rsidP="002A2F0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firstLineChars="0"/>
        <w:rPr>
          <w:rFonts w:ascii="Times" w:hAnsi="Times" w:cs="Times"/>
        </w:rPr>
      </w:pPr>
      <w:r w:rsidRPr="00FB5CA6">
        <w:rPr>
          <w:rFonts w:ascii="Times" w:hAnsi="Times" w:cs="Times"/>
        </w:rPr>
        <w:t>E(W) and E(V)</w:t>
      </w:r>
    </w:p>
    <w:p w14:paraId="25057201" w14:textId="77777777" w:rsidR="002A2F05" w:rsidRPr="009B100C" w:rsidRDefault="002A2F05" w:rsidP="002A2F05">
      <w:pPr>
        <w:pStyle w:val="ListParagraph"/>
        <w:widowControl w:val="0"/>
        <w:autoSpaceDE w:val="0"/>
        <w:autoSpaceDN w:val="0"/>
        <w:adjustRightInd w:val="0"/>
        <w:spacing w:after="240"/>
        <w:ind w:left="720" w:firstLineChars="0" w:firstLine="0"/>
        <w:rPr>
          <w:rFonts w:ascii="Times" w:hAnsi="Times" w:cs="Times"/>
          <w:b/>
        </w:rPr>
      </w:pPr>
      <w:r w:rsidRPr="009B100C">
        <w:rPr>
          <w:rFonts w:ascii="Times" w:hAnsi="Times" w:cs="Times"/>
          <w:b/>
        </w:rPr>
        <w:t xml:space="preserve">E(X) = (0 * 0.3) + (1 *0.7) = 0.7 </w:t>
      </w:r>
    </w:p>
    <w:p w14:paraId="5CF35632" w14:textId="77777777" w:rsidR="002A2F05" w:rsidRPr="009B100C" w:rsidRDefault="002A2F05" w:rsidP="002A2F05">
      <w:pPr>
        <w:pStyle w:val="ListParagraph"/>
        <w:widowControl w:val="0"/>
        <w:autoSpaceDE w:val="0"/>
        <w:autoSpaceDN w:val="0"/>
        <w:adjustRightInd w:val="0"/>
        <w:spacing w:after="240"/>
        <w:ind w:left="720" w:firstLineChars="0" w:firstLine="0"/>
        <w:rPr>
          <w:rFonts w:ascii="Times" w:hAnsi="Times" w:cs="Times"/>
          <w:b/>
        </w:rPr>
      </w:pPr>
      <w:r w:rsidRPr="009B100C">
        <w:rPr>
          <w:rFonts w:ascii="Times" w:hAnsi="Times" w:cs="Times"/>
          <w:b/>
        </w:rPr>
        <w:t>E(Y)= (0.22 * 0) + (0.78 * 1) = 0.78</w:t>
      </w:r>
    </w:p>
    <w:p w14:paraId="7E3EA117" w14:textId="77777777" w:rsidR="002A2F05" w:rsidRDefault="002A2F05" w:rsidP="002A2F0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ind w:firstLineChars="0"/>
        <w:rPr>
          <w:rFonts w:ascii="Times" w:hAnsi="Times" w:cs="Times"/>
          <w:b/>
        </w:rPr>
      </w:pPr>
      <w:r w:rsidRPr="009B100C">
        <w:rPr>
          <w:rFonts w:ascii="Times" w:hAnsi="Times" w:cs="Times"/>
          <w:b/>
        </w:rPr>
        <w:t>E(W)</w:t>
      </w:r>
      <w:r>
        <w:rPr>
          <w:rFonts w:ascii="Times" w:hAnsi="Times" w:cs="Times"/>
          <w:b/>
        </w:rPr>
        <w:t>= 3 + 6 E(X)= 7.2</w:t>
      </w:r>
    </w:p>
    <w:p w14:paraId="43B6E2E5" w14:textId="77777777" w:rsidR="002A2F05" w:rsidRPr="009B100C" w:rsidRDefault="002A2F05" w:rsidP="002A2F0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ind w:firstLineChars="0"/>
        <w:rPr>
          <w:rFonts w:ascii="Times" w:hAnsi="Times" w:cs="Times"/>
          <w:b/>
        </w:rPr>
      </w:pPr>
      <w:r>
        <w:rPr>
          <w:rFonts w:ascii="Times" w:hAnsi="Times" w:cs="Times"/>
          <w:b/>
        </w:rPr>
        <w:t>E(V</w:t>
      </w:r>
      <w:r w:rsidRPr="009B100C">
        <w:rPr>
          <w:rFonts w:ascii="Times" w:hAnsi="Times" w:cs="Times"/>
          <w:b/>
        </w:rPr>
        <w:t>)</w:t>
      </w:r>
      <w:r>
        <w:rPr>
          <w:rFonts w:ascii="Times" w:hAnsi="Times" w:cs="Times"/>
          <w:b/>
        </w:rPr>
        <w:t>= 20 - 7 E(Y)= 14.54</w:t>
      </w:r>
    </w:p>
    <w:p w14:paraId="5A2B48A0" w14:textId="77777777" w:rsidR="002A2F05" w:rsidRDefault="002A2F05" w:rsidP="002A2F0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firstLineChars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(W) and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>(V)</w:t>
      </w:r>
    </w:p>
    <w:p w14:paraId="498E0F5F" w14:textId="77777777" w:rsidR="002A2F05" w:rsidRPr="00325099" w:rsidRDefault="002A2F05" w:rsidP="002A2F05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b/>
        </w:rPr>
      </w:pPr>
      <w:proofErr w:type="spellStart"/>
      <w:r w:rsidRPr="00325099">
        <w:rPr>
          <w:rFonts w:ascii="Times" w:hAnsi="Times" w:cs="Times"/>
          <w:b/>
        </w:rPr>
        <w:t>Var</w:t>
      </w:r>
      <w:proofErr w:type="spellEnd"/>
      <w:r w:rsidRPr="00325099">
        <w:rPr>
          <w:rFonts w:ascii="Times" w:hAnsi="Times" w:cs="Times"/>
          <w:b/>
        </w:rPr>
        <w:t xml:space="preserve"> (X)= E(X^2) – (E(X</w:t>
      </w:r>
      <w:proofErr w:type="gramStart"/>
      <w:r w:rsidRPr="00325099">
        <w:rPr>
          <w:rFonts w:ascii="Times" w:hAnsi="Times" w:cs="Times"/>
          <w:b/>
        </w:rPr>
        <w:t>))^</w:t>
      </w:r>
      <w:proofErr w:type="gramEnd"/>
      <w:r w:rsidRPr="00325099">
        <w:rPr>
          <w:rFonts w:ascii="Times" w:hAnsi="Times" w:cs="Times"/>
          <w:b/>
        </w:rPr>
        <w:t>2=  ( 0 * 0.3 + 1* 0.7)- (0.7)^2= 0.7 – 0.49= 0.21</w:t>
      </w:r>
    </w:p>
    <w:p w14:paraId="69F082E8" w14:textId="77777777" w:rsidR="002A2F05" w:rsidRPr="00325099" w:rsidRDefault="002A2F05" w:rsidP="002A2F05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b/>
        </w:rPr>
      </w:pPr>
      <w:proofErr w:type="spellStart"/>
      <w:r w:rsidRPr="00325099">
        <w:rPr>
          <w:rFonts w:ascii="Times" w:hAnsi="Times" w:cs="Times"/>
          <w:b/>
        </w:rPr>
        <w:t>Var</w:t>
      </w:r>
      <w:proofErr w:type="spellEnd"/>
      <w:r w:rsidRPr="00325099">
        <w:rPr>
          <w:rFonts w:ascii="Times" w:hAnsi="Times" w:cs="Times"/>
          <w:b/>
        </w:rPr>
        <w:t xml:space="preserve"> (Y)= 0.78 – 0.78^2= 0.1716</w:t>
      </w:r>
    </w:p>
    <w:p w14:paraId="4ADADE7D" w14:textId="77777777" w:rsidR="002A2F05" w:rsidRPr="00325099" w:rsidRDefault="002A2F05" w:rsidP="002A2F05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b/>
        </w:rPr>
      </w:pPr>
      <w:proofErr w:type="spellStart"/>
      <w:r w:rsidRPr="00325099">
        <w:rPr>
          <w:rFonts w:ascii="Times" w:hAnsi="Times" w:cs="Times"/>
          <w:b/>
        </w:rPr>
        <w:t>Var</w:t>
      </w:r>
      <w:proofErr w:type="spellEnd"/>
      <w:r w:rsidRPr="00325099">
        <w:rPr>
          <w:rFonts w:ascii="Times" w:hAnsi="Times" w:cs="Times"/>
          <w:b/>
        </w:rPr>
        <w:t xml:space="preserve">(W)= 6^2 </w:t>
      </w:r>
      <w:proofErr w:type="spellStart"/>
      <w:r w:rsidRPr="00325099">
        <w:rPr>
          <w:rFonts w:ascii="Times" w:hAnsi="Times" w:cs="Times"/>
          <w:b/>
        </w:rPr>
        <w:t>Var</w:t>
      </w:r>
      <w:proofErr w:type="spellEnd"/>
      <w:r w:rsidRPr="00325099">
        <w:rPr>
          <w:rFonts w:ascii="Times" w:hAnsi="Times" w:cs="Times"/>
          <w:b/>
        </w:rPr>
        <w:t xml:space="preserve"> (X) = 36 </w:t>
      </w:r>
      <w:proofErr w:type="spellStart"/>
      <w:r w:rsidRPr="00325099">
        <w:rPr>
          <w:rFonts w:ascii="Times" w:hAnsi="Times" w:cs="Times"/>
          <w:b/>
        </w:rPr>
        <w:t>Var</w:t>
      </w:r>
      <w:proofErr w:type="spellEnd"/>
      <w:r w:rsidRPr="00325099">
        <w:rPr>
          <w:rFonts w:ascii="Times" w:hAnsi="Times" w:cs="Times"/>
          <w:b/>
        </w:rPr>
        <w:t xml:space="preserve"> (X) = 7.56</w:t>
      </w:r>
    </w:p>
    <w:p w14:paraId="499643F1" w14:textId="77777777" w:rsidR="002A2F05" w:rsidRPr="009B100C" w:rsidRDefault="002A2F05" w:rsidP="002A2F05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proofErr w:type="spellStart"/>
      <w:r w:rsidRPr="00325099">
        <w:rPr>
          <w:rFonts w:ascii="Times" w:hAnsi="Times" w:cs="Times"/>
          <w:b/>
        </w:rPr>
        <w:t>Var</w:t>
      </w:r>
      <w:proofErr w:type="spellEnd"/>
      <w:r w:rsidRPr="00325099">
        <w:rPr>
          <w:rFonts w:ascii="Times" w:hAnsi="Times" w:cs="Times"/>
          <w:b/>
        </w:rPr>
        <w:t xml:space="preserve"> (V)</w:t>
      </w:r>
      <w:proofErr w:type="gramStart"/>
      <w:r w:rsidRPr="00325099">
        <w:rPr>
          <w:rFonts w:ascii="Times" w:hAnsi="Times" w:cs="Times"/>
          <w:b/>
        </w:rPr>
        <w:t>=  49</w:t>
      </w:r>
      <w:proofErr w:type="gramEnd"/>
      <w:r w:rsidRPr="00325099">
        <w:rPr>
          <w:rFonts w:ascii="Times" w:hAnsi="Times" w:cs="Times"/>
          <w:b/>
        </w:rPr>
        <w:t xml:space="preserve"> </w:t>
      </w:r>
      <w:proofErr w:type="spellStart"/>
      <w:r w:rsidRPr="00325099">
        <w:rPr>
          <w:rFonts w:ascii="Times" w:hAnsi="Times" w:cs="Times"/>
          <w:b/>
        </w:rPr>
        <w:t>Var</w:t>
      </w:r>
      <w:proofErr w:type="spellEnd"/>
      <w:r w:rsidRPr="00325099">
        <w:rPr>
          <w:rFonts w:ascii="Times" w:hAnsi="Times" w:cs="Times"/>
          <w:b/>
        </w:rPr>
        <w:t xml:space="preserve"> (Y)= 8.41</w:t>
      </w:r>
      <w:r>
        <w:rPr>
          <w:rFonts w:ascii="Times" w:hAnsi="Times" w:cs="Times"/>
        </w:rPr>
        <w:t xml:space="preserve"> </w:t>
      </w:r>
    </w:p>
    <w:p w14:paraId="5348AA3D" w14:textId="77777777" w:rsidR="002A2F05" w:rsidRPr="00C24180" w:rsidRDefault="002A2F05" w:rsidP="0049607A">
      <w:pPr>
        <w:widowControl w:val="0"/>
        <w:jc w:val="both"/>
        <w:rPr>
          <w:b/>
          <w:lang w:eastAsia="ko-KR"/>
        </w:rPr>
      </w:pPr>
    </w:p>
    <w:sectPr w:rsidR="002A2F05" w:rsidRPr="00C24180" w:rsidSect="00C62C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8696E" w14:textId="77777777" w:rsidR="008A4B40" w:rsidRDefault="008A4B40" w:rsidP="002551EF">
      <w:r>
        <w:separator/>
      </w:r>
    </w:p>
  </w:endnote>
  <w:endnote w:type="continuationSeparator" w:id="0">
    <w:p w14:paraId="33552CE7" w14:textId="77777777" w:rsidR="008A4B40" w:rsidRDefault="008A4B40" w:rsidP="0025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E0A59" w14:textId="77777777" w:rsidR="008A4B40" w:rsidRDefault="008A4B40" w:rsidP="002551EF">
      <w:r>
        <w:separator/>
      </w:r>
    </w:p>
  </w:footnote>
  <w:footnote w:type="continuationSeparator" w:id="0">
    <w:p w14:paraId="28ED7A96" w14:textId="77777777" w:rsidR="008A4B40" w:rsidRDefault="008A4B40" w:rsidP="00255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608A"/>
    <w:multiLevelType w:val="hybridMultilevel"/>
    <w:tmpl w:val="09CE9D6C"/>
    <w:lvl w:ilvl="0" w:tplc="15B41078">
      <w:start w:val="1"/>
      <w:numFmt w:val="bullet"/>
      <w:lvlText w:val=""/>
      <w:lvlJc w:val="left"/>
      <w:pPr>
        <w:ind w:left="1080" w:hanging="360"/>
      </w:pPr>
      <w:rPr>
        <w:rFonts w:ascii="Wingdings" w:eastAsia="SimSun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870843"/>
    <w:multiLevelType w:val="hybridMultilevel"/>
    <w:tmpl w:val="C26ADAC6"/>
    <w:lvl w:ilvl="0" w:tplc="7F428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23F02"/>
    <w:multiLevelType w:val="hybridMultilevel"/>
    <w:tmpl w:val="CBECC662"/>
    <w:lvl w:ilvl="0" w:tplc="EF784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554EB8"/>
    <w:multiLevelType w:val="hybridMultilevel"/>
    <w:tmpl w:val="5D16ADE0"/>
    <w:lvl w:ilvl="0" w:tplc="319CBDD0">
      <w:start w:val="8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22BC0"/>
    <w:multiLevelType w:val="hybridMultilevel"/>
    <w:tmpl w:val="1EB45616"/>
    <w:lvl w:ilvl="0" w:tplc="DF1CD64E">
      <w:start w:val="134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DD3B53"/>
    <w:multiLevelType w:val="hybridMultilevel"/>
    <w:tmpl w:val="2B0E260A"/>
    <w:lvl w:ilvl="0" w:tplc="F36AF2C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47BBF"/>
    <w:multiLevelType w:val="hybridMultilevel"/>
    <w:tmpl w:val="E612D722"/>
    <w:lvl w:ilvl="0" w:tplc="240A0F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8E0E71"/>
    <w:multiLevelType w:val="hybridMultilevel"/>
    <w:tmpl w:val="C1382B2A"/>
    <w:lvl w:ilvl="0" w:tplc="483A622C">
      <w:start w:val="8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161A8"/>
    <w:multiLevelType w:val="hybridMultilevel"/>
    <w:tmpl w:val="3D041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71F96"/>
    <w:multiLevelType w:val="hybridMultilevel"/>
    <w:tmpl w:val="71B0D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07"/>
    <w:rsid w:val="00042C2E"/>
    <w:rsid w:val="00046D82"/>
    <w:rsid w:val="000478FB"/>
    <w:rsid w:val="00070A0E"/>
    <w:rsid w:val="00083711"/>
    <w:rsid w:val="00084484"/>
    <w:rsid w:val="0009138B"/>
    <w:rsid w:val="000B709A"/>
    <w:rsid w:val="000C1976"/>
    <w:rsid w:val="000E4648"/>
    <w:rsid w:val="000E6F94"/>
    <w:rsid w:val="0010199C"/>
    <w:rsid w:val="00106DB0"/>
    <w:rsid w:val="00132482"/>
    <w:rsid w:val="00133D18"/>
    <w:rsid w:val="00147CDA"/>
    <w:rsid w:val="00150B20"/>
    <w:rsid w:val="00163C48"/>
    <w:rsid w:val="001A4B7A"/>
    <w:rsid w:val="001A58C0"/>
    <w:rsid w:val="001C1F88"/>
    <w:rsid w:val="001E343E"/>
    <w:rsid w:val="00202CF4"/>
    <w:rsid w:val="00211A50"/>
    <w:rsid w:val="002156E5"/>
    <w:rsid w:val="00217286"/>
    <w:rsid w:val="002213D9"/>
    <w:rsid w:val="00226281"/>
    <w:rsid w:val="0023456F"/>
    <w:rsid w:val="0025100A"/>
    <w:rsid w:val="002551EF"/>
    <w:rsid w:val="00267BAE"/>
    <w:rsid w:val="00283935"/>
    <w:rsid w:val="002A01D5"/>
    <w:rsid w:val="002A2F05"/>
    <w:rsid w:val="002B49D9"/>
    <w:rsid w:val="002C2757"/>
    <w:rsid w:val="002C3702"/>
    <w:rsid w:val="00325099"/>
    <w:rsid w:val="00353333"/>
    <w:rsid w:val="00354BD6"/>
    <w:rsid w:val="00355EFD"/>
    <w:rsid w:val="003628E1"/>
    <w:rsid w:val="00364AD3"/>
    <w:rsid w:val="00366CB6"/>
    <w:rsid w:val="00387976"/>
    <w:rsid w:val="003940F5"/>
    <w:rsid w:val="003C1560"/>
    <w:rsid w:val="003D3F01"/>
    <w:rsid w:val="003E2FC6"/>
    <w:rsid w:val="003F3FCF"/>
    <w:rsid w:val="00406BC2"/>
    <w:rsid w:val="00414C3B"/>
    <w:rsid w:val="00422B0D"/>
    <w:rsid w:val="004260CA"/>
    <w:rsid w:val="00440482"/>
    <w:rsid w:val="00441953"/>
    <w:rsid w:val="004420CD"/>
    <w:rsid w:val="00443CB7"/>
    <w:rsid w:val="00467ECB"/>
    <w:rsid w:val="00477D47"/>
    <w:rsid w:val="00486B52"/>
    <w:rsid w:val="00490406"/>
    <w:rsid w:val="00492791"/>
    <w:rsid w:val="00492CFE"/>
    <w:rsid w:val="004945E1"/>
    <w:rsid w:val="0049607A"/>
    <w:rsid w:val="00497505"/>
    <w:rsid w:val="004B1F8B"/>
    <w:rsid w:val="004C787A"/>
    <w:rsid w:val="004D2186"/>
    <w:rsid w:val="004F579A"/>
    <w:rsid w:val="004F7012"/>
    <w:rsid w:val="00526C35"/>
    <w:rsid w:val="00527158"/>
    <w:rsid w:val="0054570E"/>
    <w:rsid w:val="005547B7"/>
    <w:rsid w:val="005550D8"/>
    <w:rsid w:val="00576C4F"/>
    <w:rsid w:val="00583D00"/>
    <w:rsid w:val="005A6FB6"/>
    <w:rsid w:val="005B587D"/>
    <w:rsid w:val="005B6049"/>
    <w:rsid w:val="005B7E61"/>
    <w:rsid w:val="005C4890"/>
    <w:rsid w:val="005C5826"/>
    <w:rsid w:val="005E1635"/>
    <w:rsid w:val="005F3FC3"/>
    <w:rsid w:val="00601EE9"/>
    <w:rsid w:val="0062007F"/>
    <w:rsid w:val="0062089F"/>
    <w:rsid w:val="00624B24"/>
    <w:rsid w:val="00641322"/>
    <w:rsid w:val="00643115"/>
    <w:rsid w:val="00650D8E"/>
    <w:rsid w:val="0065193D"/>
    <w:rsid w:val="006B4DFE"/>
    <w:rsid w:val="006B7F70"/>
    <w:rsid w:val="006E1729"/>
    <w:rsid w:val="0070061B"/>
    <w:rsid w:val="00711F33"/>
    <w:rsid w:val="00713FB1"/>
    <w:rsid w:val="00725A9E"/>
    <w:rsid w:val="00736CFF"/>
    <w:rsid w:val="00744225"/>
    <w:rsid w:val="00756508"/>
    <w:rsid w:val="007617C4"/>
    <w:rsid w:val="00790D9D"/>
    <w:rsid w:val="007A0A4F"/>
    <w:rsid w:val="007C20DF"/>
    <w:rsid w:val="007D5BBE"/>
    <w:rsid w:val="007D7468"/>
    <w:rsid w:val="007E17DD"/>
    <w:rsid w:val="007F0802"/>
    <w:rsid w:val="008020F3"/>
    <w:rsid w:val="00802AA9"/>
    <w:rsid w:val="00803FA1"/>
    <w:rsid w:val="00812401"/>
    <w:rsid w:val="00846320"/>
    <w:rsid w:val="0084685E"/>
    <w:rsid w:val="00856F91"/>
    <w:rsid w:val="00864736"/>
    <w:rsid w:val="008667DA"/>
    <w:rsid w:val="0087055F"/>
    <w:rsid w:val="008943EE"/>
    <w:rsid w:val="00897B8A"/>
    <w:rsid w:val="008A4B40"/>
    <w:rsid w:val="008A6674"/>
    <w:rsid w:val="008B1282"/>
    <w:rsid w:val="008B5737"/>
    <w:rsid w:val="008C16A6"/>
    <w:rsid w:val="008D0B18"/>
    <w:rsid w:val="008E3704"/>
    <w:rsid w:val="00923C71"/>
    <w:rsid w:val="009307A8"/>
    <w:rsid w:val="00934F20"/>
    <w:rsid w:val="00953191"/>
    <w:rsid w:val="00954B55"/>
    <w:rsid w:val="00964246"/>
    <w:rsid w:val="0098208F"/>
    <w:rsid w:val="00995B06"/>
    <w:rsid w:val="009A1B47"/>
    <w:rsid w:val="009A6567"/>
    <w:rsid w:val="009A7A00"/>
    <w:rsid w:val="009B100C"/>
    <w:rsid w:val="009C24B5"/>
    <w:rsid w:val="009C4BD0"/>
    <w:rsid w:val="009C7127"/>
    <w:rsid w:val="009D2A84"/>
    <w:rsid w:val="009D7FE4"/>
    <w:rsid w:val="009F27B1"/>
    <w:rsid w:val="00A12C02"/>
    <w:rsid w:val="00A16BA1"/>
    <w:rsid w:val="00A31C5D"/>
    <w:rsid w:val="00A45B7F"/>
    <w:rsid w:val="00A72BA8"/>
    <w:rsid w:val="00A76730"/>
    <w:rsid w:val="00A94BCB"/>
    <w:rsid w:val="00AA24F0"/>
    <w:rsid w:val="00B031B9"/>
    <w:rsid w:val="00B04CE2"/>
    <w:rsid w:val="00B04FBF"/>
    <w:rsid w:val="00B13838"/>
    <w:rsid w:val="00B307EE"/>
    <w:rsid w:val="00B320AC"/>
    <w:rsid w:val="00B47BB5"/>
    <w:rsid w:val="00B52AA5"/>
    <w:rsid w:val="00B771AB"/>
    <w:rsid w:val="00B84582"/>
    <w:rsid w:val="00B85132"/>
    <w:rsid w:val="00B90A99"/>
    <w:rsid w:val="00BD1256"/>
    <w:rsid w:val="00BE3415"/>
    <w:rsid w:val="00BE6675"/>
    <w:rsid w:val="00BF2B26"/>
    <w:rsid w:val="00BF32B2"/>
    <w:rsid w:val="00C01147"/>
    <w:rsid w:val="00C02CD3"/>
    <w:rsid w:val="00C05F96"/>
    <w:rsid w:val="00C24180"/>
    <w:rsid w:val="00C45957"/>
    <w:rsid w:val="00C62C7B"/>
    <w:rsid w:val="00C65AAA"/>
    <w:rsid w:val="00C746B1"/>
    <w:rsid w:val="00C86675"/>
    <w:rsid w:val="00CB3693"/>
    <w:rsid w:val="00CC6866"/>
    <w:rsid w:val="00D029DC"/>
    <w:rsid w:val="00D0734E"/>
    <w:rsid w:val="00D12294"/>
    <w:rsid w:val="00D24085"/>
    <w:rsid w:val="00D31A59"/>
    <w:rsid w:val="00D34287"/>
    <w:rsid w:val="00D3634B"/>
    <w:rsid w:val="00D41E85"/>
    <w:rsid w:val="00D54A6B"/>
    <w:rsid w:val="00D678B2"/>
    <w:rsid w:val="00D72073"/>
    <w:rsid w:val="00D76A73"/>
    <w:rsid w:val="00D7759A"/>
    <w:rsid w:val="00D8150E"/>
    <w:rsid w:val="00D84D89"/>
    <w:rsid w:val="00DB3700"/>
    <w:rsid w:val="00DC029D"/>
    <w:rsid w:val="00DE5139"/>
    <w:rsid w:val="00DE6DAB"/>
    <w:rsid w:val="00DF341F"/>
    <w:rsid w:val="00DF56F8"/>
    <w:rsid w:val="00E121B6"/>
    <w:rsid w:val="00E122F6"/>
    <w:rsid w:val="00E355B9"/>
    <w:rsid w:val="00E45BB0"/>
    <w:rsid w:val="00E5134D"/>
    <w:rsid w:val="00E51B48"/>
    <w:rsid w:val="00E73800"/>
    <w:rsid w:val="00E7651C"/>
    <w:rsid w:val="00E97C03"/>
    <w:rsid w:val="00EA1CD9"/>
    <w:rsid w:val="00EB19B9"/>
    <w:rsid w:val="00EB7D84"/>
    <w:rsid w:val="00EE5C7A"/>
    <w:rsid w:val="00EE74D8"/>
    <w:rsid w:val="00F17495"/>
    <w:rsid w:val="00F26593"/>
    <w:rsid w:val="00F40375"/>
    <w:rsid w:val="00F80912"/>
    <w:rsid w:val="00F925C5"/>
    <w:rsid w:val="00F97165"/>
    <w:rsid w:val="00FA22A2"/>
    <w:rsid w:val="00FA2701"/>
    <w:rsid w:val="00FB260C"/>
    <w:rsid w:val="00FB5CA6"/>
    <w:rsid w:val="00FC05B0"/>
    <w:rsid w:val="00FC2F3E"/>
    <w:rsid w:val="00FC402E"/>
    <w:rsid w:val="00FD4607"/>
    <w:rsid w:val="00F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E8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0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8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5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1E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5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1EF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D2A84"/>
    <w:pPr>
      <w:ind w:firstLineChars="200" w:firstLine="420"/>
    </w:pPr>
    <w:rPr>
      <w:rFonts w:ascii="SimSun" w:hAnsi="SimSun" w:cs="SimSun"/>
      <w:lang w:eastAsia="zh-CN"/>
    </w:rPr>
  </w:style>
  <w:style w:type="table" w:styleId="TableGrid">
    <w:name w:val="Table Grid"/>
    <w:basedOn w:val="TableNormal"/>
    <w:uiPriority w:val="59"/>
    <w:rsid w:val="000B709A"/>
    <w:rPr>
      <w:rFonts w:eastAsiaTheme="minorEastAsia"/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9607A"/>
    <w:pPr>
      <w:spacing w:before="100" w:beforeAutospacing="1" w:after="100" w:afterAutospacing="1"/>
    </w:pPr>
    <w:rPr>
      <w:rFonts w:eastAsia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948</Words>
  <Characters>5406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Microsoft Office User</cp:lastModifiedBy>
  <cp:revision>2</cp:revision>
  <cp:lastPrinted>2017-01-13T00:09:00Z</cp:lastPrinted>
  <dcterms:created xsi:type="dcterms:W3CDTF">2020-01-21T18:11:00Z</dcterms:created>
  <dcterms:modified xsi:type="dcterms:W3CDTF">2020-01-21T18:11:00Z</dcterms:modified>
</cp:coreProperties>
</file>