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"""Write a Python program to store marks scored in subject “Fundamental of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Structure” by N students in the class. Write functions to compute following: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The average score of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Highest score and lowest score of 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Count of students who were absent for the 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Display mark with highest frequency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marklist = [10,27,None,94,20,None,67,20,10,94,20,89,0,90,None,57,28,20,None,90,56]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n = int(input("Enter Number of students: 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# Taking marks as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for i in range(n):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</w:t>
        <w:tab/>
        <w:t xml:space="preserve">mark = int(input(f"Enter Marks for {i+1} student: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</w:t>
        <w:tab/>
        <w:t xml:space="preserve">marklist.append(mark)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print(marklist)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Calculating Average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Calculate Max and 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max_val = marklist[0]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min_val = marklist[0]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Counting Absent Student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absent_student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Calculating Frequency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freq = {}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mark in marklist: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 mark == None: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absent_student +=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total += mark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mark &lt; min_val: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min_val = mark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if max_val &lt; mark: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max_val = mark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 freq.get(mark) == None: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freq[mark] 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freq[mark] +=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print(__doc__)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print(f"a. Average Score of the Class = {total/len(marklist)}")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print(f"b. Highest Score = {max_val} and Lowest Score = {min_val}")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print(f"c. Number of Absent Student = {absent_student}")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highest_freq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highest_freq_mark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mark in freq: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if freq[mark] &gt; highest_freq: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highest_freq = freq[mark]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highest_freq_mark = mark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print(f"d. Mark with Highest Frequency = {highest_freq_mark}")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