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call_session_e9b03b02-2c05-4e08-9e04-8be57b2d61f1</w:t>
      </w:r>
    </w:p>
    <w:p>
      <w:r>
        <w:t>날짜: 2025-12-06T21:43:21.575764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자녀와의 동반 방문 시 자녀의 입장료, 적용 가능한 날짜 및 시간 확인, 시스템 오류 발생 시의 대처 방법에 대해 문의했습니다. 상담사는 고객의 요청에 따라 먼저 0세에서 17세까지는 입장료가 무료임을 확인해 주었고, 예약 가능한 날짜와 시간은 웹사이트를 통해 확인할 수 있으며, 환불이 불가능하기 때문에 유의해야 한다고 안내했습니다. 시스템 오류 발생 시에는 스크린샷이나 녹화본을 준비하여 고객센터에 전달하라는 지침을 제공했습니다. 고객은 상담사의 안내에 만족하며 모든 정보를 확인했습니다.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