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call_session_09ccc2ae-5fc3-4fb4-b2ab-9131334e58b5</w:t>
      </w:r>
    </w:p>
    <w:p>
      <w:r>
        <w:t>날짜: 2025-12-11T17:47:27.831396</w:t>
      </w:r>
    </w:p>
    <w:p>
      <w:r>
        <w:t xml:space="preserve">초기 문의: </w:t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</w:t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パリでのeSIMデータ活性化でトラブルが発生中であると報告しました。エージェントのカサンは、スマートフォンの機種を確認した後、パリ到着後にeSIM活性化手続きを行う必要があることを説明しました。顧客はそれを理解し、パリ到着後に手続きを開始することに同意しました。会話はお互いに感謝の言葉を交わして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