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session_e547fd4d-1073-4a26-bf86-7b80624f6a41</w:t>
      </w:r>
    </w:p>
    <w:p>
      <w:r>
        <w:t>날짜: 2025-12-15T01:31:19.257269</w:t>
      </w:r>
    </w:p>
    <w:p>
      <w:r>
        <w:t xml:space="preserve">초기 문의: </w:t>
      </w:r>
    </w:p>
    <w:p>
      <w:r>
        <w:t>고객 성향: 까다로운 고객</w:t>
      </w:r>
    </w:p>
    <w:p>
      <w:r>
        <w:t>언어: ko</w:t>
      </w:r>
    </w:p>
    <w:p>
      <w:pPr>
        <w:pStyle w:val="Heading2"/>
      </w:pPr>
      <w:r>
        <w:t>요약</w:t>
      </w:r>
    </w:p>
    <w:p>
      <w:r>
        <w:t>주요 문의: Difference and benefits of Universal Studios Japan ticket and express pass</w:t>
      </w:r>
    </w:p>
    <w:p>
      <w:r>
        <w:t>핵심 응답: Express pass allows faster queue passage and is valid for popular attractions such as Nintendo and Harry Potter, Express tickets and entrance tickets must be purchased separately, with details available on the Klook website, Express pass applicable attractions and waiting time reduction vary, information provided on Klook's official website</w:t>
      </w:r>
    </w:p>
    <w:p>
      <w:r>
        <w:t>고객 감정 점수: 40/100</w:t>
      </w:r>
    </w:p>
    <w:p>
      <w:r>
        <w:t>고객 만족도 점수: 30/100</w:t>
      </w:r>
    </w:p>
    <w:p>
      <w:pPr>
        <w:pStyle w:val="Heading2"/>
      </w:pPr>
      <w:r>
        <w:t>고객 특성</w:t>
      </w:r>
    </w:p>
    <w:p>
      <w:r>
        <w:t>언어: ko</w:t>
      </w:r>
    </w:p>
    <w:p>
      <w:r>
        <w:t>문화적 배경: Likely Korean speaker, possible interest in amusement parks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재팬의 입장권과 익스프레스 패스의 차이와 구체적인 이점에 대해 정보를 요청했습니다. 상담원은 반복적으로 정보를 제공하지 못해 고객은 점점 더 구체적인 정보를 요구했습니다. 대기 시간 단축과 유효한 어트랙션 목록에 대한 구체적인 정보가 부족하여 고객은 상담에 불만족하였습니다.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