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call_session_438bc4bd-ea30-42d0-b64c-1941a88629a1</w:t>
      </w:r>
    </w:p>
    <w:p>
      <w:r>
        <w:t>날짜: 2025-12-15T14:57:50.586115</w:t>
      </w:r>
    </w:p>
    <w:p>
      <w:r>
        <w:t>초기 문의: 클룩 내 오사카 유니버셜 스튜디오 재팬 문의</w:t>
      </w:r>
    </w:p>
    <w:p>
      <w:r>
        <w:t>고객 성향: 까다로운 고객</w:t>
      </w:r>
    </w:p>
    <w:p>
      <w:r>
        <w:t>언어: ko</w:t>
      </w:r>
    </w:p>
    <w:p>
      <w:pPr>
        <w:pStyle w:val="Heading2"/>
      </w:pPr>
      <w:r>
        <w:t>요약</w:t>
      </w:r>
    </w:p>
    <w:p>
      <w:r>
        <w:t>주요 문의: 클룩 내 오사카 유니버셜 스튜디오 재팬 문의</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클룩의 오사카 유니버셜 스튜디오 재팬에 대한 문의를 했습니다. 그러나 상담원은 고객의 질문과 관련 없는 응답을 하여 고객의 혼란을 야기했습니다. 상담원은 고객의 질문에 제대로 응답하지 않았기 때문에 문제 해결 없이 대화가 끝났습니다.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