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session_4b15e8df-34bc-4475-89ba-608c8c3f93ad</w:t>
      </w:r>
    </w:p>
    <w:p>
      <w:r>
        <w:t>날짜: 2025-12-18T00:07:09.917055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유효기한 및 취소/환불 절차</w:t>
      </w:r>
    </w:p>
    <w:p>
      <w:r>
        <w:t>핵심 응답: JR 패스 사용 가능한 역 안내: 도쿄와 오사카 주요 지역, JR 패스 90일 유효, 취소 및 환불 조건 설명, 필요 서류 및 절차에 대한 안내</w:t>
      </w:r>
    </w:p>
    <w:p>
      <w:r>
        <w:t>고객 감정 점수: 85/100</w:t>
      </w:r>
    </w:p>
    <w:p>
      <w:r>
        <w:t>고객 만족도 점수: 75/100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reasonable cultural context detected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예</w:t>
      </w:r>
    </w:p>
    <w:p>
      <w:r>
        <w:t>지역 힌트: Asia</w:t>
      </w:r>
    </w:p>
    <w:p>
      <w:r>
        <w:t>전체 요약: 고객은 JR 패스의 유효기한 및 이용 가능한 역에 대해 문의하였으며, 취소 및 환불 절차에 대한 구체적인 정보를 제공받았다.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