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call_session_dff42f96-b169-4a02-8250-6d47f8ebfe11</w:t>
      </w:r>
    </w:p>
    <w:p>
      <w:r>
        <w:t>날짜: 2025-12-18T01:26:13.653995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구간에 대해 문의하고, 취소 및 환불 절차에 대해 알고 싶어 했습니다. 상담원은 고객의 질문에 대해 상세히 안내하였고, JR 패스의 유효기간과 사용 가능한 노선, 그리고 취소 및 환불 절차에 대해 설명했습니다. 결국 고객은 모든 정보를 이해했으며, 추가적인 도움 없이 통화를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