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call_c03a3578-b4f0-4c72-be03-a2160c863393</w:t>
      </w:r>
    </w:p>
    <w:p>
      <w:r>
        <w:t>날짜: 2025-12-24T21:38:03.424127</w:t>
      </w:r>
    </w:p>
    <w:p>
      <w:r>
        <w:t>초기 문의: https://www.klook.com/ko/activity/3407-universal-studios-japan-express-pass-osaka/?spm=Activity.Good_to_know.Link&amp;clickId=6178885762</w:t>
        <w:br/>
        <w:br/>
        <w:br/>
        <w:t>https://www.klook.com/ko/activity/46604-universal-studios-japan-e-ticket-osaka-qr-code-direct-entry/?spm=Activity.SearchSuggest_LIST&amp;clickId=3cf3a8b9e1</w:t>
        <w:br/>
        <w:t>오사카 유니버셜 스튜디오 재팬 입장권 + 익스프레스 문의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booking Universal Studios Japan entrance tickets and express pass via Klook.</w:t>
      </w:r>
    </w:p>
    <w:p>
      <w:r>
        <w:t>핵심 응답: Entrance tickets and express passes must be purchased separately., Express pass types vary by attraction; check Klook for details., Tickets and express passes must be booked for the same date and checked before payment as they are non-refundable and non-changeable.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Customer uses polite forms and asks detailed questions typical of Korean communication.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 region</w:t>
      </w:r>
    </w:p>
    <w:p>
      <w:r>
        <w:t>전체 요약: 고객은 오사카 유니버설 스튜디오 재팬 입장권 및 익스프레스 패스 예약 관련하여 클룩 웹사이트를 통해 절차를 문의했습니다. 상담원은 티켓과 패스를 별도로 구매해야 하며, 같은 날짜에 예약해야 한다고 안내했습니다. 고객은 이를 이해하고 추가 문의 없이 대화를 마무리했습니다.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