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session_5b9f21d1-28f7-4398-bcd1-f66a9cee2588</w:t>
      </w:r>
    </w:p>
    <w:p>
      <w:r>
        <w:t>날짜: 2025-12-27T13:49:51.710057</w:t>
      </w:r>
    </w:p>
    <w:p>
      <w:r>
        <w:t xml:space="preserve">초기 문의: 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Cancellation and refund request for Shanghai Disneyland tickets due to unavoidable health issues</w:t>
      </w:r>
    </w:p>
    <w:p>
      <w:r>
        <w:t>핵심 응답: Requested specific reason and evidence for unavoidable circumstances such as a medical certificate, Guided to send needed documents to specific email for refund processing, Assured escalation to higher department if delays occur</w:t>
      </w:r>
    </w:p>
    <w:p>
      <w:r>
        <w:t>고객 감정 점수: 85/100</w:t>
      </w:r>
    </w:p>
    <w:p>
      <w:r>
        <w:t>고객 만족도 점수: 90/100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Customer prefers communication in Korean</w:t>
      </w:r>
    </w:p>
    <w:p>
      <w:r>
        <w:t>지역: Asia</w:t>
      </w:r>
    </w:p>
    <w:p>
      <w:r>
        <w:t>소통 스타일: formal/detailed</w:t>
      </w:r>
    </w:p>
    <w:p>
      <w:pPr>
        <w:pStyle w:val="Heading2"/>
      </w:pPr>
      <w:r>
        <w:t>개인정보 요약</w:t>
      </w:r>
    </w:p>
    <w:p>
      <w:r>
        <w:t>이메일 제공: 예</w:t>
      </w:r>
    </w:p>
    <w:p>
      <w:r>
        <w:t>전화번호 제공: 아니오</w:t>
      </w:r>
    </w:p>
    <w:p>
      <w:r>
        <w:t>주소 제공: 아니오</w:t>
      </w:r>
    </w:p>
    <w:p>
      <w:r>
        <w:t>지역 힌트: Asia</w:t>
      </w:r>
    </w:p>
    <w:p>
      <w:r>
        <w:t>전체 요약: 고객님은 건강상의 이유로 인해 상하이 디즈니랜드 이용권 취소 및 환불을 요청했습니다. 고객 지원 팀은 관련 증명 서류인 병원 진단서를 요청하고, 이를 이메일로 제출할 것을 안내했습니다. 고객 지원 팀은 상황이 지연될 경우 문제를 상위 부서로 이관하여 빠르게 해결할 것을 약속했습니다.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