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session_ec0fe4af-e129-499a-822c-94f98b9c5c8c</w:t>
      </w:r>
    </w:p>
    <w:p>
      <w:r>
        <w:t>날짜: 2025-12-30T14:09:39.448728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패스 유효기한 및 이용 가능한 역 구간</w:t>
      </w:r>
    </w:p>
    <w:p>
      <w:r>
        <w:t>핵심 응답: JR 패스는 사용 시작일로부터 7일간 유효하며, 일본 내 지정된 JR 노선에서 사용 가능, 도쿄에서 교토, 오사카 간 이동은 JR 패스로 추가 요금 없이 가능, 신칸센 '노조미' 제외한 '히카리' 또는 '고다마' 열차로 이동 가능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 xml:space="preserve">전체 요약: Customer inquiry about: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