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session_326c1051-e7c9-40eb-b115-2de9107f0857</w:t>
      </w:r>
    </w:p>
    <w:p>
      <w:r>
        <w:t>날짜: 2026-01-03T15:44:00.893265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issue in Paris, France</w:t>
      </w:r>
    </w:p>
    <w:p>
      <w:r>
        <w:t>핵심 응답: Guide to check eSIM installation and network settings, Recommendation to contact local carrier for profile check, Offer for further remote technical support if needed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polite expressions, travel-related context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resides in Asia region</w:t>
      </w:r>
    </w:p>
    <w:p>
      <w:r>
        <w:t>전체 요약: 고객님은 프랑스 파리에서 eSIM 활성화 문제를 겪고 있으며, 에이전트는 여러 가지 해결 방법을 제안하였습니다. 고객님은 제안된 방법을 시도해 보겠다고 답변하였으며, 추가적인 지원이 필요하면 다시 연락 주겠다고 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