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call_adcd54d1-9c03-4192-949a-8bd25a2219ca</w:t>
      </w:r>
    </w:p>
    <w:p>
      <w:r>
        <w:t>날짜: 2026-01-04T15:52:24.039720</w:t>
      </w:r>
    </w:p>
    <w:p>
      <w:r>
        <w:t>초기 문의: 오사카 유니버셜 스튜디오 재팬 입장권 + 익스프레스 문의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Inquiry about Universal Studios Japan entrance and express pass</w:t>
      </w:r>
    </w:p>
    <w:p>
      <w:r>
        <w:t>핵심 응답: Entrance and express passes must be purchased separately, Express passes are non-refundable, and entrance tickets must be purchased first, Both tickets should be purchased for the same date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understanding of ticket purchasing nuances in Japan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Asia region</w:t>
      </w:r>
    </w:p>
    <w:p>
      <w:r>
        <w:t>전체 요약: 고객님은 오사카 유니버셜 스튜디오 재팬 입장권과 익스프레스 패스에 대해 문의하셨습니다. 상담원은 입장권과 익스프레스 패스가 별도로 구매되어야 하며 환불이 불가함을 안내했습니다. 고객님은 추가 문의 없이 상담에 만족하셨습니다.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