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session_469fe225-c802-421d-9f3a-520772b91f7e</w:t>
      </w:r>
    </w:p>
    <w:p>
      <w:r>
        <w:t>日付: 2026-01-07T14:45:20.951344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ユーロスターの座席変更について</w:t>
      </w:r>
    </w:p>
    <w:p>
      <w:r>
        <w:t>核心応答: 空席確認とアップグレード手続き, 追加料金の案内, 確認メールの送信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with polite expression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この会話では、お客様がユーロスターの座席を広い座席に変更することを希望しています。エージェントは、空席確認と追加料金についての情報を伝え、手続き完了後に確認メールを送信することを約束しました。お客様は、2日以内に回答が欲しいと希望し、エージェントは迅速な対応を約束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