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 Interaction History Summary</w:t>
      </w:r>
    </w:p>
    <w:p>
      <w:pPr>
        <w:pStyle w:val="Heading1"/>
      </w:pPr>
      <w:r>
        <w:t>History #1</w:t>
      </w:r>
    </w:p>
    <w:p>
      <w:r>
        <w:t>ID: session_c70082cd-2abf-43a4-8b4f-f64a8cb8d9e5</w:t>
      </w:r>
    </w:p>
    <w:p>
      <w:r>
        <w:t>Date: 2026-01-10T00:13:25.438052</w:t>
      </w:r>
    </w:p>
    <w:p>
      <w:r>
        <w:t xml:space="preserve">Initial Inquiry: </w:t>
      </w:r>
    </w:p>
    <w:p>
      <w:r>
        <w:t>Customer Type: General Inquiry</w:t>
      </w:r>
    </w:p>
    <w:p>
      <w:r>
        <w:t>Language: en</w:t>
      </w:r>
    </w:p>
    <w:p>
      <w:pPr>
        <w:pStyle w:val="Heading2"/>
      </w:pPr>
      <w:r>
        <w:t>Summary</w:t>
      </w:r>
    </w:p>
    <w:p>
      <w:r>
        <w:t>Main Inquiry: JR Pass inquiries - Validity period and available sections</w:t>
      </w:r>
    </w:p>
    <w:p>
      <w:r>
        <w:t>Key Response: The JR Pass covers most of the Japan Railways Group’s rail lines, including Shinkansen, limited express, and local trains, except for Nozomi and Mizuho Shinkansen., The JR Pass is available in durations of 7, 14, and 21 consecutive days, and must be used on consecutive days once activated.</w:t>
      </w:r>
    </w:p>
    <w:p>
      <w:r>
        <w:t>Customer Sentiment Score: 85/100</w:t>
      </w:r>
    </w:p>
    <w:p>
      <w:r>
        <w:t>Customer Satisfaction Score: 90/100</w:t>
      </w:r>
    </w:p>
    <w:p>
      <w:pPr>
        <w:pStyle w:val="Heading2"/>
      </w:pPr>
      <w:r>
        <w:t>Customer Characteristics</w:t>
      </w:r>
    </w:p>
    <w:p>
      <w:r>
        <w:t>Language: en</w:t>
      </w:r>
    </w:p>
    <w:p>
      <w:r>
        <w:t>Cultural Background: Interest in Japanese rail travel</w:t>
      </w:r>
    </w:p>
    <w:p>
      <w:r>
        <w:t>Region: unknown</w:t>
      </w:r>
    </w:p>
    <w:p>
      <w:r>
        <w:t>Communication Style: formal/detailed</w:t>
      </w:r>
    </w:p>
    <w:p>
      <w:pPr>
        <w:pStyle w:val="Heading2"/>
      </w:pPr>
      <w:r>
        <w:t>Privacy Summary</w:t>
      </w:r>
    </w:p>
    <w:p>
      <w:r>
        <w:t>Email Provided: No</w:t>
      </w:r>
    </w:p>
    <w:p>
      <w:r>
        <w:t>Phone Provided: No</w:t>
      </w:r>
    </w:p>
    <w:p>
      <w:r>
        <w:t>Address Provided: No</w:t>
      </w:r>
    </w:p>
    <w:p>
      <w:r>
        <w:t>Region Hint: unknown</w:t>
      </w:r>
    </w:p>
    <w:p>
      <w:r>
        <w:t>Overall Summary: The customer inquired about the validity period and coverage of the JR Pass for their mid-November travel plans. The agent provided detailed information on the pass's coverage and validity, which satisfied the customer. The conversation was polite, with the customer expressing confidence in using the JR Pass after receiving the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