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中宋" w:cs="Times New Roman"/>
          <w:b/>
          <w:bCs/>
          <w:sz w:val="48"/>
          <w:szCs w:val="48"/>
        </w:rPr>
      </w:pPr>
      <w:r>
        <w:rPr>
          <w:rFonts w:ascii="Times New Roman" w:hAnsi="Times New Roman" w:eastAsia="华文中宋" w:cs="Times New Roman"/>
          <w:b/>
          <w:bCs/>
          <w:sz w:val="48"/>
          <w:szCs w:val="48"/>
          <w:lang w:bidi="ar"/>
        </w:rPr>
        <w:t>重庆交通大学信息科学与工程学院</w:t>
      </w:r>
    </w:p>
    <w:p>
      <w:pPr>
        <w:jc w:val="center"/>
        <w:rPr>
          <w:rFonts w:ascii="Times New Roman" w:hAnsi="Times New Roman" w:eastAsia="华文中宋" w:cs="Times New Roman"/>
          <w:b/>
          <w:bCs/>
          <w:sz w:val="72"/>
          <w:szCs w:val="72"/>
          <w:lang w:bidi="ar"/>
        </w:rPr>
      </w:pPr>
      <w:r>
        <w:rPr>
          <w:rFonts w:ascii="Times New Roman" w:hAnsi="Times New Roman" w:eastAsia="华文中宋" w:cs="Times New Roman"/>
          <w:b/>
          <w:bCs/>
          <w:sz w:val="72"/>
          <w:szCs w:val="72"/>
          <w:lang w:bidi="ar"/>
        </w:rPr>
        <w:t>课程设计报告</w:t>
      </w:r>
    </w:p>
    <w:p>
      <w:pPr>
        <w:jc w:val="center"/>
        <w:rPr>
          <w:rFonts w:ascii="Times New Roman" w:hAnsi="Times New Roman" w:eastAsia="华文中宋" w:cs="Times New Roman"/>
          <w:b/>
          <w:bCs/>
          <w:sz w:val="48"/>
          <w:szCs w:val="48"/>
          <w:lang w:bidi="ar"/>
        </w:rPr>
      </w:pPr>
      <w:r>
        <w:rPr>
          <w:rFonts w:hint="eastAsia" w:ascii="Times New Roman" w:hAnsi="Times New Roman" w:eastAsia="华文中宋" w:cs="Times New Roman"/>
          <w:b/>
          <w:bCs/>
          <w:sz w:val="48"/>
          <w:szCs w:val="48"/>
          <w:lang w:bidi="ar"/>
        </w:rPr>
        <w:t>(团队设计报告）</w:t>
      </w:r>
    </w:p>
    <w:p>
      <w:pPr>
        <w:jc w:val="center"/>
        <w:rPr>
          <w:rFonts w:ascii="Times New Roman" w:hAnsi="Times New Roman" w:cs="Times New Roman" w:eastAsiaTheme="minorEastAsia"/>
          <w:sz w:val="44"/>
          <w:szCs w:val="44"/>
        </w:rPr>
      </w:pPr>
    </w:p>
    <w:p>
      <w:pPr>
        <w:jc w:val="center"/>
        <w:rPr>
          <w:rFonts w:ascii="Times New Roman" w:hAnsi="Times New Roman" w:cs="Times New Roman" w:eastAsiaTheme="minorEastAsia"/>
          <w:sz w:val="28"/>
          <w:szCs w:val="28"/>
        </w:rPr>
      </w:pPr>
    </w:p>
    <w:tbl>
      <w:tblPr>
        <w:tblStyle w:val="8"/>
        <w:tblW w:w="77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61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bidi="ar"/>
              </w:rPr>
              <w:t>题    目</w:t>
            </w:r>
          </w:p>
        </w:tc>
        <w:tc>
          <w:tcPr>
            <w:tcW w:w="61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轻量级城镇道路养护信息管理系统设计与实现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bidi="ar"/>
              </w:rPr>
              <w:t>课程名称</w:t>
            </w:r>
          </w:p>
        </w:tc>
        <w:tc>
          <w:tcPr>
            <w:tcW w:w="614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</w:rPr>
              <w:t>程序设计综合实践II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bidi="ar"/>
              </w:rPr>
              <w:t>专业班级</w:t>
            </w:r>
          </w:p>
        </w:tc>
        <w:tc>
          <w:tcPr>
            <w:tcW w:w="61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</w:rPr>
              <w:t>计算机科学与技术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 xml:space="preserve">级  </w:t>
            </w: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</w:rPr>
              <w:t>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bidi="ar"/>
              </w:rPr>
              <w:t>团队名称</w:t>
            </w:r>
          </w:p>
        </w:tc>
        <w:tc>
          <w:tcPr>
            <w:tcW w:w="61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rPr>
                <w:rFonts w:ascii="Times New Roman" w:hAnsi="Times New Roman" w:cs="Times New Roman" w:eastAsiaTheme="minorEastAsia"/>
                <w:sz w:val="28"/>
                <w:szCs w:val="28"/>
                <w:lang w:bidi="ar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bidi="ar"/>
              </w:rPr>
              <w:t>组    长</w:t>
            </w:r>
          </w:p>
        </w:tc>
        <w:tc>
          <w:tcPr>
            <w:tcW w:w="61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bidi="ar"/>
              </w:rPr>
              <w:t>团队成员</w:t>
            </w:r>
          </w:p>
        </w:tc>
        <w:tc>
          <w:tcPr>
            <w:tcW w:w="61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7" w:type="dxa"/>
          </w:tcPr>
          <w:p>
            <w:pPr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8"/>
                <w:szCs w:val="28"/>
                <w:lang w:bidi="ar"/>
              </w:rPr>
              <w:t>指导教师</w:t>
            </w:r>
          </w:p>
        </w:tc>
        <w:tc>
          <w:tcPr>
            <w:tcW w:w="6142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Times New Roman" w:hAnsi="Times New Roman" w:cs="Times New Roman" w:eastAsiaTheme="minorEastAsia"/>
                <w:sz w:val="28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 w:eastAsiaTheme="minorEastAsia"/>
          <w:sz w:val="32"/>
          <w:szCs w:val="32"/>
        </w:rPr>
      </w:pPr>
    </w:p>
    <w:p>
      <w:pPr>
        <w:jc w:val="center"/>
        <w:rPr>
          <w:rFonts w:ascii="Times New Roman" w:hAnsi="Times New Roman" w:cs="Times New Roman" w:eastAsiaTheme="minorEastAsia"/>
          <w:sz w:val="32"/>
          <w:szCs w:val="32"/>
          <w:lang w:bidi="ar"/>
        </w:rPr>
      </w:pPr>
      <w:r>
        <w:rPr>
          <w:rFonts w:ascii="Times New Roman" w:hAnsi="Times New Roman" w:cs="Times New Roman" w:eastAsiaTheme="minorEastAsia"/>
          <w:sz w:val="32"/>
          <w:szCs w:val="32"/>
          <w:lang w:bidi="ar"/>
        </w:rPr>
        <w:t>20    年    月</w:t>
      </w:r>
    </w:p>
    <w:p>
      <w:pPr>
        <w:jc w:val="center"/>
        <w:rPr>
          <w:rFonts w:ascii="Times New Roman" w:hAnsi="Times New Roman" w:cs="Times New Roman" w:eastAsiaTheme="minorEastAsia"/>
          <w:sz w:val="32"/>
          <w:szCs w:val="32"/>
          <w:lang w:bidi="ar"/>
        </w:rPr>
        <w:sectPr>
          <w:pgSz w:w="11906" w:h="16838"/>
          <w:pgMar w:top="1701" w:right="1474" w:bottom="1701" w:left="1588" w:header="851" w:footer="1531" w:gutter="0"/>
          <w:pgNumType w:fmt="numberInDash"/>
          <w:cols w:space="720" w:num="1"/>
          <w:docGrid w:type="linesAndChars" w:linePitch="579" w:charSpace="-849"/>
        </w:sectPr>
      </w:pPr>
    </w:p>
    <w:p>
      <w:pPr>
        <w:pStyle w:val="3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团队报告</w:t>
      </w:r>
      <w:r>
        <w:rPr>
          <w:rFonts w:ascii="Times New Roman" w:hAnsi="Times New Roman" w:cs="Times New Roman"/>
        </w:rPr>
        <w:t>评分标准</w:t>
      </w:r>
    </w:p>
    <w:tbl>
      <w:tblPr>
        <w:tblStyle w:val="8"/>
        <w:tblW w:w="850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968"/>
        <w:gridCol w:w="936"/>
        <w:gridCol w:w="1191"/>
        <w:gridCol w:w="1134"/>
        <w:gridCol w:w="1134"/>
        <w:gridCol w:w="575"/>
        <w:gridCol w:w="559"/>
        <w:gridCol w:w="379"/>
        <w:gridCol w:w="883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项目</w:t>
            </w:r>
          </w:p>
        </w:tc>
        <w:tc>
          <w:tcPr>
            <w:tcW w:w="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子项目</w:t>
            </w:r>
          </w:p>
        </w:tc>
        <w:tc>
          <w:tcPr>
            <w:tcW w:w="6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评分标准与等级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团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队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报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告</w:t>
            </w:r>
          </w:p>
          <w:p>
            <w:pPr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团队协作（40%）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【本部分由团队评分】</w:t>
            </w:r>
          </w:p>
        </w:tc>
        <w:tc>
          <w:tcPr>
            <w:tcW w:w="6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A、在整个项目实施过程中，积极参与团队讨论，服从团队的整体安排，能充分发表自己的意见，能很好地接受团队其它成员的想法和意见。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B、在整个项目实施过程中，主动参与团队讨论，服从团队的整体安排，能充分发表自己的意见，能接受团队其它成员的想法和意见。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C、在整个项目实施过程中，能参与团队讨论，能服从团队的整体安排，能发表自己的意见，能接受团队其它成员的想法和意见。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D、在整个项目实施过程中，基本能参与团队讨论，能服从团队的整体安排并发表自己的意见，基本能接受团队其它成员的想法和意见。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E、不参与团队讨论，不能按照团队整体安排进行分析和设计。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679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本部分由团队评分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姓名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</w:rPr>
            </w:pPr>
          </w:p>
        </w:tc>
        <w:tc>
          <w:tcPr>
            <w:tcW w:w="1262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等级</w:t>
            </w:r>
          </w:p>
        </w:tc>
        <w:tc>
          <w:tcPr>
            <w:tcW w:w="1191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</w:rPr>
            </w:pPr>
          </w:p>
        </w:tc>
        <w:tc>
          <w:tcPr>
            <w:tcW w:w="1262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子项目</w:t>
            </w:r>
          </w:p>
        </w:tc>
        <w:tc>
          <w:tcPr>
            <w:tcW w:w="49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评分标准与等级</w:t>
            </w:r>
          </w:p>
        </w:tc>
        <w:tc>
          <w:tcPr>
            <w:tcW w:w="9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等级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评分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工程意识和效益意识（60%）</w:t>
            </w:r>
          </w:p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lang w:bidi="ar"/>
              </w:rPr>
              <w:t>【本部分由教师评分】</w:t>
            </w:r>
          </w:p>
        </w:tc>
        <w:tc>
          <w:tcPr>
            <w:tcW w:w="49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A、团队报告规范，分工明确，时间进度安排合理，成本效益分析合理，版本控制合理，整个系统分析清楚，架构设计完善，严格按照软件工程规范书写，阐述清楚。</w:t>
            </w:r>
          </w:p>
        </w:tc>
        <w:tc>
          <w:tcPr>
            <w:tcW w:w="9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B、</w:t>
            </w:r>
            <w:r>
              <w:rPr>
                <w:rFonts w:hint="eastAsia" w:ascii="宋体" w:hAnsi="宋体"/>
                <w:sz w:val="21"/>
                <w:szCs w:val="21"/>
              </w:rPr>
              <w:t>团队报告规范，分工明确，时间进度安排较合理，成本效益分析较合理，版本控制合理，整个系统分析清楚，架构设计较好，按照软件工程规范书写，阐述较清楚。</w:t>
            </w:r>
          </w:p>
        </w:tc>
        <w:tc>
          <w:tcPr>
            <w:tcW w:w="9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C、</w:t>
            </w:r>
            <w:r>
              <w:rPr>
                <w:rFonts w:hint="eastAsia" w:ascii="宋体" w:hAnsi="宋体"/>
                <w:sz w:val="21"/>
                <w:szCs w:val="21"/>
              </w:rPr>
              <w:t>团队报告较规范，分工较为明确，时间进度安排基本合理，能完成成本效益分析，能实现整个系统分析，有架构设计，基本能按照软件工程规范书写。</w:t>
            </w:r>
          </w:p>
        </w:tc>
        <w:tc>
          <w:tcPr>
            <w:tcW w:w="9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D、</w:t>
            </w:r>
            <w:r>
              <w:rPr>
                <w:rFonts w:hint="eastAsia" w:ascii="宋体" w:hAnsi="宋体"/>
                <w:sz w:val="21"/>
                <w:szCs w:val="21"/>
              </w:rPr>
              <w:t>团队报告较规范，有分工，有时间进度安排，有成本效益分析，有整个系统分析，有架构设计，基本能按照软件工程规范书写。</w:t>
            </w:r>
            <w:bookmarkStart w:id="0" w:name="_GoBack"/>
            <w:bookmarkEnd w:id="0"/>
          </w:p>
        </w:tc>
        <w:tc>
          <w:tcPr>
            <w:tcW w:w="9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  <w:lang w:bidi="ar"/>
              </w:rPr>
              <w:t>E、</w:t>
            </w:r>
            <w:r>
              <w:rPr>
                <w:rFonts w:hint="eastAsia" w:ascii="宋体" w:hAnsi="宋体"/>
                <w:sz w:val="21"/>
                <w:szCs w:val="21"/>
              </w:rPr>
              <w:t>报告不规范或存在30%以上条目书写不完全符合要求，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或抄袭、复制别人文档。</w:t>
            </w:r>
          </w:p>
        </w:tc>
        <w:tc>
          <w:tcPr>
            <w:tcW w:w="9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8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1" w:hRule="atLeast"/>
        </w:trPr>
        <w:tc>
          <w:tcPr>
            <w:tcW w:w="1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lang w:bidi="ar"/>
              </w:rPr>
              <w:t>教师签字</w:t>
            </w:r>
          </w:p>
        </w:tc>
        <w:tc>
          <w:tcPr>
            <w:tcW w:w="49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38" w:type="dxa"/>
            <w:gridSpan w:val="2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eastAsia" w:ascii="Times New Roman" w:hAnsi="Times New Roman" w:cs="Times New Roman"/>
                <w:color w:val="000000"/>
              </w:rPr>
              <w:t>得分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注：评阅报告时在相应等级画“√”，分数换算为A\B\C\D\E等级分别计为95、85、75、65、30分</w:t>
      </w:r>
    </w:p>
    <w:p>
      <w:pPr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ind w:left="480"/>
        <w:rPr>
          <w:rFonts w:ascii="Times New Roman" w:hAnsi="Times New Roman" w:cs="Times New Roman"/>
          <w:sz w:val="28"/>
          <w:szCs w:val="28"/>
        </w:rPr>
      </w:pPr>
    </w:p>
    <w:p>
      <w:pPr>
        <w:ind w:left="4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目  录</w:t>
      </w:r>
    </w:p>
    <w:p>
      <w:pPr>
        <w:widowControl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根据文档自动生成目录</w:t>
      </w:r>
    </w:p>
    <w:p>
      <w:pPr>
        <w:widowControl/>
        <w:spacing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ind w:left="480"/>
        <w:jc w:val="left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第一部分 系统分析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第一章 引言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1.1编写目的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1.2背景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1.3参考资料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spacing w:line="240" w:lineRule="auto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1.4术语定义及说明</w:t>
      </w:r>
    </w:p>
    <w:p>
      <w:pPr>
        <w:spacing w:line="240" w:lineRule="auto"/>
        <w:ind w:firstLine="425" w:firstLineChars="152"/>
        <w:jc w:val="lef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第二章 项目环境概述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2.1系统描述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2.2系统总体功能要求描述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ind w:firstLine="564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2.3系统范围</w:t>
      </w:r>
    </w:p>
    <w:p>
      <w:pPr>
        <w:ind w:firstLine="564"/>
        <w:jc w:val="lef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2.3.1数据范围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2.3.2时间范围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2.3.3业务范围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2.4.系统环境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2.4.1硬件环境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2.4.2软件环境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2.4.3网络环境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2.5系统用户角色区分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描述用户分类以及角色描述，如有需要，还需说明用户权利划分。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2.6 一般约束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工具性能约束，开发技术支持，软件约束范围等。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第三章 成本效益分析</w:t>
      </w:r>
    </w:p>
    <w:p>
      <w:pPr>
        <w:jc w:val="lef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第四章 时间进度安排</w:t>
      </w:r>
    </w:p>
    <w:p>
      <w:pPr>
        <w:jc w:val="lef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第五章 项目团队成员分工</w:t>
      </w:r>
    </w:p>
    <w:p>
      <w:pPr>
        <w:jc w:val="lef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第六章 系统业务流程分析</w:t>
      </w:r>
    </w:p>
    <w:p>
      <w:pPr>
        <w:jc w:val="lef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第七章 软件需求描述</w:t>
      </w:r>
    </w:p>
    <w:p>
      <w:pPr>
        <w:ind w:firstLine="564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7.1需求概述</w:t>
      </w:r>
    </w:p>
    <w:p>
      <w:pPr>
        <w:ind w:firstLine="564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最好用用例图表示整个系统的功能。</w:t>
      </w:r>
    </w:p>
    <w:p>
      <w:pPr>
        <w:ind w:firstLine="564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7.2 具体需求（如道路基本信息管理）</w:t>
      </w:r>
    </w:p>
    <w:p>
      <w:pPr>
        <w:ind w:firstLine="564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对每个功能进行描述，按照功能进行分节</w:t>
      </w:r>
    </w:p>
    <w:p>
      <w:pPr>
        <w:ind w:firstLine="564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7.2.1 具体需求总体描述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1746"/>
        <w:gridCol w:w="954"/>
        <w:gridCol w:w="950"/>
        <w:gridCol w:w="322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需求编号</w:t>
            </w:r>
          </w:p>
        </w:tc>
        <w:tc>
          <w:tcPr>
            <w:tcW w:w="1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需求名称</w:t>
            </w:r>
          </w:p>
        </w:tc>
        <w:tc>
          <w:tcPr>
            <w:tcW w:w="321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需求说明</w:t>
            </w:r>
          </w:p>
        </w:tc>
        <w:tc>
          <w:tcPr>
            <w:tcW w:w="68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需求属性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更新频度</w:t>
            </w:r>
          </w:p>
        </w:tc>
        <w:tc>
          <w:tcPr>
            <w:tcW w:w="68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使用机构</w:t>
            </w:r>
          </w:p>
        </w:tc>
        <w:tc>
          <w:tcPr>
            <w:tcW w:w="68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展现类型</w:t>
            </w:r>
          </w:p>
        </w:tc>
        <w:tc>
          <w:tcPr>
            <w:tcW w:w="68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是否补录</w:t>
            </w:r>
          </w:p>
        </w:tc>
        <w:tc>
          <w:tcPr>
            <w:tcW w:w="68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存储周期</w:t>
            </w:r>
          </w:p>
        </w:tc>
        <w:tc>
          <w:tcPr>
            <w:tcW w:w="68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需求数据精度</w:t>
            </w:r>
          </w:p>
        </w:tc>
        <w:tc>
          <w:tcPr>
            <w:tcW w:w="68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权限需求</w:t>
            </w:r>
          </w:p>
        </w:tc>
        <w:tc>
          <w:tcPr>
            <w:tcW w:w="68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作者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日期</w:t>
            </w:r>
          </w:p>
        </w:tc>
        <w:tc>
          <w:tcPr>
            <w:tcW w:w="28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jc w:val="left"/>
        <w:rPr>
          <w:rFonts w:ascii="仿宋" w:hAnsi="仿宋" w:eastAsia="仿宋" w:cs="Times New Roman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7.2.2 功能业务流程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描述功能的业务实现流程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7.2.3 数据流程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描述该功能数据处理流程及数据属性要求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7.3 </w:t>
      </w:r>
      <w:r>
        <w:rPr>
          <w:rFonts w:ascii="仿宋" w:hAnsi="仿宋" w:eastAsia="仿宋"/>
          <w:sz w:val="28"/>
          <w:szCs w:val="28"/>
        </w:rPr>
        <w:t>……</w:t>
      </w:r>
    </w:p>
    <w:p>
      <w:pPr>
        <w:jc w:val="left"/>
        <w:rPr>
          <w:rFonts w:ascii="仿宋" w:hAnsi="仿宋" w:eastAsia="仿宋" w:cs="Times New Roman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第八章 非功能需求描述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8.1初始数据质量标准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8.2 可用性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8.3 性能</w:t>
      </w:r>
    </w:p>
    <w:p>
      <w:pPr>
        <w:ind w:firstLine="560" w:firstLineChars="20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8.4 可移植性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8.5 可扩展性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8.6可维护性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widowControl/>
        <w:spacing w:line="240" w:lineRule="auto"/>
        <w:jc w:val="left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br w:type="page"/>
      </w:r>
    </w:p>
    <w:p>
      <w:pPr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第二部分 系统设计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功能架构</w:t>
      </w:r>
    </w:p>
    <w:p>
      <w:pPr>
        <w:ind w:firstLine="425" w:firstLineChars="152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主要描述整个软件系统能够实现的功能结构，并对功能进行描述。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数据架构设计</w:t>
      </w:r>
    </w:p>
    <w:p>
      <w:pPr>
        <w:ind w:firstLine="425" w:firstLineChars="152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2.1 概念模型</w:t>
      </w:r>
    </w:p>
    <w:p>
      <w:pPr>
        <w:ind w:firstLine="425" w:firstLineChars="152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2.2 逻辑模型</w:t>
      </w:r>
    </w:p>
    <w:p>
      <w:pPr>
        <w:ind w:firstLine="425" w:firstLineChars="152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2.3 物理模型</w:t>
      </w:r>
    </w:p>
    <w:p>
      <w:pPr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第三章 其它架构</w:t>
      </w:r>
    </w:p>
    <w:p>
      <w:pPr>
        <w:jc w:val="left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如逻辑架构、物理架构、运行架构、开发架构等</w:t>
      </w:r>
    </w:p>
    <w:p>
      <w:pPr>
        <w:jc w:val="left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第四章开发及管理工具</w:t>
      </w:r>
    </w:p>
    <w:p>
      <w:pPr>
        <w:pStyle w:val="10"/>
        <w:ind w:firstLine="425" w:firstLineChars="152"/>
        <w:jc w:val="left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4.1 开发工具</w:t>
      </w:r>
    </w:p>
    <w:p>
      <w:pPr>
        <w:pStyle w:val="10"/>
        <w:ind w:firstLine="425" w:firstLineChars="152"/>
        <w:jc w:val="left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4.2 数据库平台选择</w:t>
      </w:r>
    </w:p>
    <w:p>
      <w:pPr>
        <w:pStyle w:val="10"/>
        <w:ind w:firstLine="425" w:firstLineChars="152"/>
        <w:jc w:val="left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4.3 版本控制软件</w:t>
      </w:r>
    </w:p>
    <w:p>
      <w:pPr>
        <w:jc w:val="left"/>
        <w:rPr>
          <w:rFonts w:ascii="仿宋" w:hAnsi="仿宋" w:eastAsia="仿宋"/>
          <w:sz w:val="28"/>
          <w:szCs w:val="28"/>
        </w:rPr>
      </w:pPr>
    </w:p>
    <w:p>
      <w:pPr>
        <w:spacing w:line="240" w:lineRule="auto"/>
        <w:ind w:left="240" w:leftChars="100"/>
        <w:rPr>
          <w:rFonts w:ascii="Times New Roman" w:hAnsi="Times New Roman" w:eastAsia="黑体" w:cs="Times New Roman"/>
          <w:sz w:val="32"/>
          <w:szCs w:val="32"/>
        </w:rPr>
      </w:pPr>
    </w:p>
    <w:p>
      <w:pPr>
        <w:spacing w:line="240" w:lineRule="auto"/>
        <w:ind w:left="240" w:leftChars="100"/>
        <w:rPr>
          <w:rFonts w:ascii="Times New Roman" w:hAnsi="Times New Roman" w:eastAsia="黑体" w:cs="Times New Roman"/>
          <w:sz w:val="32"/>
          <w:szCs w:val="32"/>
        </w:rPr>
      </w:pPr>
    </w:p>
    <w:p>
      <w:pPr>
        <w:spacing w:line="240" w:lineRule="auto"/>
        <w:ind w:left="240" w:leftChars="100"/>
        <w:rPr>
          <w:rFonts w:ascii="Times New Roman" w:hAnsi="Times New Roman" w:eastAsia="黑体" w:cs="Times New Roman"/>
          <w:sz w:val="32"/>
          <w:szCs w:val="32"/>
        </w:rPr>
      </w:pPr>
    </w:p>
    <w:p>
      <w:pPr>
        <w:spacing w:line="240" w:lineRule="auto"/>
        <w:ind w:left="240" w:leftChars="100"/>
        <w:rPr>
          <w:rFonts w:ascii="Times New Roman" w:hAnsi="Times New Roman" w:eastAsia="黑体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华文中宋" w:cs="Times New Roman"/>
          <w:b/>
          <w:bCs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>7</w:t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5AE0"/>
    <w:multiLevelType w:val="multilevel"/>
    <w:tmpl w:val="17665AE0"/>
    <w:lvl w:ilvl="0" w:tentative="0">
      <w:start w:val="1"/>
      <w:numFmt w:val="japaneseCounting"/>
      <w:lvlText w:val="第%1章"/>
      <w:lvlJc w:val="left"/>
      <w:pPr>
        <w:ind w:left="984" w:hanging="9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05DD9"/>
    <w:rsid w:val="000A594C"/>
    <w:rsid w:val="00133283"/>
    <w:rsid w:val="001B1667"/>
    <w:rsid w:val="002104B4"/>
    <w:rsid w:val="0021236D"/>
    <w:rsid w:val="002261CA"/>
    <w:rsid w:val="00375A5B"/>
    <w:rsid w:val="003954B3"/>
    <w:rsid w:val="003B72EB"/>
    <w:rsid w:val="004D3D18"/>
    <w:rsid w:val="005016D1"/>
    <w:rsid w:val="005102AD"/>
    <w:rsid w:val="0051098F"/>
    <w:rsid w:val="00533BDF"/>
    <w:rsid w:val="00540E6F"/>
    <w:rsid w:val="005A24C7"/>
    <w:rsid w:val="005A2529"/>
    <w:rsid w:val="00655442"/>
    <w:rsid w:val="00687600"/>
    <w:rsid w:val="0069231B"/>
    <w:rsid w:val="006A75C3"/>
    <w:rsid w:val="006D5328"/>
    <w:rsid w:val="0070207E"/>
    <w:rsid w:val="007633EA"/>
    <w:rsid w:val="007D64B3"/>
    <w:rsid w:val="008C5635"/>
    <w:rsid w:val="009755AE"/>
    <w:rsid w:val="009F7BA2"/>
    <w:rsid w:val="00A679CB"/>
    <w:rsid w:val="00AC2D12"/>
    <w:rsid w:val="00AE08D3"/>
    <w:rsid w:val="00B81ABC"/>
    <w:rsid w:val="00BC1B65"/>
    <w:rsid w:val="00BF31B9"/>
    <w:rsid w:val="00C07FBC"/>
    <w:rsid w:val="00C946B2"/>
    <w:rsid w:val="00CC192E"/>
    <w:rsid w:val="00CC6613"/>
    <w:rsid w:val="00CE76E9"/>
    <w:rsid w:val="00D01A2F"/>
    <w:rsid w:val="00D27EA9"/>
    <w:rsid w:val="00DC5BB6"/>
    <w:rsid w:val="00E710F6"/>
    <w:rsid w:val="0A305DD9"/>
    <w:rsid w:val="0DDD270F"/>
    <w:rsid w:val="114F28BD"/>
    <w:rsid w:val="1B365959"/>
    <w:rsid w:val="25EF09E6"/>
    <w:rsid w:val="2C701AA1"/>
    <w:rsid w:val="37642281"/>
    <w:rsid w:val="38960D2A"/>
    <w:rsid w:val="42311ED5"/>
    <w:rsid w:val="71524ADA"/>
    <w:rsid w:val="75076170"/>
    <w:rsid w:val="7E7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8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iPriority w:val="0"/>
    <w:pPr>
      <w:spacing w:line="240" w:lineRule="auto"/>
    </w:pPr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4">
    <w:name w:val="批注框文本 Char"/>
    <w:basedOn w:val="9"/>
    <w:link w:val="5"/>
    <w:uiPriority w:val="0"/>
    <w:rPr>
      <w:rFonts w:ascii="Calibri" w:hAnsi="Calibri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280</Words>
  <Characters>1599</Characters>
  <Lines>13</Lines>
  <Paragraphs>3</Paragraphs>
  <TotalTime>421</TotalTime>
  <ScaleCrop>false</ScaleCrop>
  <LinksUpToDate>false</LinksUpToDate>
  <CharactersWithSpaces>1876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2018-12-16T08:43:00Z</dcterms:created>
  <dc:creator>Administrator</dc:creator>
  <cp:lastModifiedBy>王</cp:lastModifiedBy>
  <dcterms:modified xsi:type="dcterms:W3CDTF">2020-05-08T01:47:26Z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