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Nota de campo simulada</w:t>
      </w:r>
    </w:p>
    <w:p>
      <w:pPr>
        <w:pBdr>
          <w:bottom w:val="single" w:color="999999" w:sz="6"/>
        </w:pBdr>
        <w:spacing w:after="240"/>
      </w:pPr>
      <w:r>
        <w:rPr>
          <w:i/>
          <w:iCs/>
          <w:sz w:val="20"/>
          <w:szCs w:val="20"/>
        </w:rPr>
        <w:t xml:space="preserve">Proyecto: Organización del cuidado en el hogar · Sesión de observación 03 · 18 de abril de 2026 · Centro comunitario, colonia Las Palmas</w:t>
      </w:r>
    </w:p>
    <w:p>
      <w:pPr>
        <w:spacing w:after="160"/>
      </w:pPr>
      <w:r>
        <w:t xml:space="preserve">Documento de práctica para el curso. Las personas, los lugares y los hechos son ficticios.</w:t>
      </w:r>
    </w:p>
    <w:p>
      <w:pPr>
        <w:pStyle w:val="Heading2"/>
      </w:pPr>
      <w:r>
        <w:t xml:space="preserve">Contexto de la sesión</w:t>
      </w:r>
    </w:p>
    <w:p>
      <w:pPr>
        <w:spacing w:after="160"/>
      </w:pPr>
      <w:r>
        <w:t xml:space="preserve">Llegué a las nueve y veinte. El taller estaba anunciado para las nueve. En el salón había cuatro mujeres esperando, sentadas en sillas de plástico acomodadas en círculo, y una de ellas con un señor mayor en silla de ruedas junto a la puerta. La encargada llegó a las nueve treinta y cinco y pidió disculpas por el retraso del camión.</w:t>
      </w:r>
    </w:p>
    <w:p>
      <w:pPr>
        <w:spacing w:after="160"/>
      </w:pPr>
      <w:r>
        <w:t xml:space="preserve">El salón no tiene ventilador. A media mañana la temperatura se vuelve un tema, alguien abre la puerta y entonces entra el ruido de la calle.</w:t>
      </w:r>
    </w:p>
    <w:p>
      <w:pPr>
        <w:pStyle w:val="Heading2"/>
      </w:pPr>
      <w:r>
        <w:t xml:space="preserve">Lo que ocurrió</w:t>
      </w:r>
    </w:p>
    <w:p>
      <w:pPr>
        <w:spacing w:after="160"/>
      </w:pPr>
      <w:r>
        <w:t xml:space="preserve">La sesión empezó con una ronda de presentaciones. Todas las asistentes se presentaron por el vínculo con la persona a la que cuidan, no por su ocupación ni por su nombre a secas. Dijeron "yo soy la hija de", "yo cuido a mi esposo". Solo una, la más joven, dijo su nombre primero.</w:t>
      </w:r>
    </w:p>
    <w:p>
      <w:pPr>
        <w:spacing w:after="160"/>
      </w:pPr>
      <w:r>
        <w:t xml:space="preserve">La encargada explicó ejercicios para levantar a una persona sin lastimarse la espalda. Nadie tomó notas. Dos participantes grabaron con el teléfono. Cuando preguntó si alguien quería practicar, hubo un silencio largo y después se ofrecieron dos.</w:t>
      </w:r>
    </w:p>
    <w:p>
      <w:pPr>
        <w:spacing w:after="160"/>
      </w:pPr>
      <w:r>
        <w:t xml:space="preserve">A las once, tres participantes se fueron antes de terminar. Las tres dijeron lo mismo, que habían dejado a alguien solo en casa.</w:t>
      </w:r>
    </w:p>
    <w:p>
      <w:pPr>
        <w:pStyle w:val="Heading2"/>
      </w:pPr>
      <w:r>
        <w:t xml:space="preserve">Conversaciones informales</w:t>
      </w:r>
    </w:p>
    <w:p>
      <w:pPr>
        <w:spacing w:after="160"/>
      </w:pPr>
      <w:r>
        <w:t xml:space="preserve">Al final me quedé afuera con dos de las asistentes. Hablaron del transporte, de lo que cuesta el taxi hasta la clínica y de que las citas siempre caen en la mañana. Una comentó que se anotó en una lista de apoyo domiciliario hace más de un año y que no la han llamado. La otra respondió que ella ni se molestó en anotarse.</w:t>
      </w:r>
    </w:p>
    <w:p>
      <w:pPr>
        <w:spacing w:after="160"/>
      </w:pPr>
      <w:r>
        <w:t xml:space="preserve">Una de ellas dijo, y lo anoto porque me pareció importante, que lo que más falta no es dinero sino tiempo sin culpa.</w:t>
      </w:r>
    </w:p>
    <w:p>
      <w:pPr>
        <w:pStyle w:val="Heading2"/>
      </w:pPr>
      <w:r>
        <w:t xml:space="preserve">Notas para el análisis</w:t>
      </w:r>
    </w:p>
    <w:p>
      <w:pPr>
        <w:spacing w:after="160"/>
      </w:pPr>
      <w:r>
        <w:t xml:space="preserve">Aparece otra vez el patrón de presentarse por el vínculo. Conviene revisar si eso ocurre también en las entrevistas individuales o si es propio del espacio grupal.</w:t>
      </w:r>
    </w:p>
    <w:p>
      <w:pPr>
        <w:spacing w:after="160"/>
      </w:pPr>
      <w:r>
        <w:t xml:space="preserve">El horario de los servicios choca con el horario del cuidado. Puede ser una categoría por sí sola y no un detalle logístico.</w:t>
      </w:r>
    </w:p>
    <w:p>
      <w:pPr>
        <w:spacing w:after="160"/>
      </w:pPr>
      <w:r>
        <w:t xml:space="preserve">Pendiente: preguntar en la próxima sesión cuántas de las asistentes llegaron por invitación de la clínica y cuántas por otra vía.</w:t>
      </w:r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Duración de la observación: 2 horas 15 minutos. Registro escrito el mismo día por la tarde.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2026-09-07T21:03:38.491Z</dcterms:created>
  <dcterms:modified xsi:type="dcterms:W3CDTF">2026-09-07T21:03:38.491Z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