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b w:val="1"/>
          <w:bCs w:val="1"/>
          <w:color w:val="1f3864"/>
          <w:sz w:val="40"/>
          <w:szCs w:val="40"/>
          <w:rtl w:val="0"/>
        </w:rPr>
        <w:t xml:space="preserve">Guía 1. Definición Proyecto APT</w:t>
      </w:r>
      <w:r w:rsidDel="00000000" w:rsidR="00000000" w:rsidRPr="00000000">
        <w:rPr>
          <w:rtl w:val="0"/>
        </w:rPr>
      </w:r>
    </w:p>
    <w:p w:rsidR="00000000" w:rsidDel="00000000" w:rsidP="00000000" w:rsidRDefault="00000000" w:rsidRPr="00000000" w14:paraId="00000002">
      <w:pPr>
        <w:spacing w:after="300" w:lineRule="auto"/>
        <w:rPr/>
      </w:pPr>
      <w:r w:rsidDel="00000000" w:rsidR="00000000" w:rsidRPr="00000000">
        <w:rPr>
          <w:i w:val="1"/>
          <w:iCs w:val="1"/>
          <w:color w:val="2e74b5"/>
          <w:sz w:val="26"/>
          <w:szCs w:val="26"/>
          <w:rtl w:val="0"/>
        </w:rPr>
        <w:t xml:space="preserve">ServiciosYa — Red de Confianza para Trabajo Independiente</w:t>
      </w:r>
      <w:r w:rsidDel="00000000" w:rsidR="00000000" w:rsidRPr="00000000">
        <w:rPr>
          <w:rtl w:val="0"/>
        </w:rPr>
      </w:r>
    </w:p>
    <w:p w:rsidR="00000000" w:rsidDel="00000000" w:rsidP="00000000" w:rsidRDefault="00000000" w:rsidRPr="00000000" w14:paraId="00000003">
      <w:pPr>
        <w:pStyle w:val="Heading1"/>
        <w:spacing w:after="150" w:before="100" w:lineRule="auto"/>
        <w:rPr/>
      </w:pPr>
      <w:r w:rsidDel="00000000" w:rsidR="00000000" w:rsidRPr="00000000">
        <w:rPr>
          <w:color w:val="1f3864"/>
          <w:rtl w:val="0"/>
        </w:rPr>
        <w:t xml:space="preserve">A. Parte I</w:t>
      </w: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b7b7b7" w:space="0" w:sz="4" w:val="single"/>
              <w:left w:color="b7b7b7" w:space="0" w:sz="4" w:val="single"/>
              <w:bottom w:color="b7b7b7" w:space="0" w:sz="4" w:val="single"/>
              <w:right w:color="b7b7b7" w:space="0" w:sz="4" w:val="single"/>
            </w:tcBorders>
            <w:shd w:fill="1f3864" w:val="clear"/>
            <w:tcMar>
              <w:top w:w="100.0" w:type="dxa"/>
              <w:left w:w="150.0" w:type="dxa"/>
              <w:bottom w:w="100.0" w:type="dxa"/>
              <w:right w:w="150.0" w:type="dxa"/>
            </w:tcMar>
          </w:tcPr>
          <w:p w:rsidR="00000000" w:rsidDel="00000000" w:rsidP="00000000" w:rsidRDefault="00000000" w:rsidRPr="00000000" w14:paraId="00000004">
            <w:pPr>
              <w:rPr/>
            </w:pPr>
            <w:r w:rsidDel="00000000" w:rsidR="00000000" w:rsidRPr="00000000">
              <w:rPr>
                <w:b w:val="1"/>
                <w:bCs w:val="1"/>
                <w:color w:val="ffffff"/>
                <w:sz w:val="24"/>
                <w:szCs w:val="24"/>
                <w:rtl w:val="0"/>
              </w:rPr>
              <w:t xml:space="preserve">1. Antecedentes Personales</w:t>
            </w:r>
            <w:r w:rsidDel="00000000" w:rsidR="00000000" w:rsidRPr="00000000">
              <w:rPr>
                <w:rtl w:val="0"/>
              </w:rPr>
            </w:r>
          </w:p>
        </w:tc>
      </w:tr>
    </w:tbl>
    <w:p w:rsidR="00000000" w:rsidDel="00000000" w:rsidP="00000000" w:rsidRDefault="00000000" w:rsidRPr="00000000" w14:paraId="00000005">
      <w:pPr>
        <w:spacing w:after="150" w:lineRule="auto"/>
        <w:rPr/>
      </w:pP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250"/>
        <w:gridCol w:w="2250"/>
        <w:gridCol w:w="2250"/>
        <w:tblGridChange w:id="0">
          <w:tblGrid>
            <w:gridCol w:w="2600"/>
            <w:gridCol w:w="2250"/>
            <w:gridCol w:w="2250"/>
            <w:gridCol w:w="2250"/>
          </w:tblGrid>
        </w:tblGridChange>
      </w:tblGrid>
      <w:tr>
        <w:trPr>
          <w:cantSplit w:val="0"/>
          <w:tblHeader w:val="0"/>
        </w:trPr>
        <w:tc>
          <w:tcPr>
            <w:tcBorders>
              <w:top w:color="b7b7b7" w:space="0" w:sz="4" w:val="single"/>
              <w:left w:color="b7b7b7" w:space="0" w:sz="4" w:val="single"/>
              <w:bottom w:color="b7b7b7" w:space="0" w:sz="4" w:val="single"/>
              <w:right w:color="b7b7b7" w:space="0" w:sz="4" w:val="single"/>
            </w:tcBorders>
            <w:shd w:fill="dce6f1" w:val="clear"/>
            <w:tcMar>
              <w:top w:w="100.0" w:type="dxa"/>
              <w:left w:w="120.0" w:type="dxa"/>
              <w:bottom w:w="100.0" w:type="dxa"/>
              <w:right w:w="120.0" w:type="dxa"/>
            </w:tcMar>
          </w:tcPr>
          <w:p w:rsidR="00000000" w:rsidDel="00000000" w:rsidP="00000000" w:rsidRDefault="00000000" w:rsidRPr="00000000" w14:paraId="00000006">
            <w:pPr>
              <w:rPr/>
            </w:pPr>
            <w:r w:rsidDel="00000000" w:rsidR="00000000" w:rsidRPr="00000000">
              <w:rPr>
                <w:b w:val="1"/>
                <w:bCs w:val="1"/>
                <w:sz w:val="21"/>
                <w:szCs w:val="21"/>
                <w:rtl w:val="0"/>
              </w:rPr>
              <w:t xml:space="preserve">Integrante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dce6f1" w:val="clear"/>
            <w:tcMar>
              <w:top w:w="100.0" w:type="dxa"/>
              <w:left w:w="120.0" w:type="dxa"/>
              <w:bottom w:w="100.0" w:type="dxa"/>
              <w:right w:w="120.0" w:type="dxa"/>
            </w:tcMar>
          </w:tcPr>
          <w:p w:rsidR="00000000" w:rsidDel="00000000" w:rsidP="00000000" w:rsidRDefault="00000000" w:rsidRPr="00000000" w14:paraId="00000007">
            <w:pPr>
              <w:rPr/>
            </w:pPr>
            <w:r w:rsidDel="00000000" w:rsidR="00000000" w:rsidRPr="00000000">
              <w:rPr>
                <w:b w:val="1"/>
                <w:bCs w:val="1"/>
                <w:sz w:val="21"/>
                <w:szCs w:val="21"/>
                <w:rtl w:val="0"/>
              </w:rPr>
              <w:t xml:space="preserve">Rut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dce6f1" w:val="clear"/>
            <w:tcMar>
              <w:top w:w="100.0" w:type="dxa"/>
              <w:left w:w="120.0" w:type="dxa"/>
              <w:bottom w:w="100.0" w:type="dxa"/>
              <w:right w:w="120.0" w:type="dxa"/>
            </w:tcMar>
          </w:tcPr>
          <w:p w:rsidR="00000000" w:rsidDel="00000000" w:rsidP="00000000" w:rsidRDefault="00000000" w:rsidRPr="00000000" w14:paraId="00000008">
            <w:pPr>
              <w:rPr/>
            </w:pPr>
            <w:r w:rsidDel="00000000" w:rsidR="00000000" w:rsidRPr="00000000">
              <w:rPr>
                <w:b w:val="1"/>
                <w:bCs w:val="1"/>
                <w:sz w:val="21"/>
                <w:szCs w:val="21"/>
                <w:rtl w:val="0"/>
              </w:rPr>
              <w:t xml:space="preserve">Carrera</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dce6f1" w:val="clear"/>
            <w:tcMar>
              <w:top w:w="100.0" w:type="dxa"/>
              <w:left w:w="120.0" w:type="dxa"/>
              <w:bottom w:w="100.0" w:type="dxa"/>
              <w:right w:w="120.0" w:type="dxa"/>
            </w:tcMar>
          </w:tcPr>
          <w:p w:rsidR="00000000" w:rsidDel="00000000" w:rsidP="00000000" w:rsidRDefault="00000000" w:rsidRPr="00000000" w14:paraId="00000009">
            <w:pPr>
              <w:rPr/>
            </w:pPr>
            <w:r w:rsidDel="00000000" w:rsidR="00000000" w:rsidRPr="00000000">
              <w:rPr>
                <w:b w:val="1"/>
                <w:bCs w:val="1"/>
                <w:sz w:val="21"/>
                <w:szCs w:val="21"/>
                <w:rtl w:val="0"/>
              </w:rPr>
              <w:t xml:space="preserve">Sede</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100.0" w:type="dxa"/>
              <w:left w:w="120.0" w:type="dxa"/>
              <w:bottom w:w="100.0" w:type="dxa"/>
              <w:right w:w="120.0" w:type="dxa"/>
            </w:tcMar>
          </w:tcPr>
          <w:p w:rsidR="00000000" w:rsidDel="00000000" w:rsidP="00000000" w:rsidRDefault="00000000" w:rsidRPr="00000000" w14:paraId="0000000A">
            <w:pPr>
              <w:rPr/>
            </w:pPr>
            <w:r w:rsidDel="00000000" w:rsidR="00000000" w:rsidRPr="00000000">
              <w:rPr>
                <w:sz w:val="21"/>
                <w:szCs w:val="21"/>
                <w:rtl w:val="0"/>
              </w:rPr>
              <w:t xml:space="preserve">Maximiliano Navarrete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20.0" w:type="dxa"/>
              <w:bottom w:w="100.0" w:type="dxa"/>
              <w:right w:w="120.0" w:type="dxa"/>
            </w:tcMar>
          </w:tcPr>
          <w:p w:rsidR="00000000" w:rsidDel="00000000" w:rsidP="00000000" w:rsidRDefault="00000000" w:rsidRPr="00000000" w14:paraId="0000000B">
            <w:pPr>
              <w:rPr/>
            </w:pPr>
            <w:r w:rsidDel="00000000" w:rsidR="00000000" w:rsidRPr="00000000">
              <w:rPr>
                <w:rtl w:val="0"/>
              </w:rPr>
              <w:t xml:space="preserve">20.239.159-1</w:t>
            </w:r>
          </w:p>
        </w:tc>
        <w:tc>
          <w:tcPr>
            <w:tcBorders>
              <w:top w:color="b7b7b7" w:space="0" w:sz="4" w:val="single"/>
              <w:left w:color="b7b7b7" w:space="0" w:sz="4" w:val="single"/>
              <w:bottom w:color="b7b7b7" w:space="0" w:sz="4" w:val="single"/>
              <w:right w:color="b7b7b7" w:space="0" w:sz="4" w:val="single"/>
            </w:tcBorders>
            <w:tcMar>
              <w:top w:w="100.0" w:type="dxa"/>
              <w:left w:w="120.0" w:type="dxa"/>
              <w:bottom w:w="100.0" w:type="dxa"/>
              <w:right w:w="120.0" w:type="dxa"/>
            </w:tcMar>
          </w:tcPr>
          <w:p w:rsidR="00000000" w:rsidDel="00000000" w:rsidP="00000000" w:rsidRDefault="00000000" w:rsidRPr="00000000" w14:paraId="0000000C">
            <w:pPr>
              <w:rPr/>
            </w:pPr>
            <w:r w:rsidDel="00000000" w:rsidR="00000000" w:rsidRPr="00000000">
              <w:rPr>
                <w:sz w:val="21"/>
                <w:szCs w:val="21"/>
                <w:rtl w:val="0"/>
              </w:rPr>
              <w:t xml:space="preserve">Ingeniería en Informática</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20.0" w:type="dxa"/>
              <w:bottom w:w="100.0" w:type="dxa"/>
              <w:right w:w="120.0" w:type="dxa"/>
            </w:tcMar>
          </w:tcPr>
          <w:p w:rsidR="00000000" w:rsidDel="00000000" w:rsidP="00000000" w:rsidRDefault="00000000" w:rsidRPr="00000000" w14:paraId="0000000D">
            <w:pPr>
              <w:rPr/>
            </w:pPr>
            <w:r w:rsidDel="00000000" w:rsidR="00000000" w:rsidRPr="00000000">
              <w:rPr>
                <w:rtl w:val="0"/>
              </w:rPr>
              <w:t xml:space="preserve">Duoc UC Plaza Norte</w:t>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100.0" w:type="dxa"/>
              <w:left w:w="120.0" w:type="dxa"/>
              <w:bottom w:w="100.0" w:type="dxa"/>
              <w:right w:w="120.0" w:type="dxa"/>
            </w:tcMar>
          </w:tcPr>
          <w:p w:rsidR="00000000" w:rsidDel="00000000" w:rsidP="00000000" w:rsidRDefault="00000000" w:rsidRPr="00000000" w14:paraId="0000000E">
            <w:pPr>
              <w:rPr/>
            </w:pPr>
            <w:r w:rsidDel="00000000" w:rsidR="00000000" w:rsidRPr="00000000">
              <w:rPr>
                <w:sz w:val="21"/>
                <w:szCs w:val="21"/>
                <w:rtl w:val="0"/>
              </w:rPr>
              <w:t xml:space="preserve">Salomón Abdo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20.0" w:type="dxa"/>
              <w:bottom w:w="100.0" w:type="dxa"/>
              <w:right w:w="120.0" w:type="dxa"/>
            </w:tcMar>
          </w:tcPr>
          <w:p w:rsidR="00000000" w:rsidDel="00000000" w:rsidP="00000000" w:rsidRDefault="00000000" w:rsidRPr="00000000" w14:paraId="0000000F">
            <w:pPr>
              <w:rPr/>
            </w:pPr>
            <w:r w:rsidDel="00000000" w:rsidR="00000000" w:rsidRPr="00000000">
              <w:rPr>
                <w:sz w:val="21"/>
                <w:szCs w:val="21"/>
                <w:rtl w:val="0"/>
              </w:rPr>
              <w:t xml:space="preserve">[Completar]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20.0" w:type="dxa"/>
              <w:bottom w:w="100.0" w:type="dxa"/>
              <w:right w:w="120.0" w:type="dxa"/>
            </w:tcMar>
          </w:tcPr>
          <w:p w:rsidR="00000000" w:rsidDel="00000000" w:rsidP="00000000" w:rsidRDefault="00000000" w:rsidRPr="00000000" w14:paraId="00000010">
            <w:pPr>
              <w:rPr/>
            </w:pPr>
            <w:r w:rsidDel="00000000" w:rsidR="00000000" w:rsidRPr="00000000">
              <w:rPr>
                <w:sz w:val="21"/>
                <w:szCs w:val="21"/>
                <w:rtl w:val="0"/>
              </w:rPr>
              <w:t xml:space="preserve">Ingeniería en Informática</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20.0" w:type="dxa"/>
              <w:bottom w:w="100.0" w:type="dxa"/>
              <w:right w:w="120.0" w:type="dxa"/>
            </w:tcMar>
          </w:tcPr>
          <w:p w:rsidR="00000000" w:rsidDel="00000000" w:rsidP="00000000" w:rsidRDefault="00000000" w:rsidRPr="00000000" w14:paraId="00000011">
            <w:pPr>
              <w:rPr/>
            </w:pPr>
            <w:r w:rsidDel="00000000" w:rsidR="00000000" w:rsidRPr="00000000">
              <w:rPr>
                <w:rtl w:val="0"/>
              </w:rPr>
              <w:t xml:space="preserve">Duoc UC Plaza Norte</w:t>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100.0" w:type="dxa"/>
              <w:left w:w="120.0" w:type="dxa"/>
              <w:bottom w:w="100.0" w:type="dxa"/>
              <w:right w:w="120.0" w:type="dxa"/>
            </w:tcMar>
          </w:tcPr>
          <w:p w:rsidR="00000000" w:rsidDel="00000000" w:rsidP="00000000" w:rsidRDefault="00000000" w:rsidRPr="00000000" w14:paraId="00000012">
            <w:pPr>
              <w:rPr/>
            </w:pPr>
            <w:r w:rsidDel="00000000" w:rsidR="00000000" w:rsidRPr="00000000">
              <w:rPr>
                <w:sz w:val="21"/>
                <w:szCs w:val="21"/>
                <w:rtl w:val="0"/>
              </w:rPr>
              <w:t xml:space="preserve">Sebastián Núñez</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20.0" w:type="dxa"/>
              <w:bottom w:w="100.0" w:type="dxa"/>
              <w:right w:w="120.0" w:type="dxa"/>
            </w:tcMar>
          </w:tcPr>
          <w:p w:rsidR="00000000" w:rsidDel="00000000" w:rsidP="00000000" w:rsidRDefault="00000000" w:rsidRPr="00000000" w14:paraId="00000013">
            <w:pPr>
              <w:rPr/>
            </w:pPr>
            <w:r w:rsidDel="00000000" w:rsidR="00000000" w:rsidRPr="00000000">
              <w:rPr>
                <w:sz w:val="21"/>
                <w:szCs w:val="21"/>
                <w:rtl w:val="0"/>
              </w:rPr>
              <w:t xml:space="preserve">[Completar]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20.0" w:type="dxa"/>
              <w:bottom w:w="100.0" w:type="dxa"/>
              <w:right w:w="120.0" w:type="dxa"/>
            </w:tcMar>
          </w:tcPr>
          <w:p w:rsidR="00000000" w:rsidDel="00000000" w:rsidP="00000000" w:rsidRDefault="00000000" w:rsidRPr="00000000" w14:paraId="00000014">
            <w:pPr>
              <w:rPr/>
            </w:pPr>
            <w:r w:rsidDel="00000000" w:rsidR="00000000" w:rsidRPr="00000000">
              <w:rPr>
                <w:sz w:val="21"/>
                <w:szCs w:val="21"/>
                <w:rtl w:val="0"/>
              </w:rPr>
              <w:t xml:space="preserve">Ingeniería en Informática</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20.0" w:type="dxa"/>
              <w:bottom w:w="100.0" w:type="dxa"/>
              <w:right w:w="120.0" w:type="dxa"/>
            </w:tcMar>
          </w:tcPr>
          <w:p w:rsidR="00000000" w:rsidDel="00000000" w:rsidP="00000000" w:rsidRDefault="00000000" w:rsidRPr="00000000" w14:paraId="00000015">
            <w:pPr>
              <w:rPr/>
            </w:pPr>
            <w:r w:rsidDel="00000000" w:rsidR="00000000" w:rsidRPr="00000000">
              <w:rPr>
                <w:rtl w:val="0"/>
              </w:rPr>
              <w:t xml:space="preserve">Duoc UC Plaza Norte</w:t>
            </w:r>
          </w:p>
        </w:tc>
      </w:tr>
    </w:tbl>
    <w:p w:rsidR="00000000" w:rsidDel="00000000" w:rsidP="00000000" w:rsidRDefault="00000000" w:rsidRPr="00000000" w14:paraId="00000016">
      <w:pPr>
        <w:spacing w:after="300" w:lineRule="auto"/>
        <w:rPr/>
      </w:pP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b7b7b7" w:space="0" w:sz="4" w:val="single"/>
              <w:left w:color="b7b7b7" w:space="0" w:sz="4" w:val="single"/>
              <w:bottom w:color="b7b7b7" w:space="0" w:sz="4" w:val="single"/>
              <w:right w:color="b7b7b7" w:space="0" w:sz="4" w:val="single"/>
            </w:tcBorders>
            <w:shd w:fill="1f3864" w:val="clear"/>
            <w:tcMar>
              <w:top w:w="100.0" w:type="dxa"/>
              <w:left w:w="150.0" w:type="dxa"/>
              <w:bottom w:w="100.0" w:type="dxa"/>
              <w:right w:w="150.0" w:type="dxa"/>
            </w:tcMar>
          </w:tcPr>
          <w:p w:rsidR="00000000" w:rsidDel="00000000" w:rsidP="00000000" w:rsidRDefault="00000000" w:rsidRPr="00000000" w14:paraId="00000017">
            <w:pPr>
              <w:rPr/>
            </w:pPr>
            <w:r w:rsidDel="00000000" w:rsidR="00000000" w:rsidRPr="00000000">
              <w:rPr>
                <w:b w:val="1"/>
                <w:bCs w:val="1"/>
                <w:color w:val="ffffff"/>
                <w:sz w:val="24"/>
                <w:szCs w:val="24"/>
                <w:rtl w:val="0"/>
              </w:rPr>
              <w:t xml:space="preserve">2. Descripción Proyecto APT</w:t>
            </w:r>
            <w:r w:rsidDel="00000000" w:rsidR="00000000" w:rsidRPr="00000000">
              <w:rPr>
                <w:rtl w:val="0"/>
              </w:rPr>
            </w:r>
          </w:p>
        </w:tc>
      </w:tr>
    </w:tbl>
    <w:p w:rsidR="00000000" w:rsidDel="00000000" w:rsidP="00000000" w:rsidRDefault="00000000" w:rsidRPr="00000000" w14:paraId="00000018">
      <w:pPr>
        <w:spacing w:after="150" w:lineRule="auto"/>
        <w:rPr/>
      </w:pP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50"/>
        <w:tblGridChange w:id="0">
          <w:tblGrid>
            <w:gridCol w:w="2600"/>
            <w:gridCol w:w="6750"/>
          </w:tblGrid>
        </w:tblGridChange>
      </w:tblGrid>
      <w:tr>
        <w:trPr>
          <w:cantSplit w:val="0"/>
          <w:tblHeader w:val="0"/>
        </w:trPr>
        <w:tc>
          <w:tcPr>
            <w:tcBorders>
              <w:top w:color="b7b7b7" w:space="0" w:sz="4" w:val="single"/>
              <w:left w:color="b7b7b7" w:space="0" w:sz="4" w:val="single"/>
              <w:bottom w:color="b7b7b7" w:space="0" w:sz="4" w:val="single"/>
              <w:right w:color="b7b7b7" w:space="0" w:sz="4" w:val="single"/>
            </w:tcBorders>
            <w:shd w:fill="dce6f1" w:val="clear"/>
            <w:tcMar>
              <w:top w:w="120.0" w:type="dxa"/>
              <w:left w:w="150.0" w:type="dxa"/>
              <w:bottom w:w="120.0" w:type="dxa"/>
              <w:right w:w="150.0" w:type="dxa"/>
            </w:tcMar>
            <w:vAlign w:val="top"/>
          </w:tcPr>
          <w:p w:rsidR="00000000" w:rsidDel="00000000" w:rsidP="00000000" w:rsidRDefault="00000000" w:rsidRPr="00000000" w14:paraId="00000019">
            <w:pPr>
              <w:rPr/>
            </w:pPr>
            <w:r w:rsidDel="00000000" w:rsidR="00000000" w:rsidRPr="00000000">
              <w:rPr>
                <w:b w:val="1"/>
                <w:bCs w:val="1"/>
                <w:sz w:val="21"/>
                <w:szCs w:val="21"/>
                <w:rtl w:val="0"/>
              </w:rPr>
              <w:t xml:space="preserve">Nombre del proyecto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20.0" w:type="dxa"/>
              <w:left w:w="150.0" w:type="dxa"/>
              <w:bottom w:w="120.0" w:type="dxa"/>
              <w:right w:w="150.0" w:type="dxa"/>
            </w:tcMar>
            <w:vAlign w:val="top"/>
          </w:tcPr>
          <w:p w:rsidR="00000000" w:rsidDel="00000000" w:rsidP="00000000" w:rsidRDefault="00000000" w:rsidRPr="00000000" w14:paraId="0000001A">
            <w:pPr>
              <w:spacing w:after="120" w:lineRule="auto"/>
              <w:rPr/>
            </w:pPr>
            <w:r w:rsidDel="00000000" w:rsidR="00000000" w:rsidRPr="00000000">
              <w:rPr>
                <w:sz w:val="21"/>
                <w:szCs w:val="21"/>
                <w:rtl w:val="0"/>
              </w:rPr>
              <w:t xml:space="preserve">ServiciosYa — Red de Confianza para Trabajo Independiente</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dce6f1" w:val="clear"/>
            <w:tcMar>
              <w:top w:w="120.0" w:type="dxa"/>
              <w:left w:w="150.0" w:type="dxa"/>
              <w:bottom w:w="120.0" w:type="dxa"/>
              <w:right w:w="150.0" w:type="dxa"/>
            </w:tcMar>
            <w:vAlign w:val="top"/>
          </w:tcPr>
          <w:p w:rsidR="00000000" w:rsidDel="00000000" w:rsidP="00000000" w:rsidRDefault="00000000" w:rsidRPr="00000000" w14:paraId="0000001B">
            <w:pPr>
              <w:rPr/>
            </w:pPr>
            <w:r w:rsidDel="00000000" w:rsidR="00000000" w:rsidRPr="00000000">
              <w:rPr>
                <w:b w:val="1"/>
                <w:bCs w:val="1"/>
                <w:sz w:val="21"/>
                <w:szCs w:val="21"/>
                <w:rtl w:val="0"/>
              </w:rPr>
              <w:t xml:space="preserve">Área(s) de desempeño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20.0" w:type="dxa"/>
              <w:left w:w="150.0" w:type="dxa"/>
              <w:bottom w:w="120.0" w:type="dxa"/>
              <w:right w:w="150.0" w:type="dxa"/>
            </w:tcMar>
            <w:vAlign w:val="top"/>
          </w:tcPr>
          <w:p w:rsidR="00000000" w:rsidDel="00000000" w:rsidP="00000000" w:rsidRDefault="00000000" w:rsidRPr="00000000" w14:paraId="0000001C">
            <w:pPr>
              <w:spacing w:after="120" w:lineRule="auto"/>
              <w:rPr/>
            </w:pPr>
            <w:r w:rsidDel="00000000" w:rsidR="00000000" w:rsidRPr="00000000">
              <w:rPr>
                <w:sz w:val="21"/>
                <w:szCs w:val="21"/>
                <w:rtl w:val="0"/>
              </w:rPr>
              <w:t xml:space="preserve">Desarrollo de software y aplicaciones web.</w:t>
            </w:r>
            <w:r w:rsidDel="00000000" w:rsidR="00000000" w:rsidRPr="00000000">
              <w:rPr>
                <w:rtl w:val="0"/>
              </w:rPr>
            </w:r>
          </w:p>
          <w:p w:rsidR="00000000" w:rsidDel="00000000" w:rsidP="00000000" w:rsidRDefault="00000000" w:rsidRPr="00000000" w14:paraId="0000001D">
            <w:pPr>
              <w:spacing w:after="120" w:lineRule="auto"/>
              <w:rPr/>
            </w:pPr>
            <w:r w:rsidDel="00000000" w:rsidR="00000000" w:rsidRPr="00000000">
              <w:rPr>
                <w:sz w:val="21"/>
                <w:szCs w:val="21"/>
                <w:rtl w:val="0"/>
              </w:rPr>
              <w:t xml:space="preserve">Gestión de proyectos informáticos.</w:t>
            </w:r>
            <w:r w:rsidDel="00000000" w:rsidR="00000000" w:rsidRPr="00000000">
              <w:rPr>
                <w:rtl w:val="0"/>
              </w:rPr>
            </w:r>
          </w:p>
          <w:p w:rsidR="00000000" w:rsidDel="00000000" w:rsidP="00000000" w:rsidRDefault="00000000" w:rsidRPr="00000000" w14:paraId="0000001E">
            <w:pPr>
              <w:spacing w:after="120" w:lineRule="auto"/>
              <w:rPr/>
            </w:pPr>
            <w:r w:rsidDel="00000000" w:rsidR="00000000" w:rsidRPr="00000000">
              <w:rPr>
                <w:sz w:val="21"/>
                <w:szCs w:val="21"/>
                <w:rtl w:val="0"/>
              </w:rPr>
              <w:t xml:space="preserve">Arquitectura de software y modelamiento de datos.</w:t>
            </w:r>
            <w:r w:rsidDel="00000000" w:rsidR="00000000" w:rsidRPr="00000000">
              <w:rPr>
                <w:rtl w:val="0"/>
              </w:rPr>
            </w:r>
          </w:p>
          <w:p w:rsidR="00000000" w:rsidDel="00000000" w:rsidP="00000000" w:rsidRDefault="00000000" w:rsidRPr="00000000" w14:paraId="0000001F">
            <w:pPr>
              <w:spacing w:after="120" w:lineRule="auto"/>
              <w:rPr/>
            </w:pPr>
            <w:r w:rsidDel="00000000" w:rsidR="00000000" w:rsidRPr="00000000">
              <w:rPr>
                <w:sz w:val="21"/>
                <w:szCs w:val="21"/>
                <w:rtl w:val="0"/>
              </w:rPr>
              <w:t xml:space="preserve">Seguridad informática y aseguramiento de calidad.</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dce6f1" w:val="clear"/>
            <w:tcMar>
              <w:top w:w="120.0" w:type="dxa"/>
              <w:left w:w="150.0" w:type="dxa"/>
              <w:bottom w:w="120.0" w:type="dxa"/>
              <w:right w:w="150.0" w:type="dxa"/>
            </w:tcMar>
            <w:vAlign w:val="top"/>
          </w:tcPr>
          <w:p w:rsidR="00000000" w:rsidDel="00000000" w:rsidP="00000000" w:rsidRDefault="00000000" w:rsidRPr="00000000" w14:paraId="00000020">
            <w:pPr>
              <w:rPr/>
            </w:pPr>
            <w:r w:rsidDel="00000000" w:rsidR="00000000" w:rsidRPr="00000000">
              <w:rPr>
                <w:b w:val="1"/>
                <w:bCs w:val="1"/>
                <w:sz w:val="21"/>
                <w:szCs w:val="21"/>
                <w:rtl w:val="0"/>
              </w:rPr>
              <w:t xml:space="preserve">Competencias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20.0" w:type="dxa"/>
              <w:left w:w="150.0" w:type="dxa"/>
              <w:bottom w:w="120.0" w:type="dxa"/>
              <w:right w:w="150.0" w:type="dxa"/>
            </w:tcMar>
            <w:vAlign w:val="top"/>
          </w:tcPr>
          <w:p w:rsidR="00000000" w:rsidDel="00000000" w:rsidP="00000000" w:rsidRDefault="00000000" w:rsidRPr="00000000" w14:paraId="00000021">
            <w:pPr>
              <w:spacing w:after="120" w:lineRule="auto"/>
              <w:rPr/>
            </w:pPr>
            <w:r w:rsidDel="00000000" w:rsidR="00000000" w:rsidRPr="00000000">
              <w:rPr>
                <w:sz w:val="21"/>
                <w:szCs w:val="21"/>
                <w:rtl w:val="0"/>
              </w:rPr>
              <w:t xml:space="preserve">1. Realizar pruebas de certificación tanto de los productos como de los procesos utilizando buenas prácticas definidas por la industria.</w:t>
            </w:r>
            <w:r w:rsidDel="00000000" w:rsidR="00000000" w:rsidRPr="00000000">
              <w:rPr>
                <w:rtl w:val="0"/>
              </w:rPr>
            </w:r>
          </w:p>
          <w:p w:rsidR="00000000" w:rsidDel="00000000" w:rsidP="00000000" w:rsidRDefault="00000000" w:rsidRPr="00000000" w14:paraId="00000022">
            <w:pPr>
              <w:spacing w:after="120" w:lineRule="auto"/>
              <w:rPr/>
            </w:pPr>
            <w:r w:rsidDel="00000000" w:rsidR="00000000" w:rsidRPr="00000000">
              <w:rPr>
                <w:sz w:val="21"/>
                <w:szCs w:val="21"/>
                <w:rtl w:val="0"/>
              </w:rPr>
              <w:t xml:space="preserve">2. Gestionar proyectos informáticos, ofreciendo alternativas para la toma de decisiones de acuerdo a los requerimientos de la organización.</w:t>
            </w:r>
            <w:r w:rsidDel="00000000" w:rsidR="00000000" w:rsidRPr="00000000">
              <w:rPr>
                <w:rtl w:val="0"/>
              </w:rPr>
            </w:r>
          </w:p>
          <w:p w:rsidR="00000000" w:rsidDel="00000000" w:rsidP="00000000" w:rsidRDefault="00000000" w:rsidRPr="00000000" w14:paraId="00000023">
            <w:pPr>
              <w:spacing w:after="120" w:lineRule="auto"/>
              <w:rPr/>
            </w:pPr>
            <w:r w:rsidDel="00000000" w:rsidR="00000000" w:rsidRPr="00000000">
              <w:rPr>
                <w:sz w:val="21"/>
                <w:szCs w:val="21"/>
                <w:rtl w:val="0"/>
              </w:rPr>
              <w:t xml:space="preserve">3. Construir modelos de datos para soportar los requerimientos de la organización de acuerdo a un diseño definido y escalable en el tiempo.</w:t>
            </w:r>
            <w:r w:rsidDel="00000000" w:rsidR="00000000" w:rsidRPr="00000000">
              <w:rPr>
                <w:rtl w:val="0"/>
              </w:rPr>
            </w:r>
          </w:p>
          <w:p w:rsidR="00000000" w:rsidDel="00000000" w:rsidP="00000000" w:rsidRDefault="00000000" w:rsidRPr="00000000" w14:paraId="00000024">
            <w:pPr>
              <w:spacing w:after="120" w:lineRule="auto"/>
              <w:rPr/>
            </w:pPr>
            <w:r w:rsidDel="00000000" w:rsidR="00000000" w:rsidRPr="00000000">
              <w:rPr>
                <w:sz w:val="21"/>
                <w:szCs w:val="21"/>
                <w:rtl w:val="0"/>
              </w:rPr>
              <w:t xml:space="preserve">4. Desarrollar una solución de software utilizando técnicas que permitan sistematizar el proceso de desarrollo y mantenimiento, asegurando el logro de los objetivos.</w:t>
            </w:r>
            <w:r w:rsidDel="00000000" w:rsidR="00000000" w:rsidRPr="00000000">
              <w:rPr>
                <w:rtl w:val="0"/>
              </w:rPr>
            </w:r>
          </w:p>
          <w:p w:rsidR="00000000" w:rsidDel="00000000" w:rsidP="00000000" w:rsidRDefault="00000000" w:rsidRPr="00000000" w14:paraId="00000025">
            <w:pPr>
              <w:spacing w:after="120" w:lineRule="auto"/>
              <w:rPr/>
            </w:pPr>
            <w:r w:rsidDel="00000000" w:rsidR="00000000" w:rsidRPr="00000000">
              <w:rPr>
                <w:sz w:val="21"/>
                <w:szCs w:val="21"/>
                <w:rtl w:val="0"/>
              </w:rPr>
              <w:t xml:space="preserve">5. Comunicarse de forma oral y escrita usando el idioma inglés en situaciones socio-laborales a un nivel elemental, según la tabla de competencias TOEIC y CEFR.</w:t>
            </w:r>
            <w:r w:rsidDel="00000000" w:rsidR="00000000" w:rsidRPr="00000000">
              <w:rPr>
                <w:rtl w:val="0"/>
              </w:rPr>
            </w:r>
          </w:p>
        </w:tc>
      </w:tr>
    </w:tbl>
    <w:p w:rsidR="00000000" w:rsidDel="00000000" w:rsidP="00000000" w:rsidRDefault="00000000" w:rsidRPr="00000000" w14:paraId="00000026">
      <w:pPr>
        <w:spacing w:after="300" w:lineRule="auto"/>
        <w:rPr/>
      </w:pPr>
      <w:r w:rsidDel="00000000" w:rsidR="00000000" w:rsidRPr="00000000">
        <w:rPr>
          <w:rtl w:val="0"/>
        </w:rPr>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b7b7b7" w:space="0" w:sz="4" w:val="single"/>
              <w:left w:color="b7b7b7" w:space="0" w:sz="4" w:val="single"/>
              <w:bottom w:color="b7b7b7" w:space="0" w:sz="4" w:val="single"/>
              <w:right w:color="b7b7b7" w:space="0" w:sz="4" w:val="single"/>
            </w:tcBorders>
            <w:shd w:fill="1f3864" w:val="clear"/>
            <w:tcMar>
              <w:top w:w="100.0" w:type="dxa"/>
              <w:left w:w="150.0" w:type="dxa"/>
              <w:bottom w:w="100.0" w:type="dxa"/>
              <w:right w:w="150.0" w:type="dxa"/>
            </w:tcMar>
          </w:tcPr>
          <w:p w:rsidR="00000000" w:rsidDel="00000000" w:rsidP="00000000" w:rsidRDefault="00000000" w:rsidRPr="00000000" w14:paraId="00000027">
            <w:pPr>
              <w:rPr/>
            </w:pPr>
            <w:r w:rsidDel="00000000" w:rsidR="00000000" w:rsidRPr="00000000">
              <w:rPr>
                <w:b w:val="1"/>
                <w:bCs w:val="1"/>
                <w:color w:val="ffffff"/>
                <w:sz w:val="24"/>
                <w:szCs w:val="24"/>
                <w:rtl w:val="0"/>
              </w:rPr>
              <w:t xml:space="preserve">3. Fundamentación Proyecto APT</w:t>
            </w:r>
            <w:r w:rsidDel="00000000" w:rsidR="00000000" w:rsidRPr="00000000">
              <w:rPr>
                <w:rtl w:val="0"/>
              </w:rPr>
            </w:r>
          </w:p>
        </w:tc>
      </w:tr>
    </w:tbl>
    <w:p w:rsidR="00000000" w:rsidDel="00000000" w:rsidP="00000000" w:rsidRDefault="00000000" w:rsidRPr="00000000" w14:paraId="00000028">
      <w:pPr>
        <w:spacing w:after="150" w:lineRule="auto"/>
        <w:rPr/>
      </w:pPr>
      <w:r w:rsidDel="00000000" w:rsidR="00000000" w:rsidRPr="00000000">
        <w:rPr>
          <w:rtl w:val="0"/>
        </w:rPr>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b7b7b7" w:space="0" w:sz="4" w:val="single"/>
              <w:left w:color="b7b7b7" w:space="0" w:sz="4" w:val="single"/>
              <w:bottom w:color="b7b7b7" w:space="0" w:sz="4" w:val="single"/>
              <w:right w:color="b7b7b7" w:space="0" w:sz="4" w:val="single"/>
            </w:tcBorders>
            <w:shd w:fill="dce6f1" w:val="clear"/>
            <w:tcMar>
              <w:top w:w="100.0" w:type="dxa"/>
              <w:left w:w="150.0" w:type="dxa"/>
              <w:bottom w:w="100.0" w:type="dxa"/>
              <w:right w:w="150.0" w:type="dxa"/>
            </w:tcMar>
          </w:tcPr>
          <w:p w:rsidR="00000000" w:rsidDel="00000000" w:rsidP="00000000" w:rsidRDefault="00000000" w:rsidRPr="00000000" w14:paraId="00000029">
            <w:pPr>
              <w:rPr/>
            </w:pPr>
            <w:r w:rsidDel="00000000" w:rsidR="00000000" w:rsidRPr="00000000">
              <w:rPr>
                <w:b w:val="1"/>
                <w:bCs w:val="1"/>
                <w:sz w:val="21"/>
                <w:szCs w:val="21"/>
                <w:rtl w:val="0"/>
              </w:rPr>
              <w:t xml:space="preserve">Relevancia del proyecto APT</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150.0" w:type="dxa"/>
              <w:left w:w="200.0" w:type="dxa"/>
              <w:bottom w:w="150.0" w:type="dxa"/>
              <w:right w:w="200.0" w:type="dxa"/>
            </w:tcMar>
          </w:tcPr>
          <w:p w:rsidR="00000000" w:rsidDel="00000000" w:rsidP="00000000" w:rsidRDefault="00000000" w:rsidRPr="00000000" w14:paraId="0000002A">
            <w:pPr>
              <w:spacing w:after="120" w:lineRule="auto"/>
              <w:rPr/>
            </w:pPr>
            <w:r w:rsidDel="00000000" w:rsidR="00000000" w:rsidRPr="00000000">
              <w:rPr>
                <w:sz w:val="21"/>
                <w:szCs w:val="21"/>
                <w:rtl w:val="0"/>
              </w:rPr>
              <w:t xml:space="preserve">En Chile, una parte significativa de quienes prestan servicios de forma independiente —gasfíteres, electricistas, pintores, pero también barberos, tatuadores, entrenadores personales, psicólogos o profesores particulares— trabaja de manera informal, sin un canal digital que les permita construir una reputación verificable ni acceder a clientes fuera de su red de contactos directa. En paralelo, quienes contratan estos servicios enfrentan una barrera de confianza real: deben dejar entrar a su hogar o poner en manos de un desconocido su bienestar personal (una intervención estética, una sesión de acompañamiento psicológico, el cuidado de su cuerpo) sin más respaldo que una calificación en línea, fácilmente manipulable.</w:t>
            </w:r>
            <w:r w:rsidDel="00000000" w:rsidR="00000000" w:rsidRPr="00000000">
              <w:rPr>
                <w:rtl w:val="0"/>
              </w:rPr>
            </w:r>
          </w:p>
          <w:p w:rsidR="00000000" w:rsidDel="00000000" w:rsidP="00000000" w:rsidRDefault="00000000" w:rsidRPr="00000000" w14:paraId="0000002B">
            <w:pPr>
              <w:spacing w:after="120" w:lineRule="auto"/>
              <w:rPr/>
            </w:pPr>
            <w:r w:rsidDel="00000000" w:rsidR="00000000" w:rsidRPr="00000000">
              <w:rPr>
                <w:sz w:val="21"/>
                <w:szCs w:val="21"/>
                <w:rtl w:val="0"/>
              </w:rPr>
              <w:t xml:space="preserve">El proyecto se sitúa en el contexto de las comunas urbanas de Chile, particularmente en la Región Metropolitana, donde conviven una alta demanda de servicios independientes y una red institucional de apoyo al empleo —las Oficinas Municipales de Información Laboral (OMIL)— presente en 326 de las 346 comunas del país, que hoy no está conectada a ninguna plataforma digital de intermediación de servicios.</w:t>
            </w:r>
            <w:r w:rsidDel="00000000" w:rsidR="00000000" w:rsidRPr="00000000">
              <w:rPr>
                <w:rtl w:val="0"/>
              </w:rPr>
            </w:r>
          </w:p>
          <w:p w:rsidR="00000000" w:rsidDel="00000000" w:rsidP="00000000" w:rsidRDefault="00000000" w:rsidRPr="00000000" w14:paraId="0000002C">
            <w:pPr>
              <w:spacing w:after="120" w:lineRule="auto"/>
              <w:rPr/>
            </w:pPr>
            <w:r w:rsidDel="00000000" w:rsidR="00000000" w:rsidRPr="00000000">
              <w:rPr>
                <w:sz w:val="21"/>
                <w:szCs w:val="21"/>
                <w:rtl w:val="0"/>
              </w:rPr>
              <w:t xml:space="preserve">El proyecto impacta directamente a dos grupos: por un lado, a los trabajadores independientes que buscan formalizar su actividad y acceder a más y mejores oportunidades; por otro, a los clientes —hogares, personas naturales y pequeñas empresas— que necesitan contratar con un nivel de confianza superior al que hoy ofrece el mercado. El aporte de valor de ServiciosYa es ser la primera plataforma en el país en incorporar, como parte de su modelo de confianza, la verificación institucional que las municipalidades ya realizan de forma gratuita y rutinaria a través de sus OMIL, extendiéndola a un ecosistema de contratación de servicios independientes.</w:t>
            </w:r>
            <w:r w:rsidDel="00000000" w:rsidR="00000000" w:rsidRPr="00000000">
              <w:rPr>
                <w:rtl w:val="0"/>
              </w:rPr>
            </w:r>
          </w:p>
        </w:tc>
      </w:tr>
    </w:tbl>
    <w:p w:rsidR="00000000" w:rsidDel="00000000" w:rsidP="00000000" w:rsidRDefault="00000000" w:rsidRPr="00000000" w14:paraId="0000002D">
      <w:pPr>
        <w:spacing w:after="200" w:lineRule="auto"/>
        <w:rPr/>
      </w:pPr>
      <w:r w:rsidDel="00000000" w:rsidR="00000000" w:rsidRPr="00000000">
        <w:rPr>
          <w:rtl w:val="0"/>
        </w:rPr>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b7b7b7" w:space="0" w:sz="4" w:val="single"/>
              <w:left w:color="b7b7b7" w:space="0" w:sz="4" w:val="single"/>
              <w:bottom w:color="b7b7b7" w:space="0" w:sz="4" w:val="single"/>
              <w:right w:color="b7b7b7" w:space="0" w:sz="4" w:val="single"/>
            </w:tcBorders>
            <w:shd w:fill="dce6f1" w:val="clear"/>
            <w:tcMar>
              <w:top w:w="100.0" w:type="dxa"/>
              <w:left w:w="150.0" w:type="dxa"/>
              <w:bottom w:w="100.0" w:type="dxa"/>
              <w:right w:w="150.0" w:type="dxa"/>
            </w:tcMar>
          </w:tcPr>
          <w:p w:rsidR="00000000" w:rsidDel="00000000" w:rsidP="00000000" w:rsidRDefault="00000000" w:rsidRPr="00000000" w14:paraId="0000002E">
            <w:pPr>
              <w:rPr/>
            </w:pPr>
            <w:r w:rsidDel="00000000" w:rsidR="00000000" w:rsidRPr="00000000">
              <w:rPr>
                <w:b w:val="1"/>
                <w:bCs w:val="1"/>
                <w:sz w:val="21"/>
                <w:szCs w:val="21"/>
                <w:rtl w:val="0"/>
              </w:rPr>
              <w:t xml:space="preserve">Descripción del Proyecto APT</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150.0" w:type="dxa"/>
              <w:left w:w="200.0" w:type="dxa"/>
              <w:bottom w:w="150.0" w:type="dxa"/>
              <w:right w:w="200.0" w:type="dxa"/>
            </w:tcMar>
          </w:tcPr>
          <w:p w:rsidR="00000000" w:rsidDel="00000000" w:rsidP="00000000" w:rsidRDefault="00000000" w:rsidRPr="00000000" w14:paraId="0000002F">
            <w:pPr>
              <w:spacing w:after="120" w:lineRule="auto"/>
              <w:rPr/>
            </w:pPr>
            <w:r w:rsidDel="00000000" w:rsidR="00000000" w:rsidRPr="00000000">
              <w:rPr>
                <w:sz w:val="21"/>
                <w:szCs w:val="21"/>
                <w:rtl w:val="0"/>
              </w:rPr>
              <w:t xml:space="preserve">ServiciosYa es una plataforma web (marketplace de dos lados) que conecta a clientes con profesionales independientes de múltiples rubros —hogar, cuidado personal y servicios profesionales— a través de un flujo estructurado de publicación de solicitudes, cotización, aceptación y cierre del servicio.</w:t>
            </w:r>
            <w:r w:rsidDel="00000000" w:rsidR="00000000" w:rsidRPr="00000000">
              <w:rPr>
                <w:rtl w:val="0"/>
              </w:rPr>
            </w:r>
          </w:p>
          <w:p w:rsidR="00000000" w:rsidDel="00000000" w:rsidP="00000000" w:rsidRDefault="00000000" w:rsidRPr="00000000" w14:paraId="00000030">
            <w:pPr>
              <w:spacing w:after="120" w:lineRule="auto"/>
              <w:rPr/>
            </w:pPr>
            <w:r w:rsidDel="00000000" w:rsidR="00000000" w:rsidRPr="00000000">
              <w:rPr>
                <w:sz w:val="21"/>
                <w:szCs w:val="21"/>
                <w:rtl w:val="0"/>
              </w:rPr>
              <w:t xml:space="preserve">El sistema se construye sobre cuatro capas de confianza que operan de forma conjunta:</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Verificación de identidad mediante inteligencia artificial (análisis documental automatizado) al momento del registro del profesional.</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Confirmación en terreno mediante un PIN de seguridad de cuatro dígitos, que el cliente entrega al profesional únicamente al momento de iniciar el servicio contratado.</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Calificación mutua y sistema de strikes, que suspende automáticamente a cualquier cuenta que acumule tres infracciones.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Verificación institucional municipal ("Verificado por tu Municipalidad"), un nivel de confianza adicional y opcional que el profesional obtiene a través de la OMIL de su comuna, aprovechando el proceso de verificación de identidad y antecedentes que el municipio ya realiza de forma gratuita para inscribir a cualquier persona en su bolsa de empleo.</w:t>
            </w:r>
          </w:p>
          <w:p w:rsidR="00000000" w:rsidDel="00000000" w:rsidP="00000000" w:rsidRDefault="00000000" w:rsidRPr="00000000" w14:paraId="00000035">
            <w:pPr>
              <w:spacing w:after="120" w:lineRule="auto"/>
              <w:rPr/>
            </w:pPr>
            <w:r w:rsidDel="00000000" w:rsidR="00000000" w:rsidRPr="00000000">
              <w:rPr>
                <w:sz w:val="21"/>
                <w:szCs w:val="21"/>
                <w:rtl w:val="0"/>
              </w:rPr>
              <w:t xml:space="preserve">El acceso de los profesionales a las solicitudes de trabajo funciona mediante un sistema de créditos: cada profesional adquiere paquetes de créditos para postular a las solicitudes publicadas por los clientes, y cuenta con una billetera digital donde puede revisar en tiempo real su historial de transacciones. Adicionalmente, cada profesional dispone de un panel de analítica de negocio, con métricas de ingresos, tendencias por tipo de trabajo y exportación de reportes, que le permite gestionar su actividad como un negocio propio.</w:t>
            </w:r>
            <w:r w:rsidDel="00000000" w:rsidR="00000000" w:rsidRPr="00000000">
              <w:rPr>
                <w:rtl w:val="0"/>
              </w:rPr>
            </w:r>
          </w:p>
          <w:p w:rsidR="00000000" w:rsidDel="00000000" w:rsidP="00000000" w:rsidRDefault="00000000" w:rsidRPr="00000000" w14:paraId="00000036">
            <w:pPr>
              <w:spacing w:after="120" w:lineRule="auto"/>
              <w:rPr/>
            </w:pPr>
            <w:r w:rsidDel="00000000" w:rsidR="00000000" w:rsidRPr="00000000">
              <w:rPr>
                <w:sz w:val="21"/>
                <w:szCs w:val="21"/>
                <w:rtl w:val="0"/>
              </w:rPr>
              <w:t xml:space="preserve">El objetivo del proyecto es entregar una solución completa, funcional y desplegada, que resuelva de forma integral el problema de confianza y formalización que hoy enfrenta el mercado de trabajo independiente en Chile, ampliando el alcance más allá de los servicios del hogar hacia cualquier rubro de atención personal o profesional que pueda prestarse de forma independiente.</w:t>
            </w:r>
            <w:r w:rsidDel="00000000" w:rsidR="00000000" w:rsidRPr="00000000">
              <w:rPr>
                <w:rtl w:val="0"/>
              </w:rPr>
            </w:r>
          </w:p>
        </w:tc>
      </w:tr>
    </w:tbl>
    <w:p w:rsidR="00000000" w:rsidDel="00000000" w:rsidP="00000000" w:rsidRDefault="00000000" w:rsidRPr="00000000" w14:paraId="00000037">
      <w:pPr>
        <w:spacing w:after="200" w:lineRule="auto"/>
        <w:rPr/>
      </w:pPr>
      <w:r w:rsidDel="00000000" w:rsidR="00000000" w:rsidRPr="00000000">
        <w:rPr>
          <w:rtl w:val="0"/>
        </w:rPr>
      </w:r>
    </w:p>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b7b7b7" w:space="0" w:sz="4" w:val="single"/>
              <w:left w:color="b7b7b7" w:space="0" w:sz="4" w:val="single"/>
              <w:bottom w:color="b7b7b7" w:space="0" w:sz="4" w:val="single"/>
              <w:right w:color="b7b7b7" w:space="0" w:sz="4" w:val="single"/>
            </w:tcBorders>
            <w:shd w:fill="dce6f1" w:val="clear"/>
            <w:tcMar>
              <w:top w:w="100.0" w:type="dxa"/>
              <w:left w:w="150.0" w:type="dxa"/>
              <w:bottom w:w="100.0" w:type="dxa"/>
              <w:right w:w="150.0" w:type="dxa"/>
            </w:tcMar>
          </w:tcPr>
          <w:p w:rsidR="00000000" w:rsidDel="00000000" w:rsidP="00000000" w:rsidRDefault="00000000" w:rsidRPr="00000000" w14:paraId="00000038">
            <w:pPr>
              <w:rPr/>
            </w:pPr>
            <w:r w:rsidDel="00000000" w:rsidR="00000000" w:rsidRPr="00000000">
              <w:rPr>
                <w:b w:val="1"/>
                <w:bCs w:val="1"/>
                <w:sz w:val="21"/>
                <w:szCs w:val="21"/>
                <w:rtl w:val="0"/>
              </w:rPr>
              <w:t xml:space="preserve">Pertinencia del proyecto con el perfil de egreso</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150.0" w:type="dxa"/>
              <w:left w:w="200.0" w:type="dxa"/>
              <w:bottom w:w="150.0" w:type="dxa"/>
              <w:right w:w="200.0" w:type="dxa"/>
            </w:tcMar>
          </w:tcPr>
          <w:p w:rsidR="00000000" w:rsidDel="00000000" w:rsidP="00000000" w:rsidRDefault="00000000" w:rsidRPr="00000000" w14:paraId="00000039">
            <w:pPr>
              <w:spacing w:after="120" w:lineRule="auto"/>
              <w:rPr/>
            </w:pPr>
            <w:r w:rsidDel="00000000" w:rsidR="00000000" w:rsidRPr="00000000">
              <w:rPr>
                <w:sz w:val="21"/>
                <w:szCs w:val="21"/>
                <w:rtl w:val="0"/>
              </w:rPr>
              <w:t xml:space="preserve">El proyecto pone en práctica de forma directa las competencias de especialidad declaradas en el perfil de egreso de Ingeniería en Informática. La competencia C4 se evidencia en el desarrollo íntegro de la solución de software (frontend en React, backend serverless en Firebase Cloud Functions, base de datos NoSQL en Firestore), utilizando control de versiones y buenas prácticas de codificación. La competencia C3 se evidencia en el modelamiento de datos necesario para soportar múltiples entidades relacionadas —usuarios, solicitudes, transacciones, niveles de verificación— de forma escalable. La competencia C2 se evidencia en la gestión del proyecto como un producto con múltiples partes interesadas (clientes, profesionales, municipalidad), que exige priorizar funcionalidades y tomar decisiones de alcance dentro de un periodo académico definido. La competencia C1 se evidencia en la incorporación de pruebas y buenas prácticas de aseguramiento de calidad sobre los flujos críticos del sistema (generación de PIN, cálculo de créditos, validación de strikes). Finalmente, la competencia C5 se evidencia en la elaboración de los entregables en inglés exigidos por la asignatura (resumen del proyecto y reflexión).</w:t>
            </w:r>
            <w:r w:rsidDel="00000000" w:rsidR="00000000" w:rsidRPr="00000000">
              <w:rPr>
                <w:rtl w:val="0"/>
              </w:rPr>
            </w:r>
          </w:p>
        </w:tc>
      </w:tr>
    </w:tbl>
    <w:p w:rsidR="00000000" w:rsidDel="00000000" w:rsidP="00000000" w:rsidRDefault="00000000" w:rsidRPr="00000000" w14:paraId="0000003A">
      <w:pPr>
        <w:spacing w:after="200" w:lineRule="auto"/>
        <w:rPr/>
      </w:pPr>
      <w:r w:rsidDel="00000000" w:rsidR="00000000" w:rsidRPr="00000000">
        <w:rPr>
          <w:rtl w:val="0"/>
        </w:rPr>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b7b7b7" w:space="0" w:sz="4" w:val="single"/>
              <w:left w:color="b7b7b7" w:space="0" w:sz="4" w:val="single"/>
              <w:bottom w:color="b7b7b7" w:space="0" w:sz="4" w:val="single"/>
              <w:right w:color="b7b7b7" w:space="0" w:sz="4" w:val="single"/>
            </w:tcBorders>
            <w:shd w:fill="dce6f1" w:val="clear"/>
            <w:tcMar>
              <w:top w:w="100.0" w:type="dxa"/>
              <w:left w:w="150.0" w:type="dxa"/>
              <w:bottom w:w="100.0" w:type="dxa"/>
              <w:right w:w="150.0" w:type="dxa"/>
            </w:tcMar>
          </w:tcPr>
          <w:p w:rsidR="00000000" w:rsidDel="00000000" w:rsidP="00000000" w:rsidRDefault="00000000" w:rsidRPr="00000000" w14:paraId="0000003B">
            <w:pPr>
              <w:rPr/>
            </w:pPr>
            <w:r w:rsidDel="00000000" w:rsidR="00000000" w:rsidRPr="00000000">
              <w:rPr>
                <w:b w:val="1"/>
                <w:bCs w:val="1"/>
                <w:sz w:val="21"/>
                <w:szCs w:val="21"/>
                <w:rtl w:val="0"/>
              </w:rPr>
              <w:t xml:space="preserve">Relación con los intereses profesionales</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150.0" w:type="dxa"/>
              <w:left w:w="200.0" w:type="dxa"/>
              <w:bottom w:w="150.0" w:type="dxa"/>
              <w:right w:w="200.0" w:type="dxa"/>
            </w:tcMar>
          </w:tcPr>
          <w:p w:rsidR="00000000" w:rsidDel="00000000" w:rsidP="00000000" w:rsidRDefault="00000000" w:rsidRPr="00000000" w14:paraId="0000003C">
            <w:pPr>
              <w:spacing w:after="120" w:lineRule="auto"/>
              <w:rPr/>
            </w:pPr>
            <w:r w:rsidDel="00000000" w:rsidR="00000000" w:rsidRPr="00000000">
              <w:rPr>
                <w:sz w:val="21"/>
                <w:szCs w:val="21"/>
                <w:rtl w:val="0"/>
              </w:rPr>
              <w:t xml:space="preserve">El equipo tiene interés en el desarrollo de productos de software con impacto social directo y en la arquitectura de sistemas de marketplace, un modelo de negocio con alta demanda en la industria (comercio electrónico, plataformas de servicios, fintech). ServiciosYa permite al equipo profundizar en el diseño de sistemas de confianza y reputación, integración de medios de pago, modelado de datos para sistemas transaccionales, y en la investigación del marco regulatorio chileno aplicable a plataformas digitales —un ámbito de creciente relevancia profesional dado el desarrollo normativo que ha tenido esta industria en el país en los últimos años. Desarrollar este proyecto contribuye directamente a la empleabilidad del equipo en roles de desarrollo full-stack, arquitectura de soluciones y gestión de producto.</w:t>
            </w:r>
            <w:r w:rsidDel="00000000" w:rsidR="00000000" w:rsidRPr="00000000">
              <w:rPr>
                <w:rtl w:val="0"/>
              </w:rPr>
            </w:r>
          </w:p>
        </w:tc>
      </w:tr>
    </w:tbl>
    <w:p w:rsidR="00000000" w:rsidDel="00000000" w:rsidP="00000000" w:rsidRDefault="00000000" w:rsidRPr="00000000" w14:paraId="0000003D">
      <w:pPr>
        <w:spacing w:after="200" w:lineRule="auto"/>
        <w:rPr/>
      </w:pPr>
      <w:r w:rsidDel="00000000" w:rsidR="00000000" w:rsidRPr="00000000">
        <w:rPr>
          <w:rtl w:val="0"/>
        </w:rPr>
      </w:r>
    </w:p>
    <w:tbl>
      <w:tblPr>
        <w:tblStyle w:val="Table1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b7b7b7" w:space="0" w:sz="4" w:val="single"/>
              <w:left w:color="b7b7b7" w:space="0" w:sz="4" w:val="single"/>
              <w:bottom w:color="b7b7b7" w:space="0" w:sz="4" w:val="single"/>
              <w:right w:color="b7b7b7" w:space="0" w:sz="4" w:val="single"/>
            </w:tcBorders>
            <w:shd w:fill="dce6f1" w:val="clear"/>
            <w:tcMar>
              <w:top w:w="100.0" w:type="dxa"/>
              <w:left w:w="150.0" w:type="dxa"/>
              <w:bottom w:w="100.0" w:type="dxa"/>
              <w:right w:w="150.0" w:type="dxa"/>
            </w:tcMar>
          </w:tcPr>
          <w:p w:rsidR="00000000" w:rsidDel="00000000" w:rsidP="00000000" w:rsidRDefault="00000000" w:rsidRPr="00000000" w14:paraId="0000003E">
            <w:pPr>
              <w:rPr/>
            </w:pPr>
            <w:r w:rsidDel="00000000" w:rsidR="00000000" w:rsidRPr="00000000">
              <w:rPr>
                <w:b w:val="1"/>
                <w:bCs w:val="1"/>
                <w:sz w:val="21"/>
                <w:szCs w:val="21"/>
                <w:rtl w:val="0"/>
              </w:rPr>
              <w:t xml:space="preserve">Factibilidad de desarrollo del Proyecto APT</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150.0" w:type="dxa"/>
              <w:left w:w="200.0" w:type="dxa"/>
              <w:bottom w:w="150.0" w:type="dxa"/>
              <w:right w:w="200.0" w:type="dxa"/>
            </w:tcMar>
          </w:tcPr>
          <w:p w:rsidR="00000000" w:rsidDel="00000000" w:rsidP="00000000" w:rsidRDefault="00000000" w:rsidRPr="00000000" w14:paraId="0000003F">
            <w:pPr>
              <w:spacing w:after="120" w:lineRule="auto"/>
              <w:rPr/>
            </w:pPr>
            <w:r w:rsidDel="00000000" w:rsidR="00000000" w:rsidRPr="00000000">
              <w:rPr>
                <w:sz w:val="21"/>
                <w:szCs w:val="21"/>
                <w:rtl w:val="0"/>
              </w:rPr>
              <w:t xml:space="preserve">El desarrollo del proyecto es factible dentro de los tiempos de la asignatura por dos razones principales. Primero, porque el núcleo funcional del sistema —autenticación, flujo de solicitudes, PIN de seguridad, sistema de créditos, billetera digital, pagos y panel de analítica— ya se encuentra construido y operativo, lo que permite que el trabajo del semestre se concentre en la incorporación de la capa de innovación (verificación institucional municipal y ampliación de rubros) y en el fortalecimiento de la documentación, pruebas y despliegue del sistema. Segundo, porque el mecanismo de verificación municipal propuesto no requiere desarrollo tecnológico complejo adicional: se apoya en un modelo de convenio de colaboración ya utilizado por portales de empleo municipal en Chile, replicable a nivel de diseño de producto y de datos sin depender de una integración técnica externa para ser demostrado.</w:t>
            </w:r>
            <w:r w:rsidDel="00000000" w:rsidR="00000000" w:rsidRPr="00000000">
              <w:rPr>
                <w:rtl w:val="0"/>
              </w:rPr>
            </w:r>
          </w:p>
          <w:p w:rsidR="00000000" w:rsidDel="00000000" w:rsidP="00000000" w:rsidRDefault="00000000" w:rsidRPr="00000000" w14:paraId="00000040">
            <w:pPr>
              <w:spacing w:after="120" w:lineRule="auto"/>
              <w:rPr/>
            </w:pPr>
            <w:r w:rsidDel="00000000" w:rsidR="00000000" w:rsidRPr="00000000">
              <w:rPr>
                <w:sz w:val="21"/>
                <w:szCs w:val="21"/>
                <w:rtl w:val="0"/>
              </w:rPr>
              <w:t xml:space="preserve">En cuanto a recursos, el proyecto utiliza herramientas ya disponibles para el equipo: Node.js, React, Firebase (Authentication, Firestore, Storage, Cloud Functions, Hosting), Mercado Pago como pasarela de pago, y Google Cloud Vision API para la verificación documental. No se requiere hardware adicional al de los integrantes del equipo.</w:t>
            </w:r>
            <w:r w:rsidDel="00000000" w:rsidR="00000000" w:rsidRPr="00000000">
              <w:rPr>
                <w:rtl w:val="0"/>
              </w:rPr>
            </w:r>
          </w:p>
          <w:p w:rsidR="00000000" w:rsidDel="00000000" w:rsidP="00000000" w:rsidRDefault="00000000" w:rsidRPr="00000000" w14:paraId="00000041">
            <w:pPr>
              <w:spacing w:after="120" w:lineRule="auto"/>
              <w:rPr/>
            </w:pPr>
            <w:r w:rsidDel="00000000" w:rsidR="00000000" w:rsidRPr="00000000">
              <w:rPr>
                <w:sz w:val="21"/>
                <w:szCs w:val="21"/>
                <w:rtl w:val="0"/>
              </w:rPr>
              <w:t xml:space="preserve">Como factor externo que facilita el desarrollo, se cuenta con precedentes reales de convenios de colaboración entre municipalidades y plataformas privadas de empleo en Chile, lo que reduce la incertidumbre respecto a la viabilidad del modelo propuesto. Como factor externo que podría dificultar el desarrollo, se identifica que la formalización de un convenio real con una municipalidad específica excede los tiempos y el alcance de la asignatura; este riesgo se aborda incorporando el diseño completo del modelo de convenio y de la experiencia de usuario asociada dentro del sistema, dejando la firma de un convenio real como un hito de despliegue posterior al periodo académico, sin que ello afecte la evaluación funcional del proyecto.</w:t>
            </w:r>
            <w:r w:rsidDel="00000000" w:rsidR="00000000" w:rsidRPr="00000000">
              <w:rPr>
                <w:rtl w:val="0"/>
              </w:rPr>
            </w:r>
          </w:p>
        </w:tc>
      </w:tr>
    </w:tbl>
    <w:p w:rsidR="00000000" w:rsidDel="00000000" w:rsidP="00000000" w:rsidRDefault="00000000" w:rsidRPr="00000000" w14:paraId="00000042">
      <w:pPr>
        <w:spacing w:after="300" w:lineRule="auto"/>
        <w:rPr/>
      </w:pPr>
      <w:r w:rsidDel="00000000" w:rsidR="00000000" w:rsidRPr="00000000">
        <w:rPr>
          <w:rtl w:val="0"/>
        </w:rPr>
      </w:r>
    </w:p>
    <w:p w:rsidR="00000000" w:rsidDel="00000000" w:rsidP="00000000" w:rsidRDefault="00000000" w:rsidRPr="00000000" w14:paraId="00000043">
      <w:pPr>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spacing w:after="150" w:before="100" w:lineRule="auto"/>
        <w:rPr/>
      </w:pPr>
      <w:r w:rsidDel="00000000" w:rsidR="00000000" w:rsidRPr="00000000">
        <w:rPr>
          <w:color w:val="1f3864"/>
          <w:rtl w:val="0"/>
        </w:rPr>
        <w:t xml:space="preserve">B. Parte II</w:t>
      </w:r>
      <w:r w:rsidDel="00000000" w:rsidR="00000000" w:rsidRPr="00000000">
        <w:rPr>
          <w:rtl w:val="0"/>
        </w:rPr>
      </w:r>
    </w:p>
    <w:tbl>
      <w:tblPr>
        <w:tblStyle w:val="Table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b7b7b7" w:space="0" w:sz="4" w:val="single"/>
              <w:left w:color="b7b7b7" w:space="0" w:sz="4" w:val="single"/>
              <w:bottom w:color="b7b7b7" w:space="0" w:sz="4" w:val="single"/>
              <w:right w:color="b7b7b7" w:space="0" w:sz="4" w:val="single"/>
            </w:tcBorders>
            <w:shd w:fill="1f3864" w:val="clear"/>
            <w:tcMar>
              <w:top w:w="100.0" w:type="dxa"/>
              <w:left w:w="150.0" w:type="dxa"/>
              <w:bottom w:w="100.0" w:type="dxa"/>
              <w:right w:w="150.0" w:type="dxa"/>
            </w:tcMar>
          </w:tcPr>
          <w:p w:rsidR="00000000" w:rsidDel="00000000" w:rsidP="00000000" w:rsidRDefault="00000000" w:rsidRPr="00000000" w14:paraId="00000045">
            <w:pPr>
              <w:rPr/>
            </w:pPr>
            <w:r w:rsidDel="00000000" w:rsidR="00000000" w:rsidRPr="00000000">
              <w:rPr>
                <w:b w:val="1"/>
                <w:bCs w:val="1"/>
                <w:color w:val="ffffff"/>
                <w:sz w:val="24"/>
                <w:szCs w:val="24"/>
                <w:rtl w:val="0"/>
              </w:rPr>
              <w:t xml:space="preserve">4. Objetivos</w:t>
            </w:r>
            <w:r w:rsidDel="00000000" w:rsidR="00000000" w:rsidRPr="00000000">
              <w:rPr>
                <w:rtl w:val="0"/>
              </w:rPr>
            </w:r>
          </w:p>
        </w:tc>
      </w:tr>
    </w:tbl>
    <w:p w:rsidR="00000000" w:rsidDel="00000000" w:rsidP="00000000" w:rsidRDefault="00000000" w:rsidRPr="00000000" w14:paraId="00000046">
      <w:pPr>
        <w:spacing w:after="150" w:lineRule="auto"/>
        <w:rPr/>
      </w:pPr>
      <w:r w:rsidDel="00000000" w:rsidR="00000000" w:rsidRPr="00000000">
        <w:rPr>
          <w:rtl w:val="0"/>
        </w:rPr>
      </w:r>
    </w:p>
    <w:tbl>
      <w:tblPr>
        <w:tblStyle w:val="Table1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50"/>
        <w:tblGridChange w:id="0">
          <w:tblGrid>
            <w:gridCol w:w="2600"/>
            <w:gridCol w:w="6750"/>
          </w:tblGrid>
        </w:tblGridChange>
      </w:tblGrid>
      <w:tr>
        <w:trPr>
          <w:cantSplit w:val="0"/>
          <w:tblHeader w:val="0"/>
        </w:trPr>
        <w:tc>
          <w:tcPr>
            <w:tcBorders>
              <w:top w:color="b7b7b7" w:space="0" w:sz="4" w:val="single"/>
              <w:left w:color="b7b7b7" w:space="0" w:sz="4" w:val="single"/>
              <w:bottom w:color="b7b7b7" w:space="0" w:sz="4" w:val="single"/>
              <w:right w:color="b7b7b7" w:space="0" w:sz="4" w:val="single"/>
            </w:tcBorders>
            <w:shd w:fill="dce6f1" w:val="clear"/>
            <w:tcMar>
              <w:top w:w="120.0" w:type="dxa"/>
              <w:left w:w="150.0" w:type="dxa"/>
              <w:bottom w:w="120.0" w:type="dxa"/>
              <w:right w:w="150.0" w:type="dxa"/>
            </w:tcMar>
            <w:vAlign w:val="top"/>
          </w:tcPr>
          <w:p w:rsidR="00000000" w:rsidDel="00000000" w:rsidP="00000000" w:rsidRDefault="00000000" w:rsidRPr="00000000" w14:paraId="00000047">
            <w:pPr>
              <w:rPr/>
            </w:pPr>
            <w:r w:rsidDel="00000000" w:rsidR="00000000" w:rsidRPr="00000000">
              <w:rPr>
                <w:b w:val="1"/>
                <w:bCs w:val="1"/>
                <w:sz w:val="21"/>
                <w:szCs w:val="21"/>
                <w:rtl w:val="0"/>
              </w:rPr>
              <w:t xml:space="preserve">Objetivo general</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20.0" w:type="dxa"/>
              <w:left w:w="150.0" w:type="dxa"/>
              <w:bottom w:w="120.0" w:type="dxa"/>
              <w:right w:w="150.0" w:type="dxa"/>
            </w:tcMar>
            <w:vAlign w:val="top"/>
          </w:tcPr>
          <w:p w:rsidR="00000000" w:rsidDel="00000000" w:rsidP="00000000" w:rsidRDefault="00000000" w:rsidRPr="00000000" w14:paraId="00000048">
            <w:pPr>
              <w:spacing w:after="120" w:lineRule="auto"/>
              <w:rPr/>
            </w:pPr>
            <w:r w:rsidDel="00000000" w:rsidR="00000000" w:rsidRPr="00000000">
              <w:rPr>
                <w:sz w:val="21"/>
                <w:szCs w:val="21"/>
                <w:rtl w:val="0"/>
              </w:rPr>
              <w:t xml:space="preserve">Desarrollar una plataforma web que conecte a clientes con profesionales independientes de múltiples rubros, integrando mecanismos de verificación de identidad, confirmación en terreno del servicio y validación institucional municipal, con el fin de reducir la incertidumbre y la informalidad en la contratación de trabajo independiente en Chile.</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shd w:fill="dce6f1" w:val="clear"/>
            <w:tcMar>
              <w:top w:w="120.0" w:type="dxa"/>
              <w:left w:w="150.0" w:type="dxa"/>
              <w:bottom w:w="120.0" w:type="dxa"/>
              <w:right w:w="150.0" w:type="dxa"/>
            </w:tcMar>
            <w:vAlign w:val="top"/>
          </w:tcPr>
          <w:p w:rsidR="00000000" w:rsidDel="00000000" w:rsidP="00000000" w:rsidRDefault="00000000" w:rsidRPr="00000000" w14:paraId="00000049">
            <w:pPr>
              <w:rPr/>
            </w:pPr>
            <w:r w:rsidDel="00000000" w:rsidR="00000000" w:rsidRPr="00000000">
              <w:rPr>
                <w:b w:val="1"/>
                <w:bCs w:val="1"/>
                <w:sz w:val="21"/>
                <w:szCs w:val="21"/>
                <w:rtl w:val="0"/>
              </w:rPr>
              <w:t xml:space="preserve">Objetivos específicos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20.0" w:type="dxa"/>
              <w:left w:w="150.0" w:type="dxa"/>
              <w:bottom w:w="120.0" w:type="dxa"/>
              <w:right w:w="150.0" w:type="dxa"/>
            </w:tcMar>
            <w:vAlign w:val="top"/>
          </w:tcPr>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Diseñar y construir el flujo completo de publicación, cotización, aceptación y cierre de solicitudes de servicio entre clientes y profesionales.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Implementar un sistema de verificación de identidad mediante inteligencia artificial y un mecanismo de confirmación por PIN al inicio del servicio.</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Modelar y desarrollar un sistema de créditos y billetera digital para la postulación de profesionales a solicitudes disponibles.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Incorporar al perfil profesional un nivel de verificación institucional ("Verificado por tu Municipalidad"), sustentado en el modelo de convenio de colaboración con la OMIL.</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Ampliar las categorías de servicio disponibles más allá del hogar, incorporando rubros de atención personal y profesional.</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Construir un panel de analítica de negocio para el profesional, con métricas de ingresos, historial de trabajos y exportación de reportes.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Documentar la arquitectura, el modelo de datos y las pruebas del sistema conforme a los estándares definidos por la asignatura.</w:t>
            </w:r>
          </w:p>
        </w:tc>
      </w:tr>
    </w:tbl>
    <w:p w:rsidR="00000000" w:rsidDel="00000000" w:rsidP="00000000" w:rsidRDefault="00000000" w:rsidRPr="00000000" w14:paraId="00000051">
      <w:pPr>
        <w:spacing w:after="300" w:lineRule="auto"/>
        <w:rPr/>
      </w:pPr>
      <w:r w:rsidDel="00000000" w:rsidR="00000000" w:rsidRPr="00000000">
        <w:rPr>
          <w:rtl w:val="0"/>
        </w:rPr>
      </w:r>
    </w:p>
    <w:tbl>
      <w:tblPr>
        <w:tblStyle w:val="Table1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b7b7b7" w:space="0" w:sz="4" w:val="single"/>
              <w:left w:color="b7b7b7" w:space="0" w:sz="4" w:val="single"/>
              <w:bottom w:color="b7b7b7" w:space="0" w:sz="4" w:val="single"/>
              <w:right w:color="b7b7b7" w:space="0" w:sz="4" w:val="single"/>
            </w:tcBorders>
            <w:shd w:fill="1f3864" w:val="clear"/>
            <w:tcMar>
              <w:top w:w="100.0" w:type="dxa"/>
              <w:left w:w="150.0" w:type="dxa"/>
              <w:bottom w:w="100.0" w:type="dxa"/>
              <w:right w:w="150.0" w:type="dxa"/>
            </w:tcMar>
          </w:tcPr>
          <w:p w:rsidR="00000000" w:rsidDel="00000000" w:rsidP="00000000" w:rsidRDefault="00000000" w:rsidRPr="00000000" w14:paraId="00000052">
            <w:pPr>
              <w:rPr/>
            </w:pPr>
            <w:r w:rsidDel="00000000" w:rsidR="00000000" w:rsidRPr="00000000">
              <w:rPr>
                <w:b w:val="1"/>
                <w:bCs w:val="1"/>
                <w:color w:val="ffffff"/>
                <w:sz w:val="24"/>
                <w:szCs w:val="24"/>
                <w:rtl w:val="0"/>
              </w:rPr>
              <w:t xml:space="preserve">5. Metodología</w:t>
            </w:r>
            <w:r w:rsidDel="00000000" w:rsidR="00000000" w:rsidRPr="00000000">
              <w:rPr>
                <w:rtl w:val="0"/>
              </w:rPr>
            </w:r>
          </w:p>
        </w:tc>
      </w:tr>
    </w:tbl>
    <w:p w:rsidR="00000000" w:rsidDel="00000000" w:rsidP="00000000" w:rsidRDefault="00000000" w:rsidRPr="00000000" w14:paraId="00000053">
      <w:pPr>
        <w:spacing w:after="150" w:lineRule="auto"/>
        <w:rPr/>
      </w:pPr>
      <w:r w:rsidDel="00000000" w:rsidR="00000000" w:rsidRPr="00000000">
        <w:rPr>
          <w:rtl w:val="0"/>
        </w:rPr>
      </w:r>
    </w:p>
    <w:tbl>
      <w:tblPr>
        <w:tblStyle w:val="Table1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b7b7b7" w:space="0" w:sz="4" w:val="single"/>
              <w:left w:color="b7b7b7" w:space="0" w:sz="4" w:val="single"/>
              <w:bottom w:color="b7b7b7" w:space="0" w:sz="4" w:val="single"/>
              <w:right w:color="b7b7b7" w:space="0" w:sz="4" w:val="single"/>
            </w:tcBorders>
            <w:shd w:fill="dce6f1" w:val="clear"/>
            <w:tcMar>
              <w:top w:w="100.0" w:type="dxa"/>
              <w:left w:w="150.0" w:type="dxa"/>
              <w:bottom w:w="100.0" w:type="dxa"/>
              <w:right w:w="150.0" w:type="dxa"/>
            </w:tcMar>
          </w:tcPr>
          <w:p w:rsidR="00000000" w:rsidDel="00000000" w:rsidP="00000000" w:rsidRDefault="00000000" w:rsidRPr="00000000" w14:paraId="00000054">
            <w:pPr>
              <w:rPr/>
            </w:pPr>
            <w:r w:rsidDel="00000000" w:rsidR="00000000" w:rsidRPr="00000000">
              <w:rPr>
                <w:b w:val="1"/>
                <w:bCs w:val="1"/>
                <w:sz w:val="21"/>
                <w:szCs w:val="21"/>
                <w:rtl w:val="0"/>
              </w:rPr>
              <w:t xml:space="preserve">Descripción de la Metodología</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150.0" w:type="dxa"/>
              <w:left w:w="200.0" w:type="dxa"/>
              <w:bottom w:w="150.0" w:type="dxa"/>
              <w:right w:w="200.0" w:type="dxa"/>
            </w:tcMar>
          </w:tcPr>
          <w:p w:rsidR="00000000" w:rsidDel="00000000" w:rsidP="00000000" w:rsidRDefault="00000000" w:rsidRPr="00000000" w14:paraId="00000055">
            <w:pPr>
              <w:spacing w:after="120" w:lineRule="auto"/>
              <w:rPr/>
            </w:pPr>
            <w:r w:rsidDel="00000000" w:rsidR="00000000" w:rsidRPr="00000000">
              <w:rPr>
                <w:sz w:val="21"/>
                <w:szCs w:val="21"/>
                <w:rtl w:val="0"/>
              </w:rPr>
              <w:t xml:space="preserve">El equipo utilizará una metodología ágil basada en Scrum, organizada en sprints de dos semanas alineados con las tres fases de la asignatura Capstone. Cada sprint contempla planificación (Sprint Planning), desarrollo, revisión (Sprint Review) y retrospectiva, documentadas como evidencia de avance. El trabajo se gestiona mediante un Product Backlog priorizado en historias de usuario, del cual se desprenden los Sprint Backlog de cada iteración.</w:t>
            </w:r>
            <w:r w:rsidDel="00000000" w:rsidR="00000000" w:rsidRPr="00000000">
              <w:rPr>
                <w:rtl w:val="0"/>
              </w:rPr>
            </w:r>
          </w:p>
          <w:p w:rsidR="00000000" w:rsidDel="00000000" w:rsidP="00000000" w:rsidRDefault="00000000" w:rsidRPr="00000000" w14:paraId="00000056">
            <w:pPr>
              <w:spacing w:after="120" w:lineRule="auto"/>
              <w:rPr/>
            </w:pPr>
            <w:r w:rsidDel="00000000" w:rsidR="00000000" w:rsidRPr="00000000">
              <w:rPr>
                <w:sz w:val="21"/>
                <w:szCs w:val="21"/>
                <w:rtl w:val="0"/>
              </w:rPr>
              <w:t xml:space="preserve">Roles y responsabilidades del equipo:</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Maximiliano Navarrete — Product Owner y desarrollo Frontend: prioriza el backlog, representa la visión del cliente y del profesional, y lidera el desarrollo de la interfaz de usuario (React, Tailwind).</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Salomón Abdo — Desarrollo Backend y datos: lidera el modelamiento de datos en Firestore, las Cloud Functions (pagos, verificación de identidad) y la integración con servicios externos.</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Sebastián Núñez — Scrum Master, QA y documentación: facilita las ceremonias ágiles, coordina las pruebas del sistema y consolida la documentación técnica exigida por la asignatura (arquitectura, modelo de datos, manual técnico).</w:t>
            </w:r>
          </w:p>
          <w:p w:rsidR="00000000" w:rsidDel="00000000" w:rsidP="00000000" w:rsidRDefault="00000000" w:rsidRPr="00000000" w14:paraId="0000005A">
            <w:pPr>
              <w:spacing w:after="120" w:lineRule="auto"/>
              <w:rPr/>
            </w:pPr>
            <w:r w:rsidDel="00000000" w:rsidR="00000000" w:rsidRPr="00000000">
              <w:rPr>
                <w:sz w:val="21"/>
                <w:szCs w:val="21"/>
                <w:rtl w:val="0"/>
              </w:rPr>
              <w:t xml:space="preserve">Todos los integrantes participan de forma transversal en la definición de la capa de innovación (verificación municipal y ampliación de rubros), dado que constituye el eje diferenciador del proyecto y requiere decisiones conjuntas de producto, datos y experiencia de usuario.</w:t>
            </w:r>
            <w:r w:rsidDel="00000000" w:rsidR="00000000" w:rsidRPr="00000000">
              <w:rPr>
                <w:rtl w:val="0"/>
              </w:rPr>
            </w:r>
          </w:p>
        </w:tc>
      </w:tr>
    </w:tbl>
    <w:p w:rsidR="00000000" w:rsidDel="00000000" w:rsidP="00000000" w:rsidRDefault="00000000" w:rsidRPr="00000000" w14:paraId="0000005B">
      <w:pPr>
        <w:spacing w:after="300" w:lineRule="auto"/>
        <w:rPr/>
      </w:pPr>
      <w:r w:rsidDel="00000000" w:rsidR="00000000" w:rsidRPr="00000000">
        <w:rPr>
          <w:rtl w:val="0"/>
        </w:rPr>
      </w:r>
    </w:p>
    <w:tbl>
      <w:tblPr>
        <w:tblStyle w:val="Table1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b7b7b7" w:space="0" w:sz="4" w:val="single"/>
              <w:left w:color="b7b7b7" w:space="0" w:sz="4" w:val="single"/>
              <w:bottom w:color="b7b7b7" w:space="0" w:sz="4" w:val="single"/>
              <w:right w:color="b7b7b7" w:space="0" w:sz="4" w:val="single"/>
            </w:tcBorders>
            <w:shd w:fill="1f3864" w:val="clear"/>
            <w:tcMar>
              <w:top w:w="100.0" w:type="dxa"/>
              <w:left w:w="150.0" w:type="dxa"/>
              <w:bottom w:w="100.0" w:type="dxa"/>
              <w:right w:w="150.0" w:type="dxa"/>
            </w:tcMar>
          </w:tcPr>
          <w:p w:rsidR="00000000" w:rsidDel="00000000" w:rsidP="00000000" w:rsidRDefault="00000000" w:rsidRPr="00000000" w14:paraId="0000005C">
            <w:pPr>
              <w:rPr/>
            </w:pPr>
            <w:r w:rsidDel="00000000" w:rsidR="00000000" w:rsidRPr="00000000">
              <w:rPr>
                <w:b w:val="1"/>
                <w:bCs w:val="1"/>
                <w:color w:val="ffffff"/>
                <w:sz w:val="24"/>
                <w:szCs w:val="24"/>
                <w:rtl w:val="0"/>
              </w:rPr>
              <w:t xml:space="preserve">6. Evidencias</w:t>
            </w:r>
            <w:r w:rsidDel="00000000" w:rsidR="00000000" w:rsidRPr="00000000">
              <w:rPr>
                <w:rtl w:val="0"/>
              </w:rPr>
            </w:r>
          </w:p>
        </w:tc>
      </w:tr>
    </w:tbl>
    <w:p w:rsidR="00000000" w:rsidDel="00000000" w:rsidP="00000000" w:rsidRDefault="00000000" w:rsidRPr="00000000" w14:paraId="0000005D">
      <w:pPr>
        <w:spacing w:after="150" w:lineRule="auto"/>
        <w:rPr/>
      </w:pPr>
      <w:r w:rsidDel="00000000" w:rsidR="00000000" w:rsidRPr="00000000">
        <w:rPr>
          <w:rtl w:val="0"/>
        </w:rPr>
      </w:r>
    </w:p>
    <w:tbl>
      <w:tblPr>
        <w:tblStyle w:val="Table1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200"/>
        <w:gridCol w:w="4150"/>
        <w:gridCol w:w="1600"/>
        <w:tblGridChange w:id="0">
          <w:tblGrid>
            <w:gridCol w:w="1400"/>
            <w:gridCol w:w="2200"/>
            <w:gridCol w:w="4150"/>
            <w:gridCol w:w="1600"/>
          </w:tblGrid>
        </w:tblGridChange>
      </w:tblGrid>
      <w:tr>
        <w:trPr>
          <w:cantSplit w:val="0"/>
          <w:tblHeader w:val="0"/>
        </w:trPr>
        <w:tc>
          <w:tcPr>
            <w:tcBorders>
              <w:top w:color="b7b7b7" w:space="0" w:sz="4" w:val="single"/>
              <w:left w:color="b7b7b7" w:space="0" w:sz="4" w:val="single"/>
              <w:bottom w:color="b7b7b7" w:space="0" w:sz="4" w:val="single"/>
              <w:right w:color="b7b7b7" w:space="0" w:sz="4" w:val="single"/>
            </w:tcBorders>
            <w:shd w:fill="1f3864" w:val="clear"/>
            <w:tcMar>
              <w:top w:w="100.0" w:type="dxa"/>
              <w:left w:w="100.0" w:type="dxa"/>
              <w:bottom w:w="100.0" w:type="dxa"/>
              <w:right w:w="100.0" w:type="dxa"/>
            </w:tcMar>
          </w:tcPr>
          <w:p w:rsidR="00000000" w:rsidDel="00000000" w:rsidP="00000000" w:rsidRDefault="00000000" w:rsidRPr="00000000" w14:paraId="0000005E">
            <w:pPr>
              <w:rPr/>
            </w:pPr>
            <w:r w:rsidDel="00000000" w:rsidR="00000000" w:rsidRPr="00000000">
              <w:rPr>
                <w:b w:val="1"/>
                <w:bCs w:val="1"/>
                <w:color w:val="ffffff"/>
                <w:sz w:val="19"/>
                <w:szCs w:val="19"/>
                <w:rtl w:val="0"/>
              </w:rPr>
              <w:t xml:space="preserve">Tipo de evidencia</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100.0" w:type="dxa"/>
              <w:left w:w="100.0" w:type="dxa"/>
              <w:bottom w:w="100.0" w:type="dxa"/>
              <w:right w:w="100.0" w:type="dxa"/>
            </w:tcMar>
          </w:tcPr>
          <w:p w:rsidR="00000000" w:rsidDel="00000000" w:rsidP="00000000" w:rsidRDefault="00000000" w:rsidRPr="00000000" w14:paraId="0000005F">
            <w:pPr>
              <w:rPr/>
            </w:pPr>
            <w:r w:rsidDel="00000000" w:rsidR="00000000" w:rsidRPr="00000000">
              <w:rPr>
                <w:b w:val="1"/>
                <w:bCs w:val="1"/>
                <w:color w:val="ffffff"/>
                <w:sz w:val="19"/>
                <w:szCs w:val="19"/>
                <w:rtl w:val="0"/>
              </w:rPr>
              <w:t xml:space="preserve">Nombre de la evidencia</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100.0" w:type="dxa"/>
              <w:left w:w="100.0" w:type="dxa"/>
              <w:bottom w:w="100.0" w:type="dxa"/>
              <w:right w:w="100.0" w:type="dxa"/>
            </w:tcMar>
          </w:tcPr>
          <w:p w:rsidR="00000000" w:rsidDel="00000000" w:rsidP="00000000" w:rsidRDefault="00000000" w:rsidRPr="00000000" w14:paraId="00000060">
            <w:pPr>
              <w:rPr/>
            </w:pPr>
            <w:r w:rsidDel="00000000" w:rsidR="00000000" w:rsidRPr="00000000">
              <w:rPr>
                <w:b w:val="1"/>
                <w:bCs w:val="1"/>
                <w:color w:val="ffffff"/>
                <w:sz w:val="19"/>
                <w:szCs w:val="19"/>
                <w:rtl w:val="0"/>
              </w:rPr>
              <w:t xml:space="preserve">Descripción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100.0" w:type="dxa"/>
              <w:left w:w="100.0" w:type="dxa"/>
              <w:bottom w:w="100.0" w:type="dxa"/>
              <w:right w:w="100.0" w:type="dxa"/>
            </w:tcMar>
          </w:tcPr>
          <w:p w:rsidR="00000000" w:rsidDel="00000000" w:rsidP="00000000" w:rsidRDefault="00000000" w:rsidRPr="00000000" w14:paraId="00000061">
            <w:pPr>
              <w:rPr/>
            </w:pPr>
            <w:r w:rsidDel="00000000" w:rsidR="00000000" w:rsidRPr="00000000">
              <w:rPr>
                <w:b w:val="1"/>
                <w:bCs w:val="1"/>
                <w:color w:val="ffffff"/>
                <w:sz w:val="19"/>
                <w:szCs w:val="19"/>
                <w:rtl w:val="0"/>
              </w:rPr>
              <w:t xml:space="preserve">Justificación</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tcPr>
          <w:p w:rsidR="00000000" w:rsidDel="00000000" w:rsidP="00000000" w:rsidRDefault="00000000" w:rsidRPr="00000000" w14:paraId="00000062">
            <w:pPr>
              <w:rPr/>
            </w:pPr>
            <w:r w:rsidDel="00000000" w:rsidR="00000000" w:rsidRPr="00000000">
              <w:rPr>
                <w:sz w:val="19"/>
                <w:szCs w:val="19"/>
                <w:rtl w:val="0"/>
              </w:rPr>
              <w:t xml:space="preserve">Avance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tcPr>
          <w:p w:rsidR="00000000" w:rsidDel="00000000" w:rsidP="00000000" w:rsidRDefault="00000000" w:rsidRPr="00000000" w14:paraId="00000063">
            <w:pPr>
              <w:rPr/>
            </w:pPr>
            <w:r w:rsidDel="00000000" w:rsidR="00000000" w:rsidRPr="00000000">
              <w:rPr>
                <w:sz w:val="19"/>
                <w:szCs w:val="19"/>
                <w:rtl w:val="0"/>
              </w:rPr>
              <w:t xml:space="preserve">Repositorio Git público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tcPr>
          <w:p w:rsidR="00000000" w:rsidDel="00000000" w:rsidP="00000000" w:rsidRDefault="00000000" w:rsidRPr="00000000" w14:paraId="00000064">
            <w:pPr>
              <w:rPr/>
            </w:pPr>
            <w:r w:rsidDel="00000000" w:rsidR="00000000" w:rsidRPr="00000000">
              <w:rPr>
                <w:sz w:val="19"/>
                <w:szCs w:val="19"/>
                <w:rtl w:val="0"/>
              </w:rPr>
              <w:t xml:space="preserve">Repositorio activo con historial de commits, organizado por ramas de trabajo, que refleja el desarrollo del flujo cliente-profesional y la capa de verificación.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tcPr>
          <w:p w:rsidR="00000000" w:rsidDel="00000000" w:rsidP="00000000" w:rsidRDefault="00000000" w:rsidRPr="00000000" w14:paraId="00000065">
            <w:pPr>
              <w:rPr/>
            </w:pPr>
            <w:r w:rsidDel="00000000" w:rsidR="00000000" w:rsidRPr="00000000">
              <w:rPr>
                <w:sz w:val="19"/>
                <w:szCs w:val="19"/>
                <w:rtl w:val="0"/>
              </w:rPr>
              <w:t xml:space="preserve">Evidencia el avance real del desarrollo conforme al plan de trabajo.</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tcPr>
          <w:p w:rsidR="00000000" w:rsidDel="00000000" w:rsidP="00000000" w:rsidRDefault="00000000" w:rsidRPr="00000000" w14:paraId="00000066">
            <w:pPr>
              <w:rPr/>
            </w:pPr>
            <w:r w:rsidDel="00000000" w:rsidR="00000000" w:rsidRPr="00000000">
              <w:rPr>
                <w:sz w:val="19"/>
                <w:szCs w:val="19"/>
                <w:rtl w:val="0"/>
              </w:rPr>
              <w:t xml:space="preserve">Avance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tcPr>
          <w:p w:rsidR="00000000" w:rsidDel="00000000" w:rsidP="00000000" w:rsidRDefault="00000000" w:rsidRPr="00000000" w14:paraId="00000067">
            <w:pPr>
              <w:rPr/>
            </w:pPr>
            <w:r w:rsidDel="00000000" w:rsidR="00000000" w:rsidRPr="00000000">
              <w:rPr>
                <w:sz w:val="19"/>
                <w:szCs w:val="19"/>
                <w:rtl w:val="0"/>
              </w:rPr>
              <w:t xml:space="preserve">Documento de arquitectura y modelo de datos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tcPr>
          <w:p w:rsidR="00000000" w:rsidDel="00000000" w:rsidP="00000000" w:rsidRDefault="00000000" w:rsidRPr="00000000" w14:paraId="00000068">
            <w:pPr>
              <w:rPr/>
            </w:pPr>
            <w:r w:rsidDel="00000000" w:rsidR="00000000" w:rsidRPr="00000000">
              <w:rPr>
                <w:sz w:val="19"/>
                <w:szCs w:val="19"/>
                <w:rtl w:val="0"/>
              </w:rPr>
              <w:t xml:space="preserve">Diagrama de arquitectura del sistema, modelo de datos en Firestore y diagramas UML de los flujos principales.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tcPr>
          <w:p w:rsidR="00000000" w:rsidDel="00000000" w:rsidP="00000000" w:rsidRDefault="00000000" w:rsidRPr="00000000" w14:paraId="00000069">
            <w:pPr>
              <w:rPr/>
            </w:pPr>
            <w:r w:rsidDel="00000000" w:rsidR="00000000" w:rsidRPr="00000000">
              <w:rPr>
                <w:sz w:val="19"/>
                <w:szCs w:val="19"/>
                <w:rtl w:val="0"/>
              </w:rPr>
              <w:t xml:space="preserve">Evidencia el diseño técnico que sustenta la solución.</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tcPr>
          <w:p w:rsidR="00000000" w:rsidDel="00000000" w:rsidP="00000000" w:rsidRDefault="00000000" w:rsidRPr="00000000" w14:paraId="0000006A">
            <w:pPr>
              <w:rPr/>
            </w:pPr>
            <w:r w:rsidDel="00000000" w:rsidR="00000000" w:rsidRPr="00000000">
              <w:rPr>
                <w:sz w:val="19"/>
                <w:szCs w:val="19"/>
                <w:rtl w:val="0"/>
              </w:rPr>
              <w:t xml:space="preserve">Avance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tcPr>
          <w:p w:rsidR="00000000" w:rsidDel="00000000" w:rsidP="00000000" w:rsidRDefault="00000000" w:rsidRPr="00000000" w14:paraId="0000006B">
            <w:pPr>
              <w:rPr/>
            </w:pPr>
            <w:r w:rsidDel="00000000" w:rsidR="00000000" w:rsidRPr="00000000">
              <w:rPr>
                <w:sz w:val="19"/>
                <w:szCs w:val="19"/>
                <w:rtl w:val="0"/>
              </w:rPr>
              <w:t xml:space="preserve">Diseño de la capa de verificación institucional</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tcPr>
          <w:p w:rsidR="00000000" w:rsidDel="00000000" w:rsidP="00000000" w:rsidRDefault="00000000" w:rsidRPr="00000000" w14:paraId="0000006C">
            <w:pPr>
              <w:rPr/>
            </w:pPr>
            <w:r w:rsidDel="00000000" w:rsidR="00000000" w:rsidRPr="00000000">
              <w:rPr>
                <w:sz w:val="19"/>
                <w:szCs w:val="19"/>
                <w:rtl w:val="0"/>
              </w:rPr>
              <w:t xml:space="preserve">Documento que describe el modelo de convenio de colaboración con la OMIL y su integración en el perfil del profesional.</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tcPr>
          <w:p w:rsidR="00000000" w:rsidDel="00000000" w:rsidP="00000000" w:rsidRDefault="00000000" w:rsidRPr="00000000" w14:paraId="0000006D">
            <w:pPr>
              <w:rPr/>
            </w:pPr>
            <w:r w:rsidDel="00000000" w:rsidR="00000000" w:rsidRPr="00000000">
              <w:rPr>
                <w:sz w:val="19"/>
                <w:szCs w:val="19"/>
                <w:rtl w:val="0"/>
              </w:rPr>
              <w:t xml:space="preserve">Evidencia el desarrollo de la innovación central del proyecto.</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tcPr>
          <w:p w:rsidR="00000000" w:rsidDel="00000000" w:rsidP="00000000" w:rsidRDefault="00000000" w:rsidRPr="00000000" w14:paraId="0000006E">
            <w:pPr>
              <w:rPr/>
            </w:pPr>
            <w:r w:rsidDel="00000000" w:rsidR="00000000" w:rsidRPr="00000000">
              <w:rPr>
                <w:sz w:val="19"/>
                <w:szCs w:val="19"/>
                <w:rtl w:val="0"/>
              </w:rPr>
              <w:t xml:space="preserve">Final</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tcPr>
          <w:p w:rsidR="00000000" w:rsidDel="00000000" w:rsidP="00000000" w:rsidRDefault="00000000" w:rsidRPr="00000000" w14:paraId="0000006F">
            <w:pPr>
              <w:rPr/>
            </w:pPr>
            <w:r w:rsidDel="00000000" w:rsidR="00000000" w:rsidRPr="00000000">
              <w:rPr>
                <w:sz w:val="19"/>
                <w:szCs w:val="19"/>
                <w:rtl w:val="0"/>
              </w:rPr>
              <w:t xml:space="preserve">Aplicación desplegada y funcional</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tcPr>
          <w:p w:rsidR="00000000" w:rsidDel="00000000" w:rsidP="00000000" w:rsidRDefault="00000000" w:rsidRPr="00000000" w14:paraId="00000070">
            <w:pPr>
              <w:rPr/>
            </w:pPr>
            <w:r w:rsidDel="00000000" w:rsidR="00000000" w:rsidRPr="00000000">
              <w:rPr>
                <w:sz w:val="19"/>
                <w:szCs w:val="19"/>
                <w:rtl w:val="0"/>
              </w:rPr>
              <w:t xml:space="preserve">Sistema disponible en línea (Firebase Hosting), con los flujos de cliente y profesional operativos de extremo a extremo.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tcPr>
          <w:p w:rsidR="00000000" w:rsidDel="00000000" w:rsidP="00000000" w:rsidRDefault="00000000" w:rsidRPr="00000000" w14:paraId="00000071">
            <w:pPr>
              <w:rPr/>
            </w:pPr>
            <w:r w:rsidDel="00000000" w:rsidR="00000000" w:rsidRPr="00000000">
              <w:rPr>
                <w:sz w:val="19"/>
                <w:szCs w:val="19"/>
                <w:rtl w:val="0"/>
              </w:rPr>
              <w:t xml:space="preserve">Evidencia el cumplimiento del objetivo general del proyecto.</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tcPr>
          <w:p w:rsidR="00000000" w:rsidDel="00000000" w:rsidP="00000000" w:rsidRDefault="00000000" w:rsidRPr="00000000" w14:paraId="00000072">
            <w:pPr>
              <w:rPr/>
            </w:pPr>
            <w:r w:rsidDel="00000000" w:rsidR="00000000" w:rsidRPr="00000000">
              <w:rPr>
                <w:sz w:val="19"/>
                <w:szCs w:val="19"/>
                <w:rtl w:val="0"/>
              </w:rPr>
              <w:t xml:space="preserve">Final</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tcPr>
          <w:p w:rsidR="00000000" w:rsidDel="00000000" w:rsidP="00000000" w:rsidRDefault="00000000" w:rsidRPr="00000000" w14:paraId="00000073">
            <w:pPr>
              <w:rPr/>
            </w:pPr>
            <w:r w:rsidDel="00000000" w:rsidR="00000000" w:rsidRPr="00000000">
              <w:rPr>
                <w:sz w:val="19"/>
                <w:szCs w:val="19"/>
                <w:rtl w:val="0"/>
              </w:rPr>
              <w:t xml:space="preserve">Manual técnico y de despliegue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tcPr>
          <w:p w:rsidR="00000000" w:rsidDel="00000000" w:rsidP="00000000" w:rsidRDefault="00000000" w:rsidRPr="00000000" w14:paraId="00000074">
            <w:pPr>
              <w:rPr/>
            </w:pPr>
            <w:r w:rsidDel="00000000" w:rsidR="00000000" w:rsidRPr="00000000">
              <w:rPr>
                <w:sz w:val="19"/>
                <w:szCs w:val="19"/>
                <w:rtl w:val="0"/>
              </w:rPr>
              <w:t xml:space="preserve">Instrucciones de instalación, variables de entorno, y ejecución local y en producción del sistema.</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tcPr>
          <w:p w:rsidR="00000000" w:rsidDel="00000000" w:rsidP="00000000" w:rsidRDefault="00000000" w:rsidRPr="00000000" w14:paraId="00000075">
            <w:pPr>
              <w:rPr/>
            </w:pPr>
            <w:r w:rsidDel="00000000" w:rsidR="00000000" w:rsidRPr="00000000">
              <w:rPr>
                <w:sz w:val="19"/>
                <w:szCs w:val="19"/>
                <w:rtl w:val="0"/>
              </w:rPr>
              <w:t xml:space="preserve">Cumple con el estándar de documentación exigido en el Anexo del instructivo.</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tcPr>
          <w:p w:rsidR="00000000" w:rsidDel="00000000" w:rsidP="00000000" w:rsidRDefault="00000000" w:rsidRPr="00000000" w14:paraId="00000076">
            <w:pPr>
              <w:rPr/>
            </w:pPr>
            <w:r w:rsidDel="00000000" w:rsidR="00000000" w:rsidRPr="00000000">
              <w:rPr>
                <w:sz w:val="19"/>
                <w:szCs w:val="19"/>
                <w:rtl w:val="0"/>
              </w:rPr>
              <w:t xml:space="preserve">Final</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tcPr>
          <w:p w:rsidR="00000000" w:rsidDel="00000000" w:rsidP="00000000" w:rsidRDefault="00000000" w:rsidRPr="00000000" w14:paraId="00000077">
            <w:pPr>
              <w:rPr/>
            </w:pPr>
            <w:r w:rsidDel="00000000" w:rsidR="00000000" w:rsidRPr="00000000">
              <w:rPr>
                <w:sz w:val="19"/>
                <w:szCs w:val="19"/>
                <w:rtl w:val="0"/>
              </w:rPr>
              <w:t xml:space="preserve">Suite de pruebas del sistema</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tcPr>
          <w:p w:rsidR="00000000" w:rsidDel="00000000" w:rsidP="00000000" w:rsidRDefault="00000000" w:rsidRPr="00000000" w14:paraId="00000078">
            <w:pPr>
              <w:rPr/>
            </w:pPr>
            <w:r w:rsidDel="00000000" w:rsidR="00000000" w:rsidRPr="00000000">
              <w:rPr>
                <w:sz w:val="19"/>
                <w:szCs w:val="19"/>
                <w:rtl w:val="0"/>
              </w:rPr>
              <w:t xml:space="preserve">Pruebas unitarias e de integración sobre los flujos críticos (PIN, créditos, strikes, verificación), con resultados documentados.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tcPr>
          <w:p w:rsidR="00000000" w:rsidDel="00000000" w:rsidP="00000000" w:rsidRDefault="00000000" w:rsidRPr="00000000" w14:paraId="00000079">
            <w:pPr>
              <w:rPr/>
            </w:pPr>
            <w:r w:rsidDel="00000000" w:rsidR="00000000" w:rsidRPr="00000000">
              <w:rPr>
                <w:sz w:val="19"/>
                <w:szCs w:val="19"/>
                <w:rtl w:val="0"/>
              </w:rPr>
              <w:t xml:space="preserve">Evidencia la calidad del software conforme a la competencia C1.</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tcPr>
          <w:p w:rsidR="00000000" w:rsidDel="00000000" w:rsidP="00000000" w:rsidRDefault="00000000" w:rsidRPr="00000000" w14:paraId="0000007A">
            <w:pPr>
              <w:rPr/>
            </w:pPr>
            <w:r w:rsidDel="00000000" w:rsidR="00000000" w:rsidRPr="00000000">
              <w:rPr>
                <w:sz w:val="19"/>
                <w:szCs w:val="19"/>
                <w:rtl w:val="0"/>
              </w:rPr>
              <w:t xml:space="preserve">Final</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tcPr>
          <w:p w:rsidR="00000000" w:rsidDel="00000000" w:rsidP="00000000" w:rsidRDefault="00000000" w:rsidRPr="00000000" w14:paraId="0000007B">
            <w:pPr>
              <w:rPr/>
            </w:pPr>
            <w:r w:rsidDel="00000000" w:rsidR="00000000" w:rsidRPr="00000000">
              <w:rPr>
                <w:sz w:val="19"/>
                <w:szCs w:val="19"/>
                <w:rtl w:val="0"/>
              </w:rPr>
              <w:t xml:space="preserve">Informe de innovación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tcPr>
          <w:p w:rsidR="00000000" w:rsidDel="00000000" w:rsidP="00000000" w:rsidRDefault="00000000" w:rsidRPr="00000000" w14:paraId="0000007C">
            <w:pPr>
              <w:rPr/>
            </w:pPr>
            <w:r w:rsidDel="00000000" w:rsidR="00000000" w:rsidRPr="00000000">
              <w:rPr>
                <w:sz w:val="19"/>
                <w:szCs w:val="19"/>
                <w:rtl w:val="0"/>
              </w:rPr>
              <w:t xml:space="preserve">Documento que presenta el modelo "Pasaporte de Confianza Vecinal" y su diferenciación frente al mercado actual.</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100.0" w:type="dxa"/>
              <w:left w:w="100.0" w:type="dxa"/>
              <w:bottom w:w="100.0" w:type="dxa"/>
              <w:right w:w="100.0" w:type="dxa"/>
            </w:tcMar>
          </w:tcPr>
          <w:p w:rsidR="00000000" w:rsidDel="00000000" w:rsidP="00000000" w:rsidRDefault="00000000" w:rsidRPr="00000000" w14:paraId="0000007D">
            <w:pPr>
              <w:rPr/>
            </w:pPr>
            <w:r w:rsidDel="00000000" w:rsidR="00000000" w:rsidRPr="00000000">
              <w:rPr>
                <w:sz w:val="19"/>
                <w:szCs w:val="19"/>
                <w:rtl w:val="0"/>
              </w:rPr>
              <w:t xml:space="preserve">Evidencia el aporte diferenciador exigido por el instructivo.</w:t>
            </w:r>
            <w:r w:rsidDel="00000000" w:rsidR="00000000" w:rsidRPr="00000000">
              <w:rPr>
                <w:rtl w:val="0"/>
              </w:rPr>
            </w:r>
          </w:p>
        </w:tc>
      </w:tr>
    </w:tbl>
    <w:p w:rsidR="00000000" w:rsidDel="00000000" w:rsidP="00000000" w:rsidRDefault="00000000" w:rsidRPr="00000000" w14:paraId="0000007E">
      <w:pPr>
        <w:spacing w:after="300" w:lineRule="auto"/>
        <w:rPr/>
      </w:pPr>
      <w:r w:rsidDel="00000000" w:rsidR="00000000" w:rsidRPr="00000000">
        <w:rPr>
          <w:rtl w:val="0"/>
        </w:rPr>
      </w:r>
    </w:p>
    <w:p w:rsidR="00000000" w:rsidDel="00000000" w:rsidP="00000000" w:rsidRDefault="00000000" w:rsidRPr="00000000" w14:paraId="0000007F">
      <w:pPr>
        <w:rPr/>
      </w:pPr>
      <w:r w:rsidDel="00000000" w:rsidR="00000000" w:rsidRPr="00000000">
        <w:br w:type="page"/>
      </w:r>
      <w:r w:rsidDel="00000000" w:rsidR="00000000" w:rsidRPr="00000000">
        <w:rPr>
          <w:rtl w:val="0"/>
        </w:rPr>
      </w:r>
    </w:p>
    <w:tbl>
      <w:tblPr>
        <w:tblStyle w:val="Table1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b7b7b7" w:space="0" w:sz="4" w:val="single"/>
              <w:left w:color="b7b7b7" w:space="0" w:sz="4" w:val="single"/>
              <w:bottom w:color="b7b7b7" w:space="0" w:sz="4" w:val="single"/>
              <w:right w:color="b7b7b7" w:space="0" w:sz="4" w:val="single"/>
            </w:tcBorders>
            <w:shd w:fill="1f3864" w:val="clear"/>
            <w:tcMar>
              <w:top w:w="100.0" w:type="dxa"/>
              <w:left w:w="150.0" w:type="dxa"/>
              <w:bottom w:w="100.0" w:type="dxa"/>
              <w:right w:w="150.0" w:type="dxa"/>
            </w:tcMar>
          </w:tcPr>
          <w:p w:rsidR="00000000" w:rsidDel="00000000" w:rsidP="00000000" w:rsidRDefault="00000000" w:rsidRPr="00000000" w14:paraId="00000080">
            <w:pPr>
              <w:rPr/>
            </w:pPr>
            <w:r w:rsidDel="00000000" w:rsidR="00000000" w:rsidRPr="00000000">
              <w:rPr>
                <w:b w:val="1"/>
                <w:bCs w:val="1"/>
                <w:color w:val="ffffff"/>
                <w:sz w:val="24"/>
                <w:szCs w:val="24"/>
                <w:rtl w:val="0"/>
              </w:rPr>
              <w:t xml:space="preserve">7. Plan de Trabajo</w:t>
            </w:r>
            <w:r w:rsidDel="00000000" w:rsidR="00000000" w:rsidRPr="00000000">
              <w:rPr>
                <w:rtl w:val="0"/>
              </w:rPr>
            </w:r>
          </w:p>
        </w:tc>
      </w:tr>
    </w:tbl>
    <w:p w:rsidR="00000000" w:rsidDel="00000000" w:rsidP="00000000" w:rsidRDefault="00000000" w:rsidRPr="00000000" w14:paraId="00000081">
      <w:pPr>
        <w:spacing w:after="150" w:lineRule="auto"/>
        <w:rPr/>
      </w:pPr>
      <w:r w:rsidDel="00000000" w:rsidR="00000000" w:rsidRPr="00000000">
        <w:rPr>
          <w:rtl w:val="0"/>
        </w:rPr>
      </w:r>
    </w:p>
    <w:tbl>
      <w:tblPr>
        <w:tblStyle w:val="Table1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450"/>
        <w:gridCol w:w="2100"/>
        <w:gridCol w:w="1300"/>
        <w:gridCol w:w="900"/>
        <w:gridCol w:w="1200"/>
        <w:gridCol w:w="1600"/>
        <w:tblGridChange w:id="0">
          <w:tblGrid>
            <w:gridCol w:w="800"/>
            <w:gridCol w:w="1450"/>
            <w:gridCol w:w="2100"/>
            <w:gridCol w:w="1300"/>
            <w:gridCol w:w="900"/>
            <w:gridCol w:w="1200"/>
            <w:gridCol w:w="1600"/>
          </w:tblGrid>
        </w:tblGridChange>
      </w:tblGrid>
      <w:tr>
        <w:trPr>
          <w:cantSplit w:val="0"/>
          <w:tblHeader w:val="0"/>
        </w:trPr>
        <w:tc>
          <w:tcPr>
            <w:tcBorders>
              <w:top w:color="b7b7b7" w:space="0" w:sz="4" w:val="single"/>
              <w:left w:color="b7b7b7" w:space="0" w:sz="4" w:val="single"/>
              <w:bottom w:color="b7b7b7" w:space="0" w:sz="4" w:val="single"/>
              <w:right w:color="b7b7b7" w:space="0" w:sz="4" w:val="single"/>
            </w:tcBorders>
            <w:shd w:fill="1f3864" w:val="clear"/>
            <w:tcMar>
              <w:top w:w="100.0" w:type="dxa"/>
              <w:left w:w="80.0" w:type="dxa"/>
              <w:bottom w:w="100.0" w:type="dxa"/>
              <w:right w:w="80.0" w:type="dxa"/>
            </w:tcMar>
          </w:tcPr>
          <w:p w:rsidR="00000000" w:rsidDel="00000000" w:rsidP="00000000" w:rsidRDefault="00000000" w:rsidRPr="00000000" w14:paraId="00000082">
            <w:pPr>
              <w:rPr/>
            </w:pPr>
            <w:r w:rsidDel="00000000" w:rsidR="00000000" w:rsidRPr="00000000">
              <w:rPr>
                <w:b w:val="1"/>
                <w:bCs w:val="1"/>
                <w:color w:val="ffffff"/>
                <w:sz w:val="17"/>
                <w:szCs w:val="17"/>
                <w:rtl w:val="0"/>
              </w:rPr>
              <w:t xml:space="preserve">Competencia</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100.0" w:type="dxa"/>
              <w:left w:w="80.0" w:type="dxa"/>
              <w:bottom w:w="100.0" w:type="dxa"/>
              <w:right w:w="80.0" w:type="dxa"/>
            </w:tcMar>
          </w:tcPr>
          <w:p w:rsidR="00000000" w:rsidDel="00000000" w:rsidP="00000000" w:rsidRDefault="00000000" w:rsidRPr="00000000" w14:paraId="00000083">
            <w:pPr>
              <w:rPr/>
            </w:pPr>
            <w:r w:rsidDel="00000000" w:rsidR="00000000" w:rsidRPr="00000000">
              <w:rPr>
                <w:b w:val="1"/>
                <w:bCs w:val="1"/>
                <w:color w:val="ffffff"/>
                <w:sz w:val="17"/>
                <w:szCs w:val="17"/>
                <w:rtl w:val="0"/>
              </w:rPr>
              <w:t xml:space="preserve">Actividad/Tarea</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100.0" w:type="dxa"/>
              <w:left w:w="80.0" w:type="dxa"/>
              <w:bottom w:w="100.0" w:type="dxa"/>
              <w:right w:w="80.0" w:type="dxa"/>
            </w:tcMar>
          </w:tcPr>
          <w:p w:rsidR="00000000" w:rsidDel="00000000" w:rsidP="00000000" w:rsidRDefault="00000000" w:rsidRPr="00000000" w14:paraId="00000084">
            <w:pPr>
              <w:rPr/>
            </w:pPr>
            <w:r w:rsidDel="00000000" w:rsidR="00000000" w:rsidRPr="00000000">
              <w:rPr>
                <w:b w:val="1"/>
                <w:bCs w:val="1"/>
                <w:color w:val="ffffff"/>
                <w:sz w:val="17"/>
                <w:szCs w:val="17"/>
                <w:rtl w:val="0"/>
              </w:rPr>
              <w:t xml:space="preserve">Descripción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100.0" w:type="dxa"/>
              <w:left w:w="80.0" w:type="dxa"/>
              <w:bottom w:w="100.0" w:type="dxa"/>
              <w:right w:w="80.0" w:type="dxa"/>
            </w:tcMar>
          </w:tcPr>
          <w:p w:rsidR="00000000" w:rsidDel="00000000" w:rsidP="00000000" w:rsidRDefault="00000000" w:rsidRPr="00000000" w14:paraId="00000085">
            <w:pPr>
              <w:rPr/>
            </w:pPr>
            <w:r w:rsidDel="00000000" w:rsidR="00000000" w:rsidRPr="00000000">
              <w:rPr>
                <w:b w:val="1"/>
                <w:bCs w:val="1"/>
                <w:color w:val="ffffff"/>
                <w:sz w:val="17"/>
                <w:szCs w:val="17"/>
                <w:rtl w:val="0"/>
              </w:rPr>
              <w:t xml:space="preserve">Recursos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100.0" w:type="dxa"/>
              <w:left w:w="80.0" w:type="dxa"/>
              <w:bottom w:w="100.0" w:type="dxa"/>
              <w:right w:w="80.0" w:type="dxa"/>
            </w:tcMar>
          </w:tcPr>
          <w:p w:rsidR="00000000" w:rsidDel="00000000" w:rsidP="00000000" w:rsidRDefault="00000000" w:rsidRPr="00000000" w14:paraId="00000086">
            <w:pPr>
              <w:rPr/>
            </w:pPr>
            <w:r w:rsidDel="00000000" w:rsidR="00000000" w:rsidRPr="00000000">
              <w:rPr>
                <w:b w:val="1"/>
                <w:bCs w:val="1"/>
                <w:color w:val="ffffff"/>
                <w:sz w:val="17"/>
                <w:szCs w:val="17"/>
                <w:rtl w:val="0"/>
              </w:rPr>
              <w:t xml:space="preserve">Duración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100.0" w:type="dxa"/>
              <w:left w:w="80.0" w:type="dxa"/>
              <w:bottom w:w="100.0" w:type="dxa"/>
              <w:right w:w="80.0" w:type="dxa"/>
            </w:tcMar>
          </w:tcPr>
          <w:p w:rsidR="00000000" w:rsidDel="00000000" w:rsidP="00000000" w:rsidRDefault="00000000" w:rsidRPr="00000000" w14:paraId="00000087">
            <w:pPr>
              <w:rPr/>
            </w:pPr>
            <w:r w:rsidDel="00000000" w:rsidR="00000000" w:rsidRPr="00000000">
              <w:rPr>
                <w:b w:val="1"/>
                <w:bCs w:val="1"/>
                <w:color w:val="ffffff"/>
                <w:sz w:val="17"/>
                <w:szCs w:val="17"/>
                <w:rtl w:val="0"/>
              </w:rPr>
              <w:t xml:space="preserve">Responsable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shd w:fill="1f3864" w:val="clear"/>
            <w:tcMar>
              <w:top w:w="100.0" w:type="dxa"/>
              <w:left w:w="80.0" w:type="dxa"/>
              <w:bottom w:w="100.0" w:type="dxa"/>
              <w:right w:w="80.0" w:type="dxa"/>
            </w:tcMar>
          </w:tcPr>
          <w:p w:rsidR="00000000" w:rsidDel="00000000" w:rsidP="00000000" w:rsidRDefault="00000000" w:rsidRPr="00000000" w14:paraId="00000088">
            <w:pPr>
              <w:rPr/>
            </w:pPr>
            <w:r w:rsidDel="00000000" w:rsidR="00000000" w:rsidRPr="00000000">
              <w:rPr>
                <w:b w:val="1"/>
                <w:bCs w:val="1"/>
                <w:color w:val="ffffff"/>
                <w:sz w:val="17"/>
                <w:szCs w:val="17"/>
                <w:rtl w:val="0"/>
              </w:rPr>
              <w:t xml:space="preserve">Observaciones</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left w:w="80.0" w:type="dxa"/>
              <w:bottom w:w="80.0" w:type="dxa"/>
              <w:right w:w="80.0" w:type="dxa"/>
            </w:tcMar>
          </w:tcPr>
          <w:p w:rsidR="00000000" w:rsidDel="00000000" w:rsidP="00000000" w:rsidRDefault="00000000" w:rsidRPr="00000000" w14:paraId="00000089">
            <w:pPr>
              <w:rPr/>
            </w:pPr>
            <w:r w:rsidDel="00000000" w:rsidR="00000000" w:rsidRPr="00000000">
              <w:rPr>
                <w:sz w:val="17"/>
                <w:szCs w:val="17"/>
                <w:rtl w:val="0"/>
              </w:rPr>
              <w:t xml:space="preserve">C2 / C3</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80.0" w:type="dxa"/>
              <w:bottom w:w="80.0" w:type="dxa"/>
              <w:right w:w="80.0" w:type="dxa"/>
            </w:tcMar>
          </w:tcPr>
          <w:p w:rsidR="00000000" w:rsidDel="00000000" w:rsidP="00000000" w:rsidRDefault="00000000" w:rsidRPr="00000000" w14:paraId="0000008A">
            <w:pPr>
              <w:rPr/>
            </w:pPr>
            <w:r w:rsidDel="00000000" w:rsidR="00000000" w:rsidRPr="00000000">
              <w:rPr>
                <w:sz w:val="17"/>
                <w:szCs w:val="17"/>
                <w:rtl w:val="0"/>
              </w:rPr>
              <w:t xml:space="preserve">Diseño de arquitectura y modelo de datos ampliado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80.0" w:type="dxa"/>
              <w:bottom w:w="80.0" w:type="dxa"/>
              <w:right w:w="80.0" w:type="dxa"/>
            </w:tcMar>
          </w:tcPr>
          <w:p w:rsidR="00000000" w:rsidDel="00000000" w:rsidP="00000000" w:rsidRDefault="00000000" w:rsidRPr="00000000" w14:paraId="0000008B">
            <w:pPr>
              <w:rPr/>
            </w:pPr>
            <w:r w:rsidDel="00000000" w:rsidR="00000000" w:rsidRPr="00000000">
              <w:rPr>
                <w:sz w:val="17"/>
                <w:szCs w:val="17"/>
                <w:rtl w:val="0"/>
              </w:rPr>
              <w:t xml:space="preserve">Definir la arquitectura general y extender el modelo de datos existente para soportar múltiples rubros y niveles de verificación.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80.0" w:type="dxa"/>
              <w:bottom w:w="80.0" w:type="dxa"/>
              <w:right w:w="80.0" w:type="dxa"/>
            </w:tcMar>
          </w:tcPr>
          <w:p w:rsidR="00000000" w:rsidDel="00000000" w:rsidP="00000000" w:rsidRDefault="00000000" w:rsidRPr="00000000" w14:paraId="0000008C">
            <w:pPr>
              <w:rPr/>
            </w:pPr>
            <w:r w:rsidDel="00000000" w:rsidR="00000000" w:rsidRPr="00000000">
              <w:rPr>
                <w:sz w:val="17"/>
                <w:szCs w:val="17"/>
                <w:rtl w:val="0"/>
              </w:rPr>
              <w:t xml:space="preserve">Firebase, Figma, diagramas UML</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80.0" w:type="dxa"/>
              <w:bottom w:w="80.0" w:type="dxa"/>
              <w:right w:w="80.0" w:type="dxa"/>
            </w:tcMar>
          </w:tcPr>
          <w:p w:rsidR="00000000" w:rsidDel="00000000" w:rsidP="00000000" w:rsidRDefault="00000000" w:rsidRPr="00000000" w14:paraId="0000008D">
            <w:pPr>
              <w:rPr/>
            </w:pPr>
            <w:r w:rsidDel="00000000" w:rsidR="00000000" w:rsidRPr="00000000">
              <w:rPr>
                <w:sz w:val="17"/>
                <w:szCs w:val="17"/>
                <w:rtl w:val="0"/>
              </w:rPr>
              <w:t xml:space="preserve">Semana 1-3</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80.0" w:type="dxa"/>
              <w:bottom w:w="80.0" w:type="dxa"/>
              <w:right w:w="80.0" w:type="dxa"/>
            </w:tcMar>
          </w:tcPr>
          <w:p w:rsidR="00000000" w:rsidDel="00000000" w:rsidP="00000000" w:rsidRDefault="00000000" w:rsidRPr="00000000" w14:paraId="0000008E">
            <w:pPr>
              <w:rPr/>
            </w:pPr>
            <w:r w:rsidDel="00000000" w:rsidR="00000000" w:rsidRPr="00000000">
              <w:rPr>
                <w:sz w:val="17"/>
                <w:szCs w:val="17"/>
                <w:rtl w:val="0"/>
              </w:rPr>
              <w:t xml:space="preserve">Equipo completo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80.0" w:type="dxa"/>
              <w:bottom w:w="80.0" w:type="dxa"/>
              <w:right w:w="80.0" w:type="dxa"/>
            </w:tcMar>
          </w:tcPr>
          <w:p w:rsidR="00000000" w:rsidDel="00000000" w:rsidP="00000000" w:rsidRDefault="00000000" w:rsidRPr="00000000" w14:paraId="0000008F">
            <w:pPr>
              <w:rPr/>
            </w:pPr>
            <w:r w:rsidDel="00000000" w:rsidR="00000000" w:rsidRPr="00000000">
              <w:rPr>
                <w:sz w:val="17"/>
                <w:szCs w:val="17"/>
                <w:rtl w:val="0"/>
              </w:rPr>
              <w:t xml:space="preserve">Se apoya en el modelo de datos ya existente en el sistema.</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left w:w="80.0" w:type="dxa"/>
              <w:bottom w:w="80.0" w:type="dxa"/>
              <w:right w:w="80.0" w:type="dxa"/>
            </w:tcMar>
          </w:tcPr>
          <w:p w:rsidR="00000000" w:rsidDel="00000000" w:rsidP="00000000" w:rsidRDefault="00000000" w:rsidRPr="00000000" w14:paraId="00000090">
            <w:pPr>
              <w:rPr/>
            </w:pPr>
            <w:r w:rsidDel="00000000" w:rsidR="00000000" w:rsidRPr="00000000">
              <w:rPr>
                <w:sz w:val="17"/>
                <w:szCs w:val="17"/>
                <w:rtl w:val="0"/>
              </w:rPr>
              <w:t xml:space="preserve">C4</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80.0" w:type="dxa"/>
              <w:bottom w:w="80.0" w:type="dxa"/>
              <w:right w:w="80.0" w:type="dxa"/>
            </w:tcMar>
          </w:tcPr>
          <w:p w:rsidR="00000000" w:rsidDel="00000000" w:rsidP="00000000" w:rsidRDefault="00000000" w:rsidRPr="00000000" w14:paraId="00000091">
            <w:pPr>
              <w:rPr/>
            </w:pPr>
            <w:r w:rsidDel="00000000" w:rsidR="00000000" w:rsidRPr="00000000">
              <w:rPr>
                <w:sz w:val="17"/>
                <w:szCs w:val="17"/>
                <w:rtl w:val="0"/>
              </w:rPr>
              <w:t xml:space="preserve">Ampliación de categorías de servicio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80.0" w:type="dxa"/>
              <w:bottom w:w="80.0" w:type="dxa"/>
              <w:right w:w="80.0" w:type="dxa"/>
            </w:tcMar>
          </w:tcPr>
          <w:p w:rsidR="00000000" w:rsidDel="00000000" w:rsidP="00000000" w:rsidRDefault="00000000" w:rsidRPr="00000000" w14:paraId="00000092">
            <w:pPr>
              <w:rPr/>
            </w:pPr>
            <w:r w:rsidDel="00000000" w:rsidR="00000000" w:rsidRPr="00000000">
              <w:rPr>
                <w:sz w:val="17"/>
                <w:szCs w:val="17"/>
                <w:rtl w:val="0"/>
              </w:rPr>
              <w:t xml:space="preserve">Incorporar rubros de atención personal y profesional al catálogo de especialidades del sistema.</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80.0" w:type="dxa"/>
              <w:bottom w:w="80.0" w:type="dxa"/>
              <w:right w:w="80.0" w:type="dxa"/>
            </w:tcMar>
          </w:tcPr>
          <w:p w:rsidR="00000000" w:rsidDel="00000000" w:rsidP="00000000" w:rsidRDefault="00000000" w:rsidRPr="00000000" w14:paraId="00000093">
            <w:pPr>
              <w:rPr/>
            </w:pPr>
            <w:r w:rsidDel="00000000" w:rsidR="00000000" w:rsidRPr="00000000">
              <w:rPr>
                <w:sz w:val="17"/>
                <w:szCs w:val="17"/>
                <w:rtl w:val="0"/>
              </w:rPr>
              <w:t xml:space="preserve">React, Firestore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80.0" w:type="dxa"/>
              <w:bottom w:w="80.0" w:type="dxa"/>
              <w:right w:w="80.0" w:type="dxa"/>
            </w:tcMar>
          </w:tcPr>
          <w:p w:rsidR="00000000" w:rsidDel="00000000" w:rsidP="00000000" w:rsidRDefault="00000000" w:rsidRPr="00000000" w14:paraId="00000094">
            <w:pPr>
              <w:rPr/>
            </w:pPr>
            <w:r w:rsidDel="00000000" w:rsidR="00000000" w:rsidRPr="00000000">
              <w:rPr>
                <w:sz w:val="17"/>
                <w:szCs w:val="17"/>
                <w:rtl w:val="0"/>
              </w:rPr>
              <w:t xml:space="preserve">Semana 2-4</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80.0" w:type="dxa"/>
              <w:bottom w:w="80.0" w:type="dxa"/>
              <w:right w:w="80.0" w:type="dxa"/>
            </w:tcMar>
          </w:tcPr>
          <w:p w:rsidR="00000000" w:rsidDel="00000000" w:rsidP="00000000" w:rsidRDefault="00000000" w:rsidRPr="00000000" w14:paraId="00000095">
            <w:pPr>
              <w:rPr/>
            </w:pPr>
            <w:r w:rsidDel="00000000" w:rsidR="00000000" w:rsidRPr="00000000">
              <w:rPr>
                <w:sz w:val="17"/>
                <w:szCs w:val="17"/>
                <w:rtl w:val="0"/>
              </w:rPr>
              <w:t xml:space="preserve">Maximiliano Navarrete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80.0" w:type="dxa"/>
              <w:bottom w:w="80.0" w:type="dxa"/>
              <w:right w:w="80.0" w:type="dxa"/>
            </w:tcMar>
          </w:tcPr>
          <w:p w:rsidR="00000000" w:rsidDel="00000000" w:rsidP="00000000" w:rsidRDefault="00000000" w:rsidRPr="00000000" w14:paraId="00000096">
            <w:pPr>
              <w:rPr/>
            </w:pPr>
            <w:r w:rsidDel="00000000" w:rsidR="00000000" w:rsidRPr="00000000">
              <w:rPr>
                <w:sz w:val="17"/>
                <w:szCs w:val="17"/>
                <w:rtl w:val="0"/>
              </w:rPr>
              <w:t xml:space="preserve">Bajo riesgo técnico, extiende catálogo existente.</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left w:w="80.0" w:type="dxa"/>
              <w:bottom w:w="80.0" w:type="dxa"/>
              <w:right w:w="80.0" w:type="dxa"/>
            </w:tcMar>
          </w:tcPr>
          <w:p w:rsidR="00000000" w:rsidDel="00000000" w:rsidP="00000000" w:rsidRDefault="00000000" w:rsidRPr="00000000" w14:paraId="00000097">
            <w:pPr>
              <w:rPr/>
            </w:pPr>
            <w:r w:rsidDel="00000000" w:rsidR="00000000" w:rsidRPr="00000000">
              <w:rPr>
                <w:sz w:val="17"/>
                <w:szCs w:val="17"/>
                <w:rtl w:val="0"/>
              </w:rPr>
              <w:t xml:space="preserve">C4 / C3</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80.0" w:type="dxa"/>
              <w:bottom w:w="80.0" w:type="dxa"/>
              <w:right w:w="80.0" w:type="dxa"/>
            </w:tcMar>
          </w:tcPr>
          <w:p w:rsidR="00000000" w:rsidDel="00000000" w:rsidP="00000000" w:rsidRDefault="00000000" w:rsidRPr="00000000" w14:paraId="00000098">
            <w:pPr>
              <w:rPr/>
            </w:pPr>
            <w:r w:rsidDel="00000000" w:rsidR="00000000" w:rsidRPr="00000000">
              <w:rPr>
                <w:sz w:val="17"/>
                <w:szCs w:val="17"/>
                <w:rtl w:val="0"/>
              </w:rPr>
              <w:t xml:space="preserve">Desarrollo de la capa de verificación municipal</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80.0" w:type="dxa"/>
              <w:bottom w:w="80.0" w:type="dxa"/>
              <w:right w:w="80.0" w:type="dxa"/>
            </w:tcMar>
          </w:tcPr>
          <w:p w:rsidR="00000000" w:rsidDel="00000000" w:rsidP="00000000" w:rsidRDefault="00000000" w:rsidRPr="00000000" w14:paraId="00000099">
            <w:pPr>
              <w:rPr/>
            </w:pPr>
            <w:r w:rsidDel="00000000" w:rsidR="00000000" w:rsidRPr="00000000">
              <w:rPr>
                <w:sz w:val="17"/>
                <w:szCs w:val="17"/>
                <w:rtl w:val="0"/>
              </w:rPr>
              <w:t xml:space="preserve">Construir el campo de nivel de verificación en el perfil profesional y su interfaz asociada.</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80.0" w:type="dxa"/>
              <w:bottom w:w="80.0" w:type="dxa"/>
              <w:right w:w="80.0" w:type="dxa"/>
            </w:tcMar>
          </w:tcPr>
          <w:p w:rsidR="00000000" w:rsidDel="00000000" w:rsidP="00000000" w:rsidRDefault="00000000" w:rsidRPr="00000000" w14:paraId="0000009A">
            <w:pPr>
              <w:rPr/>
            </w:pPr>
            <w:r w:rsidDel="00000000" w:rsidR="00000000" w:rsidRPr="00000000">
              <w:rPr>
                <w:sz w:val="17"/>
                <w:szCs w:val="17"/>
                <w:rtl w:val="0"/>
              </w:rPr>
              <w:t xml:space="preserve">React, Firestore, Cloud Functions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80.0" w:type="dxa"/>
              <w:bottom w:w="80.0" w:type="dxa"/>
              <w:right w:w="80.0" w:type="dxa"/>
            </w:tcMar>
          </w:tcPr>
          <w:p w:rsidR="00000000" w:rsidDel="00000000" w:rsidP="00000000" w:rsidRDefault="00000000" w:rsidRPr="00000000" w14:paraId="0000009B">
            <w:pPr>
              <w:rPr/>
            </w:pPr>
            <w:r w:rsidDel="00000000" w:rsidR="00000000" w:rsidRPr="00000000">
              <w:rPr>
                <w:sz w:val="17"/>
                <w:szCs w:val="17"/>
                <w:rtl w:val="0"/>
              </w:rPr>
              <w:t xml:space="preserve">Semana 3-6</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80.0" w:type="dxa"/>
              <w:bottom w:w="80.0" w:type="dxa"/>
              <w:right w:w="80.0" w:type="dxa"/>
            </w:tcMar>
          </w:tcPr>
          <w:p w:rsidR="00000000" w:rsidDel="00000000" w:rsidP="00000000" w:rsidRDefault="00000000" w:rsidRPr="00000000" w14:paraId="0000009C">
            <w:pPr>
              <w:rPr/>
            </w:pPr>
            <w:r w:rsidDel="00000000" w:rsidR="00000000" w:rsidRPr="00000000">
              <w:rPr>
                <w:sz w:val="17"/>
                <w:szCs w:val="17"/>
                <w:rtl w:val="0"/>
              </w:rPr>
              <w:t xml:space="preserve">Salomón Abdo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80.0" w:type="dxa"/>
              <w:bottom w:w="80.0" w:type="dxa"/>
              <w:right w:w="80.0" w:type="dxa"/>
            </w:tcMar>
          </w:tcPr>
          <w:p w:rsidR="00000000" w:rsidDel="00000000" w:rsidP="00000000" w:rsidRDefault="00000000" w:rsidRPr="00000000" w14:paraId="0000009D">
            <w:pPr>
              <w:rPr/>
            </w:pPr>
            <w:r w:rsidDel="00000000" w:rsidR="00000000" w:rsidRPr="00000000">
              <w:rPr>
                <w:sz w:val="17"/>
                <w:szCs w:val="17"/>
                <w:rtl w:val="0"/>
              </w:rPr>
              <w:t xml:space="preserve">Eje central de la innovación del proyecto.</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left w:w="80.0" w:type="dxa"/>
              <w:bottom w:w="80.0" w:type="dxa"/>
              <w:right w:w="80.0" w:type="dxa"/>
            </w:tcMar>
          </w:tcPr>
          <w:p w:rsidR="00000000" w:rsidDel="00000000" w:rsidP="00000000" w:rsidRDefault="00000000" w:rsidRPr="00000000" w14:paraId="0000009E">
            <w:pPr>
              <w:rPr/>
            </w:pPr>
            <w:r w:rsidDel="00000000" w:rsidR="00000000" w:rsidRPr="00000000">
              <w:rPr>
                <w:sz w:val="17"/>
                <w:szCs w:val="17"/>
                <w:rtl w:val="0"/>
              </w:rPr>
              <w:t xml:space="preserve">C2</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80.0" w:type="dxa"/>
              <w:bottom w:w="80.0" w:type="dxa"/>
              <w:right w:w="80.0" w:type="dxa"/>
            </w:tcMar>
          </w:tcPr>
          <w:p w:rsidR="00000000" w:rsidDel="00000000" w:rsidP="00000000" w:rsidRDefault="00000000" w:rsidRPr="00000000" w14:paraId="0000009F">
            <w:pPr>
              <w:rPr/>
            </w:pPr>
            <w:r w:rsidDel="00000000" w:rsidR="00000000" w:rsidRPr="00000000">
              <w:rPr>
                <w:sz w:val="17"/>
                <w:szCs w:val="17"/>
                <w:rtl w:val="0"/>
              </w:rPr>
              <w:t xml:space="preserve">Documentación del modelo de convenio OMIL</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80.0" w:type="dxa"/>
              <w:bottom w:w="80.0" w:type="dxa"/>
              <w:right w:w="80.0" w:type="dxa"/>
            </w:tcMar>
          </w:tcPr>
          <w:p w:rsidR="00000000" w:rsidDel="00000000" w:rsidP="00000000" w:rsidRDefault="00000000" w:rsidRPr="00000000" w14:paraId="000000A0">
            <w:pPr>
              <w:rPr/>
            </w:pPr>
            <w:r w:rsidDel="00000000" w:rsidR="00000000" w:rsidRPr="00000000">
              <w:rPr>
                <w:sz w:val="17"/>
                <w:szCs w:val="17"/>
                <w:rtl w:val="0"/>
              </w:rPr>
              <w:t xml:space="preserve">Redactar el documento que describe el mecanismo de colaboración municipal en que se sustenta la verificación institucional.</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80.0" w:type="dxa"/>
              <w:bottom w:w="80.0" w:type="dxa"/>
              <w:right w:w="80.0" w:type="dxa"/>
            </w:tcMar>
          </w:tcPr>
          <w:p w:rsidR="00000000" w:rsidDel="00000000" w:rsidP="00000000" w:rsidRDefault="00000000" w:rsidRPr="00000000" w14:paraId="000000A1">
            <w:pPr>
              <w:rPr/>
            </w:pPr>
            <w:r w:rsidDel="00000000" w:rsidR="00000000" w:rsidRPr="00000000">
              <w:rPr>
                <w:sz w:val="17"/>
                <w:szCs w:val="17"/>
                <w:rtl w:val="0"/>
              </w:rPr>
              <w:t xml:space="preserve">Investigación normativa, Word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80.0" w:type="dxa"/>
              <w:bottom w:w="80.0" w:type="dxa"/>
              <w:right w:w="80.0" w:type="dxa"/>
            </w:tcMar>
          </w:tcPr>
          <w:p w:rsidR="00000000" w:rsidDel="00000000" w:rsidP="00000000" w:rsidRDefault="00000000" w:rsidRPr="00000000" w14:paraId="000000A2">
            <w:pPr>
              <w:rPr/>
            </w:pPr>
            <w:r w:rsidDel="00000000" w:rsidR="00000000" w:rsidRPr="00000000">
              <w:rPr>
                <w:sz w:val="17"/>
                <w:szCs w:val="17"/>
                <w:rtl w:val="0"/>
              </w:rPr>
              <w:t xml:space="preserve">Semana 4-6</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80.0" w:type="dxa"/>
              <w:bottom w:w="80.0" w:type="dxa"/>
              <w:right w:w="80.0" w:type="dxa"/>
            </w:tcMar>
          </w:tcPr>
          <w:p w:rsidR="00000000" w:rsidDel="00000000" w:rsidP="00000000" w:rsidRDefault="00000000" w:rsidRPr="00000000" w14:paraId="000000A3">
            <w:pPr>
              <w:rPr/>
            </w:pPr>
            <w:r w:rsidDel="00000000" w:rsidR="00000000" w:rsidRPr="00000000">
              <w:rPr>
                <w:sz w:val="17"/>
                <w:szCs w:val="17"/>
                <w:rtl w:val="0"/>
              </w:rPr>
              <w:t xml:space="preserve">Sebastián Núñez</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80.0" w:type="dxa"/>
              <w:bottom w:w="80.0" w:type="dxa"/>
              <w:right w:w="80.0" w:type="dxa"/>
            </w:tcMar>
          </w:tcPr>
          <w:p w:rsidR="00000000" w:rsidDel="00000000" w:rsidP="00000000" w:rsidRDefault="00000000" w:rsidRPr="00000000" w14:paraId="000000A4">
            <w:pPr>
              <w:rPr/>
            </w:pPr>
            <w:r w:rsidDel="00000000" w:rsidR="00000000" w:rsidRPr="00000000">
              <w:rPr>
                <w:sz w:val="17"/>
                <w:szCs w:val="17"/>
                <w:rtl w:val="0"/>
              </w:rPr>
              <w:t xml:space="preserve">Se basa en precedentes reales de convenios municipales en Chile.</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left w:w="80.0" w:type="dxa"/>
              <w:bottom w:w="80.0" w:type="dxa"/>
              <w:right w:w="80.0" w:type="dxa"/>
            </w:tcMar>
          </w:tcPr>
          <w:p w:rsidR="00000000" w:rsidDel="00000000" w:rsidP="00000000" w:rsidRDefault="00000000" w:rsidRPr="00000000" w14:paraId="000000A5">
            <w:pPr>
              <w:rPr/>
            </w:pPr>
            <w:r w:rsidDel="00000000" w:rsidR="00000000" w:rsidRPr="00000000">
              <w:rPr>
                <w:sz w:val="17"/>
                <w:szCs w:val="17"/>
                <w:rtl w:val="0"/>
              </w:rPr>
              <w:t xml:space="preserve">C1</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80.0" w:type="dxa"/>
              <w:bottom w:w="80.0" w:type="dxa"/>
              <w:right w:w="80.0" w:type="dxa"/>
            </w:tcMar>
          </w:tcPr>
          <w:p w:rsidR="00000000" w:rsidDel="00000000" w:rsidP="00000000" w:rsidRDefault="00000000" w:rsidRPr="00000000" w14:paraId="000000A6">
            <w:pPr>
              <w:rPr/>
            </w:pPr>
            <w:r w:rsidDel="00000000" w:rsidR="00000000" w:rsidRPr="00000000">
              <w:rPr>
                <w:sz w:val="17"/>
                <w:szCs w:val="17"/>
                <w:rtl w:val="0"/>
              </w:rPr>
              <w:t xml:space="preserve">Diseño e implementación de pruebas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80.0" w:type="dxa"/>
              <w:bottom w:w="80.0" w:type="dxa"/>
              <w:right w:w="80.0" w:type="dxa"/>
            </w:tcMar>
          </w:tcPr>
          <w:p w:rsidR="00000000" w:rsidDel="00000000" w:rsidP="00000000" w:rsidRDefault="00000000" w:rsidRPr="00000000" w14:paraId="000000A7">
            <w:pPr>
              <w:rPr/>
            </w:pPr>
            <w:r w:rsidDel="00000000" w:rsidR="00000000" w:rsidRPr="00000000">
              <w:rPr>
                <w:sz w:val="17"/>
                <w:szCs w:val="17"/>
                <w:rtl w:val="0"/>
              </w:rPr>
              <w:t xml:space="preserve">Definir y ejecutar pruebas unitarias e de integración sobre los flujos críticos del sistema.</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80.0" w:type="dxa"/>
              <w:bottom w:w="80.0" w:type="dxa"/>
              <w:right w:w="80.0" w:type="dxa"/>
            </w:tcMar>
          </w:tcPr>
          <w:p w:rsidR="00000000" w:rsidDel="00000000" w:rsidP="00000000" w:rsidRDefault="00000000" w:rsidRPr="00000000" w14:paraId="000000A8">
            <w:pPr>
              <w:rPr/>
            </w:pPr>
            <w:r w:rsidDel="00000000" w:rsidR="00000000" w:rsidRPr="00000000">
              <w:rPr>
                <w:sz w:val="17"/>
                <w:szCs w:val="17"/>
                <w:rtl w:val="0"/>
              </w:rPr>
              <w:t xml:space="preserve">Vitest, Firebase Emulators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80.0" w:type="dxa"/>
              <w:bottom w:w="80.0" w:type="dxa"/>
              <w:right w:w="80.0" w:type="dxa"/>
            </w:tcMar>
          </w:tcPr>
          <w:p w:rsidR="00000000" w:rsidDel="00000000" w:rsidP="00000000" w:rsidRDefault="00000000" w:rsidRPr="00000000" w14:paraId="000000A9">
            <w:pPr>
              <w:rPr/>
            </w:pPr>
            <w:r w:rsidDel="00000000" w:rsidR="00000000" w:rsidRPr="00000000">
              <w:rPr>
                <w:sz w:val="17"/>
                <w:szCs w:val="17"/>
                <w:rtl w:val="0"/>
              </w:rPr>
              <w:t xml:space="preserve">Semana 6-9</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80.0" w:type="dxa"/>
              <w:bottom w:w="80.0" w:type="dxa"/>
              <w:right w:w="80.0" w:type="dxa"/>
            </w:tcMar>
          </w:tcPr>
          <w:p w:rsidR="00000000" w:rsidDel="00000000" w:rsidP="00000000" w:rsidRDefault="00000000" w:rsidRPr="00000000" w14:paraId="000000AA">
            <w:pPr>
              <w:rPr/>
            </w:pPr>
            <w:r w:rsidDel="00000000" w:rsidR="00000000" w:rsidRPr="00000000">
              <w:rPr>
                <w:sz w:val="17"/>
                <w:szCs w:val="17"/>
                <w:rtl w:val="0"/>
              </w:rPr>
              <w:t xml:space="preserve">Sebastián Núñez</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80.0" w:type="dxa"/>
              <w:bottom w:w="80.0" w:type="dxa"/>
              <w:right w:w="80.0" w:type="dxa"/>
            </w:tcMar>
          </w:tcPr>
          <w:p w:rsidR="00000000" w:rsidDel="00000000" w:rsidP="00000000" w:rsidRDefault="00000000" w:rsidRPr="00000000" w14:paraId="000000AB">
            <w:pPr>
              <w:rPr/>
            </w:pPr>
            <w:r w:rsidDel="00000000" w:rsidR="00000000" w:rsidRPr="00000000">
              <w:rPr>
                <w:sz w:val="17"/>
                <w:szCs w:val="17"/>
                <w:rtl w:val="0"/>
              </w:rPr>
              <w:t xml:space="preserve">Cubre generación de PIN, créditos y strikes.</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left w:w="80.0" w:type="dxa"/>
              <w:bottom w:w="80.0" w:type="dxa"/>
              <w:right w:w="80.0" w:type="dxa"/>
            </w:tcMar>
          </w:tcPr>
          <w:p w:rsidR="00000000" w:rsidDel="00000000" w:rsidP="00000000" w:rsidRDefault="00000000" w:rsidRPr="00000000" w14:paraId="000000AC">
            <w:pPr>
              <w:rPr/>
            </w:pPr>
            <w:r w:rsidDel="00000000" w:rsidR="00000000" w:rsidRPr="00000000">
              <w:rPr>
                <w:sz w:val="17"/>
                <w:szCs w:val="17"/>
                <w:rtl w:val="0"/>
              </w:rPr>
              <w:t xml:space="preserve">C4</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80.0" w:type="dxa"/>
              <w:bottom w:w="80.0" w:type="dxa"/>
              <w:right w:w="80.0" w:type="dxa"/>
            </w:tcMar>
          </w:tcPr>
          <w:p w:rsidR="00000000" w:rsidDel="00000000" w:rsidP="00000000" w:rsidRDefault="00000000" w:rsidRPr="00000000" w14:paraId="000000AD">
            <w:pPr>
              <w:rPr/>
            </w:pPr>
            <w:r w:rsidDel="00000000" w:rsidR="00000000" w:rsidRPr="00000000">
              <w:rPr>
                <w:sz w:val="17"/>
                <w:szCs w:val="17"/>
                <w:rtl w:val="0"/>
              </w:rPr>
              <w:t xml:space="preserve">Endurecimiento de seguridad y gestión de credenciales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80.0" w:type="dxa"/>
              <w:bottom w:w="80.0" w:type="dxa"/>
              <w:right w:w="80.0" w:type="dxa"/>
            </w:tcMar>
          </w:tcPr>
          <w:p w:rsidR="00000000" w:rsidDel="00000000" w:rsidP="00000000" w:rsidRDefault="00000000" w:rsidRPr="00000000" w14:paraId="000000AE">
            <w:pPr>
              <w:rPr/>
            </w:pPr>
            <w:r w:rsidDel="00000000" w:rsidR="00000000" w:rsidRPr="00000000">
              <w:rPr>
                <w:sz w:val="17"/>
                <w:szCs w:val="17"/>
                <w:rtl w:val="0"/>
              </w:rPr>
              <w:t xml:space="preserve">Migrar credenciales y llaves de servicio a variables de entorno y gestor de secretos, previo a la publicación del repositorio.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80.0" w:type="dxa"/>
              <w:bottom w:w="80.0" w:type="dxa"/>
              <w:right w:w="80.0" w:type="dxa"/>
            </w:tcMar>
          </w:tcPr>
          <w:p w:rsidR="00000000" w:rsidDel="00000000" w:rsidP="00000000" w:rsidRDefault="00000000" w:rsidRPr="00000000" w14:paraId="000000AF">
            <w:pPr>
              <w:rPr/>
            </w:pPr>
            <w:r w:rsidDel="00000000" w:rsidR="00000000" w:rsidRPr="00000000">
              <w:rPr>
                <w:sz w:val="17"/>
                <w:szCs w:val="17"/>
                <w:rtl w:val="0"/>
              </w:rPr>
              <w:t xml:space="preserve">Firebase, GitHub, Secret Manager</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80.0" w:type="dxa"/>
              <w:bottom w:w="80.0" w:type="dxa"/>
              <w:right w:w="80.0" w:type="dxa"/>
            </w:tcMar>
          </w:tcPr>
          <w:p w:rsidR="00000000" w:rsidDel="00000000" w:rsidP="00000000" w:rsidRDefault="00000000" w:rsidRPr="00000000" w14:paraId="000000B0">
            <w:pPr>
              <w:rPr/>
            </w:pPr>
            <w:r w:rsidDel="00000000" w:rsidR="00000000" w:rsidRPr="00000000">
              <w:rPr>
                <w:sz w:val="17"/>
                <w:szCs w:val="17"/>
                <w:rtl w:val="0"/>
              </w:rPr>
              <w:t xml:space="preserve">Semana 7-9</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80.0" w:type="dxa"/>
              <w:bottom w:w="80.0" w:type="dxa"/>
              <w:right w:w="80.0" w:type="dxa"/>
            </w:tcMar>
          </w:tcPr>
          <w:p w:rsidR="00000000" w:rsidDel="00000000" w:rsidP="00000000" w:rsidRDefault="00000000" w:rsidRPr="00000000" w14:paraId="000000B1">
            <w:pPr>
              <w:rPr/>
            </w:pPr>
            <w:r w:rsidDel="00000000" w:rsidR="00000000" w:rsidRPr="00000000">
              <w:rPr>
                <w:sz w:val="17"/>
                <w:szCs w:val="17"/>
                <w:rtl w:val="0"/>
              </w:rPr>
              <w:t xml:space="preserve">Salomón Abdo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80.0" w:type="dxa"/>
              <w:bottom w:w="80.0" w:type="dxa"/>
              <w:right w:w="80.0" w:type="dxa"/>
            </w:tcMar>
          </w:tcPr>
          <w:p w:rsidR="00000000" w:rsidDel="00000000" w:rsidP="00000000" w:rsidRDefault="00000000" w:rsidRPr="00000000" w14:paraId="000000B2">
            <w:pPr>
              <w:rPr/>
            </w:pPr>
            <w:r w:rsidDel="00000000" w:rsidR="00000000" w:rsidRPr="00000000">
              <w:rPr>
                <w:sz w:val="17"/>
                <w:szCs w:val="17"/>
                <w:rtl w:val="0"/>
              </w:rPr>
              <w:t xml:space="preserve">Requisito obligatorio para la publicación del repositorio.</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left w:w="80.0" w:type="dxa"/>
              <w:bottom w:w="80.0" w:type="dxa"/>
              <w:right w:w="80.0" w:type="dxa"/>
            </w:tcMar>
          </w:tcPr>
          <w:p w:rsidR="00000000" w:rsidDel="00000000" w:rsidP="00000000" w:rsidRDefault="00000000" w:rsidRPr="00000000" w14:paraId="000000B3">
            <w:pPr>
              <w:rPr/>
            </w:pPr>
            <w:r w:rsidDel="00000000" w:rsidR="00000000" w:rsidRPr="00000000">
              <w:rPr>
                <w:sz w:val="17"/>
                <w:szCs w:val="17"/>
                <w:rtl w:val="0"/>
              </w:rPr>
              <w:t xml:space="preserve">C4</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80.0" w:type="dxa"/>
              <w:bottom w:w="80.0" w:type="dxa"/>
              <w:right w:w="80.0" w:type="dxa"/>
            </w:tcMar>
          </w:tcPr>
          <w:p w:rsidR="00000000" w:rsidDel="00000000" w:rsidP="00000000" w:rsidRDefault="00000000" w:rsidRPr="00000000" w14:paraId="000000B4">
            <w:pPr>
              <w:rPr/>
            </w:pPr>
            <w:r w:rsidDel="00000000" w:rsidR="00000000" w:rsidRPr="00000000">
              <w:rPr>
                <w:sz w:val="17"/>
                <w:szCs w:val="17"/>
                <w:rtl w:val="0"/>
              </w:rPr>
              <w:t xml:space="preserve">Desarrollo del panel de analítica del profesional</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80.0" w:type="dxa"/>
              <w:bottom w:w="80.0" w:type="dxa"/>
              <w:right w:w="80.0" w:type="dxa"/>
            </w:tcMar>
          </w:tcPr>
          <w:p w:rsidR="00000000" w:rsidDel="00000000" w:rsidP="00000000" w:rsidRDefault="00000000" w:rsidRPr="00000000" w14:paraId="000000B5">
            <w:pPr>
              <w:rPr/>
            </w:pPr>
            <w:r w:rsidDel="00000000" w:rsidR="00000000" w:rsidRPr="00000000">
              <w:rPr>
                <w:sz w:val="17"/>
                <w:szCs w:val="17"/>
                <w:rtl w:val="0"/>
              </w:rPr>
              <w:t xml:space="preserve">Extender el panel de métricas existente con reportes por rubro y exportación de datos.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80.0" w:type="dxa"/>
              <w:bottom w:w="80.0" w:type="dxa"/>
              <w:right w:w="80.0" w:type="dxa"/>
            </w:tcMar>
          </w:tcPr>
          <w:p w:rsidR="00000000" w:rsidDel="00000000" w:rsidP="00000000" w:rsidRDefault="00000000" w:rsidRPr="00000000" w14:paraId="000000B6">
            <w:pPr>
              <w:rPr/>
            </w:pPr>
            <w:r w:rsidDel="00000000" w:rsidR="00000000" w:rsidRPr="00000000">
              <w:rPr>
                <w:sz w:val="17"/>
                <w:szCs w:val="17"/>
                <w:rtl w:val="0"/>
              </w:rPr>
              <w:t xml:space="preserve">React, Recharts, Firestore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80.0" w:type="dxa"/>
              <w:bottom w:w="80.0" w:type="dxa"/>
              <w:right w:w="80.0" w:type="dxa"/>
            </w:tcMar>
          </w:tcPr>
          <w:p w:rsidR="00000000" w:rsidDel="00000000" w:rsidP="00000000" w:rsidRDefault="00000000" w:rsidRPr="00000000" w14:paraId="000000B7">
            <w:pPr>
              <w:rPr/>
            </w:pPr>
            <w:r w:rsidDel="00000000" w:rsidR="00000000" w:rsidRPr="00000000">
              <w:rPr>
                <w:sz w:val="17"/>
                <w:szCs w:val="17"/>
                <w:rtl w:val="0"/>
              </w:rPr>
              <w:t xml:space="preserve">Semana 8-10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80.0" w:type="dxa"/>
              <w:bottom w:w="80.0" w:type="dxa"/>
              <w:right w:w="80.0" w:type="dxa"/>
            </w:tcMar>
          </w:tcPr>
          <w:p w:rsidR="00000000" w:rsidDel="00000000" w:rsidP="00000000" w:rsidRDefault="00000000" w:rsidRPr="00000000" w14:paraId="000000B8">
            <w:pPr>
              <w:rPr/>
            </w:pPr>
            <w:r w:rsidDel="00000000" w:rsidR="00000000" w:rsidRPr="00000000">
              <w:rPr>
                <w:sz w:val="17"/>
                <w:szCs w:val="17"/>
                <w:rtl w:val="0"/>
              </w:rPr>
              <w:t xml:space="preserve">Maximiliano Navarrete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80.0" w:type="dxa"/>
              <w:bottom w:w="80.0" w:type="dxa"/>
              <w:right w:w="80.0" w:type="dxa"/>
            </w:tcMar>
          </w:tcPr>
          <w:p w:rsidR="00000000" w:rsidDel="00000000" w:rsidP="00000000" w:rsidRDefault="00000000" w:rsidRPr="00000000" w14:paraId="000000B9">
            <w:pPr>
              <w:rPr/>
            </w:pPr>
            <w:r w:rsidDel="00000000" w:rsidR="00000000" w:rsidRPr="00000000">
              <w:rPr>
                <w:sz w:val="17"/>
                <w:szCs w:val="17"/>
                <w:rtl w:val="0"/>
              </w:rPr>
              <w:t xml:space="preserve">Se apoya en el dashboard ya existente en el sistema.</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left w:w="80.0" w:type="dxa"/>
              <w:bottom w:w="80.0" w:type="dxa"/>
              <w:right w:w="80.0" w:type="dxa"/>
            </w:tcMar>
          </w:tcPr>
          <w:p w:rsidR="00000000" w:rsidDel="00000000" w:rsidP="00000000" w:rsidRDefault="00000000" w:rsidRPr="00000000" w14:paraId="000000BA">
            <w:pPr>
              <w:rPr/>
            </w:pPr>
            <w:r w:rsidDel="00000000" w:rsidR="00000000" w:rsidRPr="00000000">
              <w:rPr>
                <w:sz w:val="17"/>
                <w:szCs w:val="17"/>
                <w:rtl w:val="0"/>
              </w:rPr>
              <w:t xml:space="preserve">C2 / C5</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80.0" w:type="dxa"/>
              <w:bottom w:w="80.0" w:type="dxa"/>
              <w:right w:w="80.0" w:type="dxa"/>
            </w:tcMar>
          </w:tcPr>
          <w:p w:rsidR="00000000" w:rsidDel="00000000" w:rsidP="00000000" w:rsidRDefault="00000000" w:rsidRPr="00000000" w14:paraId="000000BB">
            <w:pPr>
              <w:rPr/>
            </w:pPr>
            <w:r w:rsidDel="00000000" w:rsidR="00000000" w:rsidRPr="00000000">
              <w:rPr>
                <w:sz w:val="17"/>
                <w:szCs w:val="17"/>
                <w:rtl w:val="0"/>
              </w:rPr>
              <w:t xml:space="preserve">Elaboración de informe de avance y abstract en inglés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80.0" w:type="dxa"/>
              <w:bottom w:w="80.0" w:type="dxa"/>
              <w:right w:w="80.0" w:type="dxa"/>
            </w:tcMar>
          </w:tcPr>
          <w:p w:rsidR="00000000" w:rsidDel="00000000" w:rsidP="00000000" w:rsidRDefault="00000000" w:rsidRPr="00000000" w14:paraId="000000BC">
            <w:pPr>
              <w:rPr/>
            </w:pPr>
            <w:r w:rsidDel="00000000" w:rsidR="00000000" w:rsidRPr="00000000">
              <w:rPr>
                <w:sz w:val="17"/>
                <w:szCs w:val="17"/>
                <w:rtl w:val="0"/>
              </w:rPr>
              <w:t xml:space="preserve">Redactar el informe de avance y el resumen del proyecto en inglés exigido por la asignatura.</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80.0" w:type="dxa"/>
              <w:bottom w:w="80.0" w:type="dxa"/>
              <w:right w:w="80.0" w:type="dxa"/>
            </w:tcMar>
          </w:tcPr>
          <w:p w:rsidR="00000000" w:rsidDel="00000000" w:rsidP="00000000" w:rsidRDefault="00000000" w:rsidRPr="00000000" w14:paraId="000000BD">
            <w:pPr>
              <w:rPr/>
            </w:pPr>
            <w:r w:rsidDel="00000000" w:rsidR="00000000" w:rsidRPr="00000000">
              <w:rPr>
                <w:sz w:val="17"/>
                <w:szCs w:val="17"/>
                <w:rtl w:val="0"/>
              </w:rPr>
              <w:t xml:space="preserve">Word</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80.0" w:type="dxa"/>
              <w:bottom w:w="80.0" w:type="dxa"/>
              <w:right w:w="80.0" w:type="dxa"/>
            </w:tcMar>
          </w:tcPr>
          <w:p w:rsidR="00000000" w:rsidDel="00000000" w:rsidP="00000000" w:rsidRDefault="00000000" w:rsidRPr="00000000" w14:paraId="000000BE">
            <w:pPr>
              <w:rPr/>
            </w:pPr>
            <w:r w:rsidDel="00000000" w:rsidR="00000000" w:rsidRPr="00000000">
              <w:rPr>
                <w:sz w:val="17"/>
                <w:szCs w:val="17"/>
                <w:rtl w:val="0"/>
              </w:rPr>
              <w:t xml:space="preserve">Semana 9</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80.0" w:type="dxa"/>
              <w:bottom w:w="80.0" w:type="dxa"/>
              <w:right w:w="80.0" w:type="dxa"/>
            </w:tcMar>
          </w:tcPr>
          <w:p w:rsidR="00000000" w:rsidDel="00000000" w:rsidP="00000000" w:rsidRDefault="00000000" w:rsidRPr="00000000" w14:paraId="000000BF">
            <w:pPr>
              <w:rPr/>
            </w:pPr>
            <w:r w:rsidDel="00000000" w:rsidR="00000000" w:rsidRPr="00000000">
              <w:rPr>
                <w:sz w:val="17"/>
                <w:szCs w:val="17"/>
                <w:rtl w:val="0"/>
              </w:rPr>
              <w:t xml:space="preserve">Equipo completo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80.0" w:type="dxa"/>
              <w:bottom w:w="80.0" w:type="dxa"/>
              <w:right w:w="80.0" w:type="dxa"/>
            </w:tcMar>
          </w:tcPr>
          <w:p w:rsidR="00000000" w:rsidDel="00000000" w:rsidP="00000000" w:rsidRDefault="00000000" w:rsidRPr="00000000" w14:paraId="000000C0">
            <w:pPr>
              <w:rPr/>
            </w:pPr>
            <w:r w:rsidDel="00000000" w:rsidR="00000000" w:rsidRPr="00000000">
              <w:rPr>
                <w:sz w:val="17"/>
                <w:szCs w:val="17"/>
                <w:rtl w:val="0"/>
              </w:rPr>
              <w:t xml:space="preserve">Entregable formal de la Fase 2.</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left w:w="80.0" w:type="dxa"/>
              <w:bottom w:w="80.0" w:type="dxa"/>
              <w:right w:w="80.0" w:type="dxa"/>
            </w:tcMar>
          </w:tcPr>
          <w:p w:rsidR="00000000" w:rsidDel="00000000" w:rsidP="00000000" w:rsidRDefault="00000000" w:rsidRPr="00000000" w14:paraId="000000C1">
            <w:pPr>
              <w:rPr/>
            </w:pPr>
            <w:r w:rsidDel="00000000" w:rsidR="00000000" w:rsidRPr="00000000">
              <w:rPr>
                <w:sz w:val="17"/>
                <w:szCs w:val="17"/>
                <w:rtl w:val="0"/>
              </w:rPr>
              <w:t xml:space="preserve">C4</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80.0" w:type="dxa"/>
              <w:bottom w:w="80.0" w:type="dxa"/>
              <w:right w:w="80.0" w:type="dxa"/>
            </w:tcMar>
          </w:tcPr>
          <w:p w:rsidR="00000000" w:rsidDel="00000000" w:rsidP="00000000" w:rsidRDefault="00000000" w:rsidRPr="00000000" w14:paraId="000000C2">
            <w:pPr>
              <w:rPr/>
            </w:pPr>
            <w:r w:rsidDel="00000000" w:rsidR="00000000" w:rsidRPr="00000000">
              <w:rPr>
                <w:sz w:val="17"/>
                <w:szCs w:val="17"/>
                <w:rtl w:val="0"/>
              </w:rPr>
              <w:t xml:space="preserve">Despliegue y pruebas de extremo a extremo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80.0" w:type="dxa"/>
              <w:bottom w:w="80.0" w:type="dxa"/>
              <w:right w:w="80.0" w:type="dxa"/>
            </w:tcMar>
          </w:tcPr>
          <w:p w:rsidR="00000000" w:rsidDel="00000000" w:rsidP="00000000" w:rsidRDefault="00000000" w:rsidRPr="00000000" w14:paraId="000000C3">
            <w:pPr>
              <w:rPr/>
            </w:pPr>
            <w:r w:rsidDel="00000000" w:rsidR="00000000" w:rsidRPr="00000000">
              <w:rPr>
                <w:sz w:val="17"/>
                <w:szCs w:val="17"/>
                <w:rtl w:val="0"/>
              </w:rPr>
              <w:t xml:space="preserve">Desplegar la versión final del sistema y validar los flujos completos de cliente y profesional.</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80.0" w:type="dxa"/>
              <w:bottom w:w="80.0" w:type="dxa"/>
              <w:right w:w="80.0" w:type="dxa"/>
            </w:tcMar>
          </w:tcPr>
          <w:p w:rsidR="00000000" w:rsidDel="00000000" w:rsidP="00000000" w:rsidRDefault="00000000" w:rsidRPr="00000000" w14:paraId="000000C4">
            <w:pPr>
              <w:rPr/>
            </w:pPr>
            <w:r w:rsidDel="00000000" w:rsidR="00000000" w:rsidRPr="00000000">
              <w:rPr>
                <w:sz w:val="17"/>
                <w:szCs w:val="17"/>
                <w:rtl w:val="0"/>
              </w:rPr>
              <w:t xml:space="preserve">Firebase Hosting, Cloud Functions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80.0" w:type="dxa"/>
              <w:bottom w:w="80.0" w:type="dxa"/>
              <w:right w:w="80.0" w:type="dxa"/>
            </w:tcMar>
          </w:tcPr>
          <w:p w:rsidR="00000000" w:rsidDel="00000000" w:rsidP="00000000" w:rsidRDefault="00000000" w:rsidRPr="00000000" w14:paraId="000000C5">
            <w:pPr>
              <w:rPr/>
            </w:pPr>
            <w:r w:rsidDel="00000000" w:rsidR="00000000" w:rsidRPr="00000000">
              <w:rPr>
                <w:sz w:val="17"/>
                <w:szCs w:val="17"/>
                <w:rtl w:val="0"/>
              </w:rPr>
              <w:t xml:space="preserve">Semana 12-15</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80.0" w:type="dxa"/>
              <w:bottom w:w="80.0" w:type="dxa"/>
              <w:right w:w="80.0" w:type="dxa"/>
            </w:tcMar>
          </w:tcPr>
          <w:p w:rsidR="00000000" w:rsidDel="00000000" w:rsidP="00000000" w:rsidRDefault="00000000" w:rsidRPr="00000000" w14:paraId="000000C6">
            <w:pPr>
              <w:rPr/>
            </w:pPr>
            <w:r w:rsidDel="00000000" w:rsidR="00000000" w:rsidRPr="00000000">
              <w:rPr>
                <w:sz w:val="17"/>
                <w:szCs w:val="17"/>
                <w:rtl w:val="0"/>
              </w:rPr>
              <w:t xml:space="preserve">Equipo completo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80.0" w:type="dxa"/>
              <w:bottom w:w="80.0" w:type="dxa"/>
              <w:right w:w="80.0" w:type="dxa"/>
            </w:tcMar>
          </w:tcPr>
          <w:p w:rsidR="00000000" w:rsidDel="00000000" w:rsidP="00000000" w:rsidRDefault="00000000" w:rsidRPr="00000000" w14:paraId="000000C7">
            <w:pPr>
              <w:rPr/>
            </w:pPr>
            <w:r w:rsidDel="00000000" w:rsidR="00000000" w:rsidRPr="00000000">
              <w:rPr>
                <w:sz w:val="17"/>
                <w:szCs w:val="17"/>
                <w:rtl w:val="0"/>
              </w:rPr>
              <w:t xml:space="preserve">Previo al informe final.</w:t>
            </w:r>
            <w:r w:rsidDel="00000000" w:rsidR="00000000" w:rsidRPr="00000000">
              <w:rPr>
                <w:rtl w:val="0"/>
              </w:rPr>
            </w:r>
          </w:p>
        </w:tc>
      </w:tr>
      <w:tr>
        <w:trPr>
          <w:cantSplit w:val="0"/>
          <w:tblHeader w:val="0"/>
        </w:trPr>
        <w:tc>
          <w:tcPr>
            <w:tcBorders>
              <w:top w:color="b7b7b7" w:space="0" w:sz="4" w:val="single"/>
              <w:left w:color="b7b7b7" w:space="0" w:sz="4" w:val="single"/>
              <w:bottom w:color="b7b7b7" w:space="0" w:sz="4" w:val="single"/>
              <w:right w:color="b7b7b7" w:space="0" w:sz="4" w:val="single"/>
            </w:tcBorders>
            <w:tcMar>
              <w:top w:w="80.0" w:type="dxa"/>
              <w:left w:w="80.0" w:type="dxa"/>
              <w:bottom w:w="80.0" w:type="dxa"/>
              <w:right w:w="80.0" w:type="dxa"/>
            </w:tcMar>
          </w:tcPr>
          <w:p w:rsidR="00000000" w:rsidDel="00000000" w:rsidP="00000000" w:rsidRDefault="00000000" w:rsidRPr="00000000" w14:paraId="000000C8">
            <w:pPr>
              <w:rPr/>
            </w:pPr>
            <w:r w:rsidDel="00000000" w:rsidR="00000000" w:rsidRPr="00000000">
              <w:rPr>
                <w:sz w:val="17"/>
                <w:szCs w:val="17"/>
                <w:rtl w:val="0"/>
              </w:rPr>
              <w:t xml:space="preserve">C2</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80.0" w:type="dxa"/>
              <w:bottom w:w="80.0" w:type="dxa"/>
              <w:right w:w="80.0" w:type="dxa"/>
            </w:tcMar>
          </w:tcPr>
          <w:p w:rsidR="00000000" w:rsidDel="00000000" w:rsidP="00000000" w:rsidRDefault="00000000" w:rsidRPr="00000000" w14:paraId="000000C9">
            <w:pPr>
              <w:rPr/>
            </w:pPr>
            <w:r w:rsidDel="00000000" w:rsidR="00000000" w:rsidRPr="00000000">
              <w:rPr>
                <w:sz w:val="17"/>
                <w:szCs w:val="17"/>
                <w:rtl w:val="0"/>
              </w:rPr>
              <w:t xml:space="preserve">Elaboración del informe final y preparación de la presentación</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80.0" w:type="dxa"/>
              <w:bottom w:w="80.0" w:type="dxa"/>
              <w:right w:w="80.0" w:type="dxa"/>
            </w:tcMar>
          </w:tcPr>
          <w:p w:rsidR="00000000" w:rsidDel="00000000" w:rsidP="00000000" w:rsidRDefault="00000000" w:rsidRPr="00000000" w14:paraId="000000CA">
            <w:pPr>
              <w:rPr/>
            </w:pPr>
            <w:r w:rsidDel="00000000" w:rsidR="00000000" w:rsidRPr="00000000">
              <w:rPr>
                <w:sz w:val="17"/>
                <w:szCs w:val="17"/>
                <w:rtl w:val="0"/>
              </w:rPr>
              <w:t xml:space="preserve">Consolidar la documentación final del proyecto y preparar la exposición ante la comisión evaluadora.</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80.0" w:type="dxa"/>
              <w:bottom w:w="80.0" w:type="dxa"/>
              <w:right w:w="80.0" w:type="dxa"/>
            </w:tcMar>
          </w:tcPr>
          <w:p w:rsidR="00000000" w:rsidDel="00000000" w:rsidP="00000000" w:rsidRDefault="00000000" w:rsidRPr="00000000" w14:paraId="000000CB">
            <w:pPr>
              <w:rPr/>
            </w:pPr>
            <w:r w:rsidDel="00000000" w:rsidR="00000000" w:rsidRPr="00000000">
              <w:rPr>
                <w:sz w:val="17"/>
                <w:szCs w:val="17"/>
                <w:rtl w:val="0"/>
              </w:rPr>
              <w:t xml:space="preserve">Word, PowerPoint</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80.0" w:type="dxa"/>
              <w:bottom w:w="80.0" w:type="dxa"/>
              <w:right w:w="80.0" w:type="dxa"/>
            </w:tcMar>
          </w:tcPr>
          <w:p w:rsidR="00000000" w:rsidDel="00000000" w:rsidP="00000000" w:rsidRDefault="00000000" w:rsidRPr="00000000" w14:paraId="000000CC">
            <w:pPr>
              <w:rPr/>
            </w:pPr>
            <w:r w:rsidDel="00000000" w:rsidR="00000000" w:rsidRPr="00000000">
              <w:rPr>
                <w:sz w:val="17"/>
                <w:szCs w:val="17"/>
                <w:rtl w:val="0"/>
              </w:rPr>
              <w:t xml:space="preserve">Semana 15-18</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80.0" w:type="dxa"/>
              <w:bottom w:w="80.0" w:type="dxa"/>
              <w:right w:w="80.0" w:type="dxa"/>
            </w:tcMar>
          </w:tcPr>
          <w:p w:rsidR="00000000" w:rsidDel="00000000" w:rsidP="00000000" w:rsidRDefault="00000000" w:rsidRPr="00000000" w14:paraId="000000CD">
            <w:pPr>
              <w:rPr/>
            </w:pPr>
            <w:r w:rsidDel="00000000" w:rsidR="00000000" w:rsidRPr="00000000">
              <w:rPr>
                <w:sz w:val="17"/>
                <w:szCs w:val="17"/>
                <w:rtl w:val="0"/>
              </w:rPr>
              <w:t xml:space="preserve">Equipo completo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tcMar>
              <w:top w:w="80.0" w:type="dxa"/>
              <w:left w:w="80.0" w:type="dxa"/>
              <w:bottom w:w="80.0" w:type="dxa"/>
              <w:right w:w="80.0" w:type="dxa"/>
            </w:tcMar>
          </w:tcPr>
          <w:p w:rsidR="00000000" w:rsidDel="00000000" w:rsidP="00000000" w:rsidRDefault="00000000" w:rsidRPr="00000000" w14:paraId="000000CE">
            <w:pPr>
              <w:rPr/>
            </w:pPr>
            <w:r w:rsidDel="00000000" w:rsidR="00000000" w:rsidRPr="00000000">
              <w:rPr>
                <w:sz w:val="17"/>
                <w:szCs w:val="17"/>
                <w:rtl w:val="0"/>
              </w:rPr>
              <w:t xml:space="preserve">Cierre del proyecto conforme al cronograma de la asignatura.</w:t>
            </w:r>
            <w:r w:rsidDel="00000000" w:rsidR="00000000" w:rsidRPr="00000000">
              <w:rPr>
                <w:rtl w:val="0"/>
              </w:rPr>
            </w:r>
          </w:p>
        </w:tc>
      </w:tr>
    </w:tbl>
    <w:p w:rsidR="00000000" w:rsidDel="00000000" w:rsidP="00000000" w:rsidRDefault="00000000" w:rsidRPr="00000000" w14:paraId="000000CF">
      <w:pPr>
        <w:spacing w:after="200" w:lineRule="auto"/>
        <w:rPr/>
      </w:pPr>
      <w:r w:rsidDel="00000000" w:rsidR="00000000" w:rsidRPr="00000000">
        <w:rPr>
          <w:rtl w:val="0"/>
        </w:rPr>
      </w:r>
    </w:p>
    <w:p w:rsidR="00000000" w:rsidDel="00000000" w:rsidP="00000000" w:rsidRDefault="00000000" w:rsidRPr="00000000" w14:paraId="000000D0">
      <w:pPr>
        <w:spacing w:before="200" w:lineRule="auto"/>
        <w:rPr>
          <w:i w:val="1"/>
          <w:iCs w:val="1"/>
          <w:color w:val="595959"/>
          <w:sz w:val="18"/>
          <w:szCs w:val="18"/>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sdt>
      <w:sdtPr>
        <w:lock w:val="contentLocked"/>
        <w:id w:val="-188644530"/>
        <w:tag w:val="goog_rdk_0"/>
      </w:sdtPr>
      <w:sdtContent>
        <w:tbl>
          <w:tblPr>
            <w:tblStyle w:val="Table1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tcBorders>
                  <w:top w:color="b7b7b7" w:space="0" w:sz="4" w:val="single"/>
                  <w:left w:color="b7b7b7" w:space="0" w:sz="4" w:val="single"/>
                  <w:bottom w:color="b7b7b7" w:space="0" w:sz="4" w:val="single"/>
                  <w:right w:color="b7b7b7" w:space="0" w:sz="4" w:val="single"/>
                </w:tcBorders>
                <w:shd w:fill="1f3864" w:val="clear"/>
                <w:tcMar>
                  <w:top w:w="100.0" w:type="dxa"/>
                  <w:left w:w="150.0" w:type="dxa"/>
                  <w:bottom w:w="100.0" w:type="dxa"/>
                  <w:right w:w="150.0" w:type="dxa"/>
                </w:tcMar>
              </w:tcPr>
              <w:p w:rsidR="00000000" w:rsidDel="00000000" w:rsidP="00000000" w:rsidRDefault="00000000" w:rsidRPr="00000000" w14:paraId="000000D2">
                <w:pPr>
                  <w:rPr/>
                </w:pPr>
                <w:r w:rsidDel="00000000" w:rsidR="00000000" w:rsidRPr="00000000">
                  <w:rPr>
                    <w:b w:val="1"/>
                    <w:bCs w:val="1"/>
                    <w:color w:val="ffffff"/>
                    <w:sz w:val="24"/>
                    <w:szCs w:val="24"/>
                    <w:rtl w:val="0"/>
                  </w:rPr>
                  <w:t xml:space="preserve">8. Carta Gantt</w:t>
                </w:r>
                <w:r w:rsidDel="00000000" w:rsidR="00000000" w:rsidRPr="00000000">
                  <w:rPr>
                    <w:rtl w:val="0"/>
                  </w:rPr>
                </w:r>
              </w:p>
            </w:tc>
          </w:tr>
        </w:tbl>
      </w:sdtContent>
    </w:sdt>
    <w:p w:rsidR="00000000" w:rsidDel="00000000" w:rsidP="00000000" w:rsidRDefault="00000000" w:rsidRPr="00000000" w14:paraId="000000D3">
      <w:pPr>
        <w:spacing w:after="150" w:lineRule="auto"/>
        <w:rPr>
          <w:i w:val="1"/>
          <w:iCs w:val="1"/>
          <w:color w:val="595959"/>
          <w:sz w:val="18"/>
          <w:szCs w:val="18"/>
        </w:rPr>
      </w:pPr>
      <w:r w:rsidDel="00000000" w:rsidR="00000000" w:rsidRPr="00000000">
        <w:rPr>
          <w:i w:val="1"/>
          <w:iCs w:val="1"/>
          <w:color w:val="595959"/>
          <w:sz w:val="18"/>
          <w:szCs w:val="18"/>
        </w:rPr>
        <w:drawing>
          <wp:inline distB="114300" distT="114300" distL="114300" distR="114300">
            <wp:extent cx="6375400" cy="83185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375400" cy="83185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after="150" w:lineRule="auto"/>
        <w:ind w:left="-708.6614173228347" w:firstLine="0"/>
        <w:rPr>
          <w:i w:val="1"/>
          <w:iCs w:val="1"/>
          <w:color w:val="595959"/>
          <w:sz w:val="18"/>
          <w:szCs w:val="18"/>
        </w:rPr>
      </w:pPr>
      <w:r w:rsidDel="00000000" w:rsidR="00000000" w:rsidRPr="00000000">
        <w:rPr>
          <w:i w:val="1"/>
          <w:iCs w:val="1"/>
          <w:color w:val="595959"/>
          <w:sz w:val="18"/>
          <w:szCs w:val="18"/>
        </w:rPr>
        <w:drawing>
          <wp:inline distB="114300" distT="114300" distL="114300" distR="114300">
            <wp:extent cx="6375400" cy="59563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375400" cy="59563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after="150" w:lineRule="auto"/>
        <w:ind w:left="-708.6614173228347" w:firstLine="0"/>
        <w:rPr>
          <w:i w:val="1"/>
          <w:iCs w:val="1"/>
          <w:color w:val="595959"/>
          <w:sz w:val="18"/>
          <w:szCs w:val="18"/>
        </w:rPr>
      </w:pPr>
      <w:r w:rsidDel="00000000" w:rsidR="00000000" w:rsidRPr="00000000">
        <w:rPr>
          <w:i w:val="1"/>
          <w:iCs w:val="1"/>
          <w:color w:val="595959"/>
          <w:sz w:val="18"/>
          <w:szCs w:val="18"/>
        </w:rPr>
        <w:drawing>
          <wp:inline distB="114300" distT="114300" distL="114300" distR="114300">
            <wp:extent cx="7126288" cy="438150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7126288" cy="4381500"/>
                    </a:xfrm>
                    <a:prstGeom prst="rect"/>
                    <a:ln/>
                  </pic:spPr>
                </pic:pic>
              </a:graphicData>
            </a:graphic>
          </wp:inline>
        </w:drawing>
      </w:r>
      <w:r w:rsidDel="00000000" w:rsidR="00000000" w:rsidRPr="00000000">
        <w:rPr>
          <w:rtl w:val="0"/>
        </w:rPr>
      </w:r>
    </w:p>
    <w:sectPr>
      <w:headerReference r:id="rId10" w:type="default"/>
      <w:footerReference r:id="rId11" w:type="default"/>
      <w:pgSz w:h="15840" w:w="12240" w:orient="portrait"/>
      <w:pgMar w:bottom="10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jc w:val="center"/>
      <w:rPr/>
    </w:pPr>
    <w:r w:rsidDel="00000000" w:rsidR="00000000" w:rsidRPr="00000000">
      <w:rPr>
        <w:color w:val="595959"/>
        <w:sz w:val="16"/>
        <w:szCs w:val="16"/>
        <w:rtl w:val="0"/>
      </w:rPr>
      <w:t xml:space="preserve">Página </w:t>
    </w:r>
    <w:r w:rsidDel="00000000" w:rsidR="00000000" w:rsidRPr="00000000">
      <w:rPr>
        <w:color w:val="59595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rPr/>
    </w:pPr>
    <w:r w:rsidDel="00000000" w:rsidR="00000000" w:rsidRPr="00000000">
      <w:rPr>
        <w:b w:val="1"/>
        <w:bCs w:val="1"/>
        <w:color w:val="1f3864"/>
        <w:sz w:val="18"/>
        <w:szCs w:val="18"/>
        <w:rtl w:val="0"/>
      </w:rPr>
      <w:t xml:space="preserve">Definición Proyecto APT — Asignatura Capstone</w:t>
    </w:r>
    <w:r w:rsidDel="00000000" w:rsidR="00000000" w:rsidRPr="00000000">
      <w:rPr>
        <w:color w:val="595959"/>
        <w:sz w:val="18"/>
        <w:szCs w:val="18"/>
        <w:rtl w:val="0"/>
      </w:rPr>
      <w:t xml:space="preserve">   |   ServiciosYa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3u3L08wwZ6cZUV9RyvoTSAdkMQ==">CgMxLjAaHwoBMBIaChgICVIUChJ0YWJsZS43a2V2OGw4dDJnZW44AHIhMUZYcExEUVVOUlRMU2h0YXJkd3NncVhZXzRnOXlad005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2026-08-25T04:02:28.117Z</dcterms:created>
  <dc:creator>Un-named</dc:creator>
</cp:coreProperties>
</file>

<file path=docProps/custom.xml><?xml version="1.0" encoding="utf-8"?>
<Properties xmlns="http://schemas.openxmlformats.org/officeDocument/2006/custom-properties" xmlns:vt="http://schemas.openxmlformats.org/officeDocument/2006/docPropsVTypes"/>
</file>