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 w:before="0" w:after="80"/>
        <w:contextualSpacing/>
        <w:rPr>
          <w:rFonts w:ascii="Aptos Display" w:hAnsi="Aptos Display" w:eastAsia="Aptos Display" w:cs="Aptos Display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56"/>
          <w:szCs w:val="56"/>
          <w:lang w:val="en-US"/>
        </w:rPr>
      </w:pP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56"/>
          <w:szCs w:val="56"/>
          <w:lang w:val="es-ES"/>
        </w:rPr>
        <w:t xml:space="preserve">Patrón </w:t>
      </w: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56"/>
          <w:szCs w:val="56"/>
          <w:lang w:val="en-US"/>
        </w:rPr>
        <w:t>Sidecar</w:t>
      </w:r>
    </w:p>
    <w:p>
      <w:pPr>
        <w:pStyle w:val="Normal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 xml:space="preserve">En este ejemplo se usa el patrón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>Sidecar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 xml:space="preserve"> para implementar un monitor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>de procesos actuales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 xml:space="preserve">. </w:t>
      </w:r>
    </w:p>
    <w:p>
      <w:pPr>
        <w:pStyle w:val="Normal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CO"/>
        </w:rPr>
        <w:t xml:space="preserve">El ejemplo es </w:t>
      </w:r>
      <w:r>
        <w:rPr>
          <w:rFonts w:eastAsia="Aptos" w:cs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CO"/>
        </w:rPr>
        <w:t>Hands On: Deploying the topz Container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CO"/>
        </w:rPr>
        <w:t xml:space="preserve"> (Libro: Designing Distributed Systems, 2nd Edition).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 xml:space="preserve">La arquitectura del patrón se observa a continuación: </w:t>
      </w:r>
    </w:p>
    <w:p>
      <w:pPr>
        <w:pStyle w:val="Normal"/>
        <w:rPr/>
      </w:pPr>
      <w:r>
        <w:rPr/>
        <w:drawing>
          <wp:inline distT="0" distB="0" distL="0" distR="0">
            <wp:extent cx="5943600" cy="2409825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 w:val="true"/>
        <w:keepLines/>
        <w:spacing w:before="360" w:after="80"/>
        <w:rPr>
          <w:rFonts w:ascii="Aptos Display" w:hAnsi="Aptos Display" w:eastAsia="Aptos Display" w:cs="Aptos Display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F4761" w:themeColor="accent1" w:themeShade="bf" w:themeTint="ff"/>
          <w:sz w:val="40"/>
          <w:szCs w:val="40"/>
          <w:lang w:val="en-US"/>
        </w:rPr>
      </w:pP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val="0F4761" w:themeColor="accent1" w:themeShade="bf" w:themeTint="ff"/>
          <w:sz w:val="40"/>
          <w:szCs w:val="40"/>
          <w:lang w:val="es-ES"/>
        </w:rPr>
        <w:t>Conceptos esenciales para entender el ejercicio</w:t>
      </w:r>
    </w:p>
    <w:p>
      <w:pPr>
        <w:pStyle w:val="Normal"/>
        <w:keepNext w:val="true"/>
        <w:keepLines/>
        <w:bidi w:val="0"/>
        <w:spacing w:lineRule="auto" w:line="278" w:beforeAutospacing="0" w:before="0" w:afterAutospacing="0" w:after="160"/>
        <w:ind w:left="0" w:right="0" w:hanging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>Docker</w:t>
      </w:r>
    </w:p>
    <w:p>
      <w:pPr>
        <w:pStyle w:val="Normal"/>
        <w:keepNext w:val="true"/>
        <w:keepLines/>
        <w:bidi w:val="0"/>
        <w:spacing w:lineRule="auto" w:line="278" w:beforeAutospacing="0" w:before="0" w:afterAutospacing="0" w:after="160"/>
        <w:ind w:left="0" w:right="0" w:hanging="0"/>
        <w:jc w:val="left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>Procesos</w:t>
      </w:r>
    </w:p>
    <w:p>
      <w:pPr>
        <w:pStyle w:val="Normal"/>
        <w:keepNext w:val="true"/>
        <w:keepLines/>
        <w:bidi w:val="0"/>
        <w:spacing w:lineRule="auto" w:line="278" w:beforeAutospacing="0" w:before="0" w:afterAutospacing="0" w:after="160"/>
        <w:ind w:left="0" w:right="0" w:hanging="0"/>
        <w:jc w:val="left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>PID namespace</w:t>
      </w:r>
    </w:p>
    <w:p>
      <w:pPr>
        <w:pStyle w:val="Heading1"/>
        <w:keepNext w:val="true"/>
        <w:keepLines/>
        <w:spacing w:before="360" w:after="80"/>
        <w:rPr>
          <w:rFonts w:ascii="Aptos Display" w:hAnsi="Aptos Display" w:eastAsia="Aptos Display" w:cs="Aptos Display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F4761" w:themeColor="accent1" w:themeShade="bf" w:themeTint="ff"/>
          <w:sz w:val="40"/>
          <w:szCs w:val="40"/>
          <w:lang w:val="en-US"/>
        </w:rPr>
      </w:pP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val="0F4761" w:themeColor="accent1" w:themeShade="bf" w:themeTint="ff"/>
          <w:sz w:val="40"/>
          <w:szCs w:val="40"/>
          <w:lang w:val="es-ES"/>
        </w:rPr>
        <w:t>Archivos necesarios</w:t>
      </w:r>
    </w:p>
    <w:p>
      <w:pPr>
        <w:pStyle w:val="Normal"/>
        <w:spacing w:lineRule="auto" w:line="278" w:beforeAutospacing="0" w:before="0" w:afterAutospacing="0" w:after="160"/>
        <w:ind w:left="0" w:right="0" w:hanging="0"/>
        <w:jc w:val="left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Dockerfile, main.cpp</w:t>
      </w:r>
    </w:p>
    <w:p>
      <w:pPr>
        <w:pStyle w:val="Heading1"/>
        <w:keepNext w:val="true"/>
        <w:keepLines/>
        <w:spacing w:before="360" w:after="80"/>
        <w:rPr>
          <w:rFonts w:ascii="Aptos Display" w:hAnsi="Aptos Display" w:eastAsia="Aptos Display" w:cs="Aptos Display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F4761" w:themeColor="accent1" w:themeShade="bf" w:themeTint="ff"/>
          <w:sz w:val="40"/>
          <w:szCs w:val="40"/>
          <w:lang w:val="en-US"/>
        </w:rPr>
      </w:pP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val="0F4761" w:themeColor="accent1" w:themeShade="bf" w:themeTint="ff"/>
          <w:sz w:val="40"/>
          <w:szCs w:val="40"/>
          <w:lang w:val="es-ES"/>
        </w:rPr>
        <w:t>Repositorio de GitHub</w:t>
      </w:r>
    </w:p>
    <w:p>
      <w:pPr>
        <w:pStyle w:val="Normal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Style w:val="InternetLink"/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sz w:val="24"/>
          <w:szCs w:val="24"/>
          <w:lang w:val="es-ES"/>
        </w:rPr>
        <w:t>https://github.com/SalomonAvila/Introduccion-Distribuidos/tree/main/Sidecart</w:t>
      </w:r>
    </w:p>
    <w:p>
      <w:pPr>
        <w:pStyle w:val="Heading1"/>
        <w:keepNext w:val="true"/>
        <w:keepLines/>
        <w:spacing w:before="360" w:after="80"/>
        <w:rPr>
          <w:rFonts w:ascii="Aptos Display" w:hAnsi="Aptos Display" w:eastAsia="Aptos Display" w:cs="Aptos Display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F4761" w:themeColor="accent1" w:themeShade="bf" w:themeTint="ff"/>
          <w:sz w:val="40"/>
          <w:szCs w:val="40"/>
          <w:lang w:val="en-US"/>
        </w:rPr>
      </w:pP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val="0F4761" w:themeColor="accent1" w:themeShade="bf" w:themeTint="ff"/>
          <w:sz w:val="40"/>
          <w:szCs w:val="40"/>
          <w:lang w:val="en-US"/>
        </w:rPr>
        <w:t>Notas sobre la ejecuciòn</w:t>
      </w:r>
    </w:p>
    <w:p>
      <w:pPr>
        <w:pStyle w:val="Normal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 xml:space="preserve">el ejercicio fue probado en Docker, en un ambiente con la distribución Ubuntu entregado en máquina virtual de la universidad. </w:t>
      </w:r>
    </w:p>
    <w:p>
      <w:pPr>
        <w:pStyle w:val="Heading1"/>
        <w:keepNext w:val="true"/>
        <w:keepLines/>
        <w:spacing w:before="360" w:after="80"/>
        <w:rPr>
          <w:rFonts w:ascii="Aptos Display" w:hAnsi="Aptos Display" w:eastAsia="Aptos Display" w:cs="Aptos Display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F4761" w:themeColor="accent1" w:themeShade="bf" w:themeTint="ff"/>
          <w:sz w:val="40"/>
          <w:szCs w:val="40"/>
          <w:lang w:val="en-US"/>
        </w:rPr>
      </w:pP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val="0F4761" w:themeColor="accent1" w:themeShade="bf" w:themeTint="ff"/>
          <w:sz w:val="40"/>
          <w:szCs w:val="40"/>
          <w:lang w:val="en-US"/>
        </w:rPr>
        <w:t>Cómo se ejecuta el taller</w:t>
      </w: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val="0F4761" w:themeColor="accent1" w:themeShade="bf" w:themeTint="ff"/>
          <w:sz w:val="40"/>
          <w:szCs w:val="40"/>
          <w:lang w:val="es-ES"/>
        </w:rPr>
        <w:t>: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>Crear la imagen de Docker.</w:t>
      </w:r>
    </w:p>
    <w:p>
      <w:pPr>
        <w:pStyle w:val="Normal"/>
        <w:ind w:left="720" w:hanging="0"/>
        <w:rPr>
          <w:rFonts w:ascii="Consolas" w:hAnsi="Consolas" w:eastAsia="Consolas" w:cs="Consola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</w:p>
    <w:p>
      <w:pPr>
        <w:pStyle w:val="Normal"/>
        <w:ind w:left="720" w:hanging="0"/>
        <w:rPr>
          <w:rFonts w:ascii="Consolas" w:hAnsi="Consolas" w:eastAsia="Consolas" w:cs="Consola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docker build -t mi-app-cpp:v1 .</w:t>
      </w:r>
    </w:p>
    <w:p>
      <w:pPr>
        <w:pStyle w:val="Normal"/>
        <w:ind w:left="720" w:hanging="0"/>
        <w:rPr>
          <w:rFonts w:ascii="Consolas" w:hAnsi="Consolas" w:eastAsia="Consolas" w:cs="Consola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</w:p>
    <w:p>
      <w:pPr>
        <w:pStyle w:val="Normal"/>
        <w:ind w:left="720" w:hanging="0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>Con este comando se crea una imagen de Docker con nombre personalizado “mi-app-cpp".</w:t>
      </w:r>
    </w:p>
    <w:p>
      <w:pPr>
        <w:pStyle w:val="Normal"/>
        <w:ind w:left="720" w:hanging="0"/>
        <w:rPr>
          <w:rFonts w:ascii="Consolas" w:hAnsi="Consolas" w:eastAsia="Consolas" w:cs="Consola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</w:p>
    <w:p>
      <w:pPr>
        <w:pStyle w:val="Normal"/>
        <w:ind w:left="720" w:hanging="0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78" w:beforeAutospacing="0" w:before="0" w:afterAutospacing="0" w:after="160"/>
        <w:ind w:left="720" w:right="0" w:hanging="360"/>
        <w:contextualSpacing/>
        <w:jc w:val="left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>Correr el contenedor de Docker con un nombre personalizado</w:t>
      </w:r>
    </w:p>
    <w:p>
      <w:pPr>
        <w:pStyle w:val="Normal"/>
        <w:ind w:left="720" w:hanging="0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</w:p>
    <w:p>
      <w:pPr>
        <w:pStyle w:val="Normal"/>
        <w:ind w:left="720" w:hanging="0"/>
        <w:rPr>
          <w:rFonts w:ascii="Consolas" w:hAnsi="Consolas" w:eastAsia="Consolas" w:cs="Consola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docker run -d --name app-principal mi-app-cpp:v1</w:t>
      </w:r>
    </w:p>
    <w:p>
      <w:pPr>
        <w:pStyle w:val="Normal"/>
        <w:ind w:left="720" w:hanging="0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</w:p>
    <w:p>
      <w:pPr>
        <w:pStyle w:val="Normal"/>
        <w:ind w:left="720" w:hanging="0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 xml:space="preserve">Desplegar el contenedor con la imagen sugerida del sidecart: </w:t>
      </w:r>
    </w:p>
    <w:p>
      <w:pPr>
        <w:pStyle w:val="Normal"/>
        <w:ind w:left="720" w:hanging="0"/>
        <w:rPr>
          <w:rFonts w:ascii="Consolas" w:hAnsi="Consolas" w:eastAsia="Consolas" w:cs="Consola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docker run -d \  </w:t>
      </w:r>
    </w:p>
    <w:p>
      <w:pPr>
        <w:pStyle w:val="Normal"/>
        <w:ind w:left="720" w:hanging="0"/>
        <w:rPr/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--name sidecar-topz \  </w:t>
      </w:r>
    </w:p>
    <w:p>
      <w:pPr>
        <w:pStyle w:val="Normal"/>
        <w:ind w:left="720" w:hanging="0"/>
        <w:rPr/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--pid=container:app-principal \  </w:t>
      </w:r>
    </w:p>
    <w:p>
      <w:pPr>
        <w:pStyle w:val="Normal"/>
        <w:ind w:left="720" w:hanging="0"/>
        <w:rPr/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-p 8080:8080 \  </w:t>
      </w:r>
    </w:p>
    <w:p>
      <w:pPr>
        <w:pStyle w:val="Normal"/>
        <w:ind w:left="720" w:hanging="0"/>
        <w:rPr/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brendanburns/topz:db0fa58 /server --addr=0.0.0.0:8080</w:t>
      </w:r>
    </w:p>
    <w:p>
      <w:pPr>
        <w:pStyle w:val="Normal"/>
        <w:ind w:left="720" w:hanging="0"/>
        <w:rPr>
          <w:rFonts w:ascii="Consolas" w:hAnsi="Consolas" w:eastAsia="Consolas" w:cs="Consola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</w:p>
    <w:p>
      <w:pPr>
        <w:pStyle w:val="Normal"/>
        <w:spacing w:beforeAutospacing="0" w:before="0" w:afterAutospacing="0" w:after="0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 xml:space="preserve">Luego de seguir todos estos pasos, la dirección </w:t>
      </w:r>
      <w:hyperlink r:id="rId3">
        <w:r>
          <w:rPr>
            <w:rStyle w:val="InternetLink"/>
            <w:rFonts w:eastAsia="Aptos" w:cs="Aptos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sz w:val="24"/>
            <w:szCs w:val="24"/>
            <w:lang w:val="es-ES"/>
          </w:rPr>
          <w:t>http://127.0.0.1:8080/topz</w:t>
        </w:r>
      </w:hyperlink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 xml:space="preserve"> estará disponible y se podrán visualizar los procesos que están corriendo</w:t>
      </w:r>
    </w:p>
    <w:p>
      <w:pPr>
        <w:pStyle w:val="Normal"/>
        <w:ind w:left="0" w:hanging="0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</w:r>
    </w:p>
    <w:p>
      <w:pPr>
        <w:pStyle w:val="Normal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 xml:space="preserve">Realizado por </w:t>
      </w:r>
    </w:p>
    <w:p>
      <w:pPr>
        <w:pStyle w:val="Normal"/>
        <w:spacing w:lineRule="auto" w:line="278" w:beforeAutospacing="0" w:before="0" w:afterAutospacing="0" w:after="160"/>
        <w:ind w:left="0" w:right="0" w:hanging="0"/>
        <w:jc w:val="left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s-ES"/>
        </w:rPr>
        <w:t>Salomon Alfredo Avila Larrota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rsid w:val="266ee34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266ee346"/>
    <w:rPr>
      <w:color w:val="467886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266ee346"/>
    <w:pPr>
      <w:spacing w:lineRule="auto" w:line="240" w:before="0" w:after="80"/>
      <w:contextualSpacing/>
    </w:pPr>
    <w:rPr>
      <w:rFonts w:ascii="Aptos Display" w:hAnsi="Aptos Display" w:eastAsia="" w:cs="" w:asciiTheme="majorAscii" w:cstheme="majorBidi" w:eastAsiaTheme="majorEastAsia" w:hAnsiTheme="majorAscii"/>
      <w:sz w:val="56"/>
      <w:szCs w:val="56"/>
    </w:rPr>
  </w:style>
  <w:style w:type="paragraph" w:styleId="ListParagraph">
    <w:name w:val="List Paragraph"/>
    <w:basedOn w:val="Normal"/>
    <w:uiPriority w:val="34"/>
    <w:qFormat/>
    <w:rsid w:val="266ee346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127.0.0.1:8080/topz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LibreOffice/7.3.7.2$Linux_X86_64 LibreOffice_project/30$Build-2</Application>
  <AppVersion>15.0000</AppVersion>
  <Pages>3</Pages>
  <Words>182</Words>
  <Characters>1138</Characters>
  <CharactersWithSpaces>1306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2026-04-09T00:22:20Z</dcterms:created>
  <dc:creator>Salomon Alfredo Avila Larrotta</dc:creator>
  <dc:description/>
  <dc:language>en-US</dc:language>
  <cp:lastModifiedBy/>
  <dcterms:modified xsi:type="dcterms:W3CDTF">2026-04-29T19:20:12Z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