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0846C" w14:textId="2228DDEF" w:rsidR="00DF41CB" w:rsidRDefault="00DF41CB" w:rsidP="001B7F1C">
      <w:pPr>
        <w:jc w:val="both"/>
        <w:rPr>
          <w:b/>
          <w:bCs/>
        </w:rPr>
      </w:pPr>
    </w:p>
    <w:p w14:paraId="5B2FE617" w14:textId="579AF671" w:rsidR="001B7F1C" w:rsidRPr="001B7F1C" w:rsidRDefault="001B7F1C" w:rsidP="001B7F1C">
      <w:pPr>
        <w:jc w:val="center"/>
        <w:rPr>
          <w:rFonts w:ascii="Times New Roman" w:hAnsi="Times New Roman" w:cs="Times New Roman"/>
        </w:rPr>
      </w:pPr>
      <w:r w:rsidRPr="001B7F1C">
        <w:rPr>
          <w:rFonts w:ascii="Times New Roman" w:hAnsi="Times New Roman" w:cs="Times New Roman"/>
        </w:rPr>
        <w:t>Saloni Jain</w:t>
      </w:r>
    </w:p>
    <w:p w14:paraId="0550D842" w14:textId="3D56F9FF" w:rsidR="001B7F1C" w:rsidRDefault="001B7F1C" w:rsidP="001B7F1C">
      <w:pPr>
        <w:jc w:val="center"/>
        <w:rPr>
          <w:rFonts w:ascii="Times New Roman" w:hAnsi="Times New Roman" w:cs="Times New Roman"/>
        </w:rPr>
      </w:pPr>
      <w:r w:rsidRPr="001B7F1C">
        <w:rPr>
          <w:rFonts w:ascii="Times New Roman" w:hAnsi="Times New Roman" w:cs="Times New Roman"/>
        </w:rPr>
        <w:t>IT Department,</w:t>
      </w:r>
      <w:r w:rsidR="00CF49DC">
        <w:rPr>
          <w:rFonts w:ascii="Times New Roman" w:hAnsi="Times New Roman" w:cs="Times New Roman"/>
        </w:rPr>
        <w:t xml:space="preserve"> </w:t>
      </w:r>
      <w:r w:rsidRPr="001B7F1C">
        <w:rPr>
          <w:rFonts w:ascii="Times New Roman" w:hAnsi="Times New Roman" w:cs="Times New Roman"/>
        </w:rPr>
        <w:t>AITR</w:t>
      </w:r>
    </w:p>
    <w:p w14:paraId="59F025C8" w14:textId="2DFD6381" w:rsidR="001B7F1C" w:rsidRDefault="001B7F1C" w:rsidP="001B7F1C">
      <w:pPr>
        <w:jc w:val="center"/>
        <w:rPr>
          <w:rFonts w:ascii="Times New Roman" w:hAnsi="Times New Roman" w:cs="Times New Roman"/>
        </w:rPr>
      </w:pPr>
      <w:r>
        <w:rPr>
          <w:rFonts w:ascii="Times New Roman" w:hAnsi="Times New Roman" w:cs="Times New Roman"/>
        </w:rPr>
        <w:t>RGPV</w:t>
      </w:r>
      <w:r w:rsidR="00CF49DC">
        <w:rPr>
          <w:rFonts w:ascii="Times New Roman" w:hAnsi="Times New Roman" w:cs="Times New Roman"/>
        </w:rPr>
        <w:t xml:space="preserve"> </w:t>
      </w:r>
      <w:r>
        <w:rPr>
          <w:rFonts w:ascii="Times New Roman" w:hAnsi="Times New Roman" w:cs="Times New Roman"/>
        </w:rPr>
        <w:t>Bhopal,</w:t>
      </w:r>
      <w:r w:rsidR="00CF49DC">
        <w:rPr>
          <w:rFonts w:ascii="Times New Roman" w:hAnsi="Times New Roman" w:cs="Times New Roman"/>
        </w:rPr>
        <w:t xml:space="preserve"> </w:t>
      </w:r>
      <w:r>
        <w:rPr>
          <w:rFonts w:ascii="Times New Roman" w:hAnsi="Times New Roman" w:cs="Times New Roman"/>
        </w:rPr>
        <w:t>India</w:t>
      </w:r>
    </w:p>
    <w:p w14:paraId="237BDC31" w14:textId="611C9D61" w:rsidR="00E77209" w:rsidRDefault="00E77209" w:rsidP="001B7F1C">
      <w:pPr>
        <w:jc w:val="center"/>
        <w:rPr>
          <w:rFonts w:ascii="Times New Roman" w:hAnsi="Times New Roman" w:cs="Times New Roman"/>
        </w:rPr>
      </w:pPr>
      <w:r w:rsidRPr="00E77209">
        <w:rPr>
          <w:rFonts w:ascii="Times New Roman" w:hAnsi="Times New Roman" w:cs="Times New Roman"/>
        </w:rPr>
        <w:t>jainsal2004@gmail.com</w:t>
      </w:r>
    </w:p>
    <w:p w14:paraId="2401153E" w14:textId="77777777" w:rsidR="003F2DEB" w:rsidRDefault="003F2DEB" w:rsidP="001B7F1C">
      <w:pPr>
        <w:jc w:val="center"/>
        <w:rPr>
          <w:rFonts w:ascii="Times New Roman" w:hAnsi="Times New Roman" w:cs="Times New Roman"/>
        </w:rPr>
      </w:pPr>
    </w:p>
    <w:p w14:paraId="74127DE8" w14:textId="66A0E1FE" w:rsidR="003F2DEB" w:rsidRDefault="003F2DEB" w:rsidP="001B7F1C">
      <w:pPr>
        <w:jc w:val="center"/>
        <w:rPr>
          <w:rFonts w:ascii="Times New Roman" w:hAnsi="Times New Roman" w:cs="Times New Roman"/>
        </w:rPr>
      </w:pPr>
      <w:r>
        <w:rPr>
          <w:rFonts w:ascii="Times New Roman" w:hAnsi="Times New Roman" w:cs="Times New Roman"/>
        </w:rPr>
        <w:t>Sakshi Pandya</w:t>
      </w:r>
    </w:p>
    <w:p w14:paraId="283DCB1B" w14:textId="4CC17FC8" w:rsidR="003F2DEB" w:rsidRDefault="003F2DEB" w:rsidP="003F2DEB">
      <w:pPr>
        <w:jc w:val="center"/>
        <w:rPr>
          <w:rFonts w:ascii="Times New Roman" w:hAnsi="Times New Roman" w:cs="Times New Roman"/>
        </w:rPr>
      </w:pPr>
      <w:r w:rsidRPr="001B7F1C">
        <w:rPr>
          <w:rFonts w:ascii="Times New Roman" w:hAnsi="Times New Roman" w:cs="Times New Roman"/>
        </w:rPr>
        <w:t>IT Department,</w:t>
      </w:r>
      <w:r w:rsidR="00CF49DC">
        <w:rPr>
          <w:rFonts w:ascii="Times New Roman" w:hAnsi="Times New Roman" w:cs="Times New Roman"/>
        </w:rPr>
        <w:t xml:space="preserve"> </w:t>
      </w:r>
      <w:r w:rsidRPr="001B7F1C">
        <w:rPr>
          <w:rFonts w:ascii="Times New Roman" w:hAnsi="Times New Roman" w:cs="Times New Roman"/>
        </w:rPr>
        <w:t>AITR</w:t>
      </w:r>
    </w:p>
    <w:p w14:paraId="65A58BFF" w14:textId="6C5A3D1D" w:rsidR="003F2DEB" w:rsidRDefault="003F2DEB" w:rsidP="003F2DEB">
      <w:pPr>
        <w:jc w:val="center"/>
        <w:rPr>
          <w:rFonts w:ascii="Times New Roman" w:hAnsi="Times New Roman" w:cs="Times New Roman"/>
        </w:rPr>
      </w:pPr>
      <w:r>
        <w:rPr>
          <w:rFonts w:ascii="Times New Roman" w:hAnsi="Times New Roman" w:cs="Times New Roman"/>
        </w:rPr>
        <w:t>RGPV</w:t>
      </w:r>
      <w:r w:rsidR="00CF49DC">
        <w:rPr>
          <w:rFonts w:ascii="Times New Roman" w:hAnsi="Times New Roman" w:cs="Times New Roman"/>
        </w:rPr>
        <w:t xml:space="preserve"> </w:t>
      </w:r>
      <w:r>
        <w:rPr>
          <w:rFonts w:ascii="Times New Roman" w:hAnsi="Times New Roman" w:cs="Times New Roman"/>
        </w:rPr>
        <w:t>Bhopal,</w:t>
      </w:r>
      <w:r w:rsidR="00CF49DC">
        <w:rPr>
          <w:rFonts w:ascii="Times New Roman" w:hAnsi="Times New Roman" w:cs="Times New Roman"/>
        </w:rPr>
        <w:t xml:space="preserve"> </w:t>
      </w:r>
      <w:r>
        <w:rPr>
          <w:rFonts w:ascii="Times New Roman" w:hAnsi="Times New Roman" w:cs="Times New Roman"/>
        </w:rPr>
        <w:t>India</w:t>
      </w:r>
    </w:p>
    <w:p w14:paraId="281779A4" w14:textId="537158E4" w:rsidR="001B7F1C" w:rsidRPr="001B7F1C" w:rsidRDefault="00B750CC" w:rsidP="00CF49DC">
      <w:pPr>
        <w:jc w:val="center"/>
        <w:rPr>
          <w:rFonts w:ascii="Times New Roman" w:hAnsi="Times New Roman" w:cs="Times New Roman"/>
        </w:rPr>
      </w:pPr>
      <w:r w:rsidRPr="00B750CC">
        <w:rPr>
          <w:rFonts w:ascii="Times New Roman" w:hAnsi="Times New Roman" w:cs="Times New Roman"/>
        </w:rPr>
        <w:t>sakshipandya79@gmail.com</w:t>
      </w:r>
    </w:p>
    <w:p w14:paraId="685CE6F7" w14:textId="77777777" w:rsidR="001B7F1C" w:rsidRDefault="001B7F1C" w:rsidP="001B7F1C">
      <w:pPr>
        <w:jc w:val="both"/>
        <w:rPr>
          <w:rFonts w:ascii="Times New Roman" w:hAnsi="Times New Roman" w:cs="Times New Roman"/>
        </w:rPr>
      </w:pPr>
    </w:p>
    <w:p w14:paraId="4BF3EE04" w14:textId="77777777" w:rsidR="00CF49DC" w:rsidRDefault="00CF49DC" w:rsidP="001B7F1C">
      <w:pPr>
        <w:jc w:val="both"/>
        <w:rPr>
          <w:rFonts w:ascii="Times New Roman" w:hAnsi="Times New Roman" w:cs="Times New Roman"/>
        </w:rPr>
      </w:pPr>
    </w:p>
    <w:p w14:paraId="3823811C" w14:textId="77777777" w:rsidR="00CF49DC" w:rsidRPr="001B7F1C" w:rsidRDefault="00CF49DC" w:rsidP="001B7F1C">
      <w:pPr>
        <w:jc w:val="both"/>
        <w:rPr>
          <w:rFonts w:ascii="Times New Roman" w:hAnsi="Times New Roman" w:cs="Times New Roman"/>
        </w:rPr>
      </w:pPr>
    </w:p>
    <w:p w14:paraId="613E5496" w14:textId="2580B82F" w:rsidR="007E4B50" w:rsidRPr="00CF49DC" w:rsidRDefault="00E77209" w:rsidP="001B7F1C">
      <w:pPr>
        <w:jc w:val="both"/>
        <w:rPr>
          <w:rFonts w:ascii="Times New Roman" w:hAnsi="Times New Roman" w:cs="Times New Roman"/>
          <w:b/>
          <w:bCs/>
        </w:rPr>
      </w:pPr>
      <w:r>
        <w:rPr>
          <w:b/>
          <w:bCs/>
        </w:rPr>
        <w:t xml:space="preserve"> </w:t>
      </w:r>
      <w:r w:rsidR="007E4B50" w:rsidRPr="00CF49DC">
        <w:rPr>
          <w:rFonts w:ascii="Times New Roman" w:hAnsi="Times New Roman" w:cs="Times New Roman"/>
          <w:b/>
          <w:bCs/>
          <w:sz w:val="24"/>
          <w:szCs w:val="24"/>
        </w:rPr>
        <w:t>Abstract</w:t>
      </w:r>
      <w:r w:rsidR="00CF49DC">
        <w:rPr>
          <w:rFonts w:ascii="Times New Roman" w:hAnsi="Times New Roman" w:cs="Times New Roman"/>
          <w:b/>
          <w:bCs/>
          <w:sz w:val="24"/>
          <w:szCs w:val="24"/>
        </w:rPr>
        <w:t xml:space="preserve"> - </w:t>
      </w:r>
      <w:r w:rsidR="007E4B50" w:rsidRPr="00CF49DC">
        <w:rPr>
          <w:rFonts w:ascii="Times New Roman" w:hAnsi="Times New Roman" w:cs="Times New Roman"/>
        </w:rPr>
        <w:t>The S</w:t>
      </w:r>
      <w:r w:rsidR="00CF49DC">
        <w:rPr>
          <w:rFonts w:ascii="Times New Roman" w:hAnsi="Times New Roman" w:cs="Times New Roman"/>
        </w:rPr>
        <w:t>ENECT</w:t>
      </w:r>
      <w:r w:rsidR="007E4B50" w:rsidRPr="00CF49DC">
        <w:rPr>
          <w:rFonts w:ascii="Times New Roman" w:hAnsi="Times New Roman" w:cs="Times New Roman"/>
        </w:rPr>
        <w:t xml:space="preserve"> is a dynamic web platform designed to foster meaningful connections between university students and alumni, facilitating professional and personal growth. This website serves as a centralized space where students can access career advice, mentorship, and networking opportunities from alumni, while alumni can engage with the university community by creating interest-based groups, hosting events, and offering professional opportunities. The paper outlines the need for such a platform, its design, and the anticipated benefits for both students and alumni. Through this platform, the university aims to create a thriving alumni network that empowers students and strengthens the bond between the university and its graduates.</w:t>
      </w:r>
    </w:p>
    <w:p w14:paraId="706A5F1B" w14:textId="6541E2B1" w:rsidR="007E4B50" w:rsidRPr="00CF49DC" w:rsidRDefault="007E4B50" w:rsidP="004B7D64">
      <w:pPr>
        <w:pStyle w:val="ListParagraph"/>
        <w:numPr>
          <w:ilvl w:val="0"/>
          <w:numId w:val="13"/>
        </w:numPr>
        <w:jc w:val="both"/>
        <w:rPr>
          <w:rFonts w:ascii="Times New Roman" w:hAnsi="Times New Roman" w:cs="Times New Roman"/>
          <w:b/>
          <w:bCs/>
          <w:sz w:val="24"/>
          <w:szCs w:val="24"/>
        </w:rPr>
      </w:pPr>
      <w:r w:rsidRPr="00CF49DC">
        <w:rPr>
          <w:rFonts w:ascii="Times New Roman" w:hAnsi="Times New Roman" w:cs="Times New Roman"/>
          <w:b/>
          <w:bCs/>
          <w:sz w:val="24"/>
          <w:szCs w:val="24"/>
        </w:rPr>
        <w:t>Introduction</w:t>
      </w:r>
    </w:p>
    <w:p w14:paraId="4F8C1A9F" w14:textId="7324185A" w:rsidR="00CF49DC" w:rsidRPr="00366E1A" w:rsidRDefault="007E4B50" w:rsidP="00366E1A">
      <w:pPr>
        <w:jc w:val="both"/>
        <w:rPr>
          <w:rFonts w:ascii="Times New Roman" w:hAnsi="Times New Roman" w:cs="Times New Roman"/>
        </w:rPr>
      </w:pPr>
      <w:r w:rsidRPr="00366E1A">
        <w:rPr>
          <w:rFonts w:ascii="Times New Roman" w:hAnsi="Times New Roman" w:cs="Times New Roman"/>
          <w:b/>
          <w:bCs/>
        </w:rPr>
        <w:t>Background</w:t>
      </w:r>
      <w:r w:rsidRPr="00366E1A">
        <w:rPr>
          <w:rFonts w:ascii="Times New Roman" w:hAnsi="Times New Roman" w:cs="Times New Roman"/>
        </w:rPr>
        <w:t xml:space="preserve">: Alumni-student relationships play a crucial role in a student’s academic and professional journey. Universities are traditionally focused on academic learning, but they often lack structured mechanisms to </w:t>
      </w:r>
      <w:r w:rsidR="00CF49DC" w:rsidRPr="00366E1A">
        <w:rPr>
          <w:rFonts w:ascii="Times New Roman" w:hAnsi="Times New Roman" w:cs="Times New Roman"/>
        </w:rPr>
        <w:t>maintain lifelong connections with their alumni. These alumni networks are vital for students seeking career guidance, internships, job opportunities, and mentorship from those who have walked the same academic path.</w:t>
      </w:r>
    </w:p>
    <w:p w14:paraId="2718EF75" w14:textId="77777777" w:rsidR="00CF49DC" w:rsidRDefault="00CF49DC" w:rsidP="00CF49DC">
      <w:pPr>
        <w:rPr>
          <w:rFonts w:ascii="Times New Roman" w:hAnsi="Times New Roman" w:cs="Times New Roman"/>
        </w:rPr>
      </w:pPr>
    </w:p>
    <w:p w14:paraId="2B7806CA" w14:textId="5626BC76" w:rsidR="00CF49DC" w:rsidRDefault="00CF49DC" w:rsidP="00CF49DC">
      <w:pPr>
        <w:jc w:val="center"/>
        <w:rPr>
          <w:rFonts w:ascii="Times New Roman" w:hAnsi="Times New Roman" w:cs="Times New Roman"/>
        </w:rPr>
      </w:pPr>
      <w:r>
        <w:rPr>
          <w:rFonts w:ascii="Times New Roman" w:hAnsi="Times New Roman" w:cs="Times New Roman"/>
        </w:rPr>
        <w:t>Riddhi Pathak</w:t>
      </w:r>
    </w:p>
    <w:p w14:paraId="5D1937A1" w14:textId="36A2FF44" w:rsidR="00CF49DC" w:rsidRDefault="00CF49DC" w:rsidP="00CF49DC">
      <w:pPr>
        <w:jc w:val="center"/>
        <w:rPr>
          <w:rFonts w:ascii="Times New Roman" w:hAnsi="Times New Roman" w:cs="Times New Roman"/>
        </w:rPr>
      </w:pPr>
      <w:r w:rsidRPr="00CF49DC">
        <w:rPr>
          <w:rFonts w:ascii="Times New Roman" w:hAnsi="Times New Roman" w:cs="Times New Roman"/>
        </w:rPr>
        <w:t>IT Department,</w:t>
      </w:r>
      <w:r>
        <w:rPr>
          <w:rFonts w:ascii="Times New Roman" w:hAnsi="Times New Roman" w:cs="Times New Roman"/>
        </w:rPr>
        <w:t xml:space="preserve"> </w:t>
      </w:r>
      <w:r w:rsidRPr="00CF49DC">
        <w:rPr>
          <w:rFonts w:ascii="Times New Roman" w:hAnsi="Times New Roman" w:cs="Times New Roman"/>
        </w:rPr>
        <w:t>AITR</w:t>
      </w:r>
    </w:p>
    <w:p w14:paraId="24857A3A" w14:textId="495F0395" w:rsidR="00E77209" w:rsidRPr="00CF49DC" w:rsidRDefault="00E77209" w:rsidP="00E77209">
      <w:pPr>
        <w:jc w:val="center"/>
        <w:rPr>
          <w:rFonts w:ascii="Times New Roman" w:hAnsi="Times New Roman" w:cs="Times New Roman"/>
        </w:rPr>
      </w:pPr>
      <w:r w:rsidRPr="00CF49DC">
        <w:rPr>
          <w:rFonts w:ascii="Times New Roman" w:hAnsi="Times New Roman" w:cs="Times New Roman"/>
        </w:rPr>
        <w:t>RGPV</w:t>
      </w:r>
      <w:r w:rsidR="00CF49DC">
        <w:rPr>
          <w:rFonts w:ascii="Times New Roman" w:hAnsi="Times New Roman" w:cs="Times New Roman"/>
        </w:rPr>
        <w:t xml:space="preserve"> </w:t>
      </w:r>
      <w:r w:rsidRPr="00CF49DC">
        <w:rPr>
          <w:rFonts w:ascii="Times New Roman" w:hAnsi="Times New Roman" w:cs="Times New Roman"/>
        </w:rPr>
        <w:t>Bhopal,</w:t>
      </w:r>
      <w:r w:rsidR="00CF49DC">
        <w:rPr>
          <w:rFonts w:ascii="Times New Roman" w:hAnsi="Times New Roman" w:cs="Times New Roman"/>
        </w:rPr>
        <w:t xml:space="preserve"> </w:t>
      </w:r>
      <w:r w:rsidRPr="00CF49DC">
        <w:rPr>
          <w:rFonts w:ascii="Times New Roman" w:hAnsi="Times New Roman" w:cs="Times New Roman"/>
        </w:rPr>
        <w:t>India</w:t>
      </w:r>
    </w:p>
    <w:p w14:paraId="2FAEB785" w14:textId="77777777" w:rsidR="00E77209" w:rsidRPr="00CF49DC" w:rsidRDefault="00E77209" w:rsidP="00E77209">
      <w:pPr>
        <w:jc w:val="center"/>
        <w:rPr>
          <w:rFonts w:ascii="Times New Roman" w:hAnsi="Times New Roman" w:cs="Times New Roman"/>
        </w:rPr>
      </w:pPr>
      <w:r w:rsidRPr="00CF49DC">
        <w:rPr>
          <w:rFonts w:ascii="Times New Roman" w:hAnsi="Times New Roman" w:cs="Times New Roman"/>
        </w:rPr>
        <w:t>rids0918@gmail.com</w:t>
      </w:r>
    </w:p>
    <w:p w14:paraId="5CC348D9" w14:textId="77777777" w:rsidR="00E77209" w:rsidRPr="00CF49DC" w:rsidRDefault="00E77209" w:rsidP="00E77209">
      <w:pPr>
        <w:jc w:val="center"/>
        <w:rPr>
          <w:rFonts w:ascii="Times New Roman" w:hAnsi="Times New Roman" w:cs="Times New Roman"/>
        </w:rPr>
      </w:pPr>
    </w:p>
    <w:p w14:paraId="4ACE9D60" w14:textId="77777777" w:rsidR="00E77209" w:rsidRPr="00CF49DC" w:rsidRDefault="00E77209" w:rsidP="00E77209">
      <w:pPr>
        <w:jc w:val="center"/>
        <w:rPr>
          <w:rFonts w:ascii="Times New Roman" w:hAnsi="Times New Roman" w:cs="Times New Roman"/>
        </w:rPr>
      </w:pPr>
      <w:r w:rsidRPr="00CF49DC">
        <w:rPr>
          <w:rFonts w:ascii="Times New Roman" w:hAnsi="Times New Roman" w:cs="Times New Roman"/>
        </w:rPr>
        <w:t>Shivani Bafna</w:t>
      </w:r>
    </w:p>
    <w:p w14:paraId="73783EF8" w14:textId="364FF4D2" w:rsidR="00E77209" w:rsidRPr="00CF49DC" w:rsidRDefault="00E77209" w:rsidP="00E77209">
      <w:pPr>
        <w:jc w:val="center"/>
        <w:rPr>
          <w:rFonts w:ascii="Times New Roman" w:hAnsi="Times New Roman" w:cs="Times New Roman"/>
        </w:rPr>
      </w:pPr>
      <w:r w:rsidRPr="00CF49DC">
        <w:rPr>
          <w:rFonts w:ascii="Times New Roman" w:hAnsi="Times New Roman" w:cs="Times New Roman"/>
        </w:rPr>
        <w:t>IT Department,</w:t>
      </w:r>
      <w:r w:rsidR="00CF49DC">
        <w:rPr>
          <w:rFonts w:ascii="Times New Roman" w:hAnsi="Times New Roman" w:cs="Times New Roman"/>
        </w:rPr>
        <w:t xml:space="preserve"> </w:t>
      </w:r>
      <w:r w:rsidRPr="00CF49DC">
        <w:rPr>
          <w:rFonts w:ascii="Times New Roman" w:hAnsi="Times New Roman" w:cs="Times New Roman"/>
        </w:rPr>
        <w:t>AITR</w:t>
      </w:r>
    </w:p>
    <w:p w14:paraId="67149ACA" w14:textId="0B866D42" w:rsidR="00E77209" w:rsidRPr="00CF49DC" w:rsidRDefault="00E77209" w:rsidP="00E77209">
      <w:pPr>
        <w:jc w:val="center"/>
        <w:rPr>
          <w:rFonts w:ascii="Times New Roman" w:hAnsi="Times New Roman" w:cs="Times New Roman"/>
        </w:rPr>
      </w:pPr>
      <w:r w:rsidRPr="00CF49DC">
        <w:rPr>
          <w:rFonts w:ascii="Times New Roman" w:hAnsi="Times New Roman" w:cs="Times New Roman"/>
        </w:rPr>
        <w:t>RGPV</w:t>
      </w:r>
      <w:r w:rsidR="00CF49DC">
        <w:rPr>
          <w:rFonts w:ascii="Times New Roman" w:hAnsi="Times New Roman" w:cs="Times New Roman"/>
        </w:rPr>
        <w:t xml:space="preserve"> </w:t>
      </w:r>
      <w:r w:rsidRPr="00CF49DC">
        <w:rPr>
          <w:rFonts w:ascii="Times New Roman" w:hAnsi="Times New Roman" w:cs="Times New Roman"/>
        </w:rPr>
        <w:t>Bhopal,</w:t>
      </w:r>
      <w:r w:rsidR="00CF49DC">
        <w:rPr>
          <w:rFonts w:ascii="Times New Roman" w:hAnsi="Times New Roman" w:cs="Times New Roman"/>
        </w:rPr>
        <w:t xml:space="preserve"> </w:t>
      </w:r>
      <w:r w:rsidRPr="00CF49DC">
        <w:rPr>
          <w:rFonts w:ascii="Times New Roman" w:hAnsi="Times New Roman" w:cs="Times New Roman"/>
        </w:rPr>
        <w:t>India</w:t>
      </w:r>
    </w:p>
    <w:p w14:paraId="1C832A66" w14:textId="2F724D8D" w:rsidR="00E77209" w:rsidRPr="00CF49DC" w:rsidRDefault="00CF49DC" w:rsidP="00E77209">
      <w:pPr>
        <w:jc w:val="center"/>
        <w:rPr>
          <w:rFonts w:ascii="Times New Roman" w:hAnsi="Times New Roman" w:cs="Times New Roman"/>
          <w:color w:val="000000" w:themeColor="text1"/>
        </w:rPr>
      </w:pPr>
      <w:hyperlink r:id="rId8" w:history="1">
        <w:r w:rsidRPr="00CF49DC">
          <w:rPr>
            <w:rStyle w:val="Hyperlink"/>
            <w:rFonts w:ascii="Times New Roman" w:hAnsi="Times New Roman" w:cs="Times New Roman"/>
            <w:color w:val="000000" w:themeColor="text1"/>
            <w:u w:val="none"/>
          </w:rPr>
          <w:t>bafnaShivani2206@gmail.com</w:t>
        </w:r>
      </w:hyperlink>
    </w:p>
    <w:p w14:paraId="6A65E84E" w14:textId="77777777" w:rsidR="00CF49DC" w:rsidRDefault="00CF49DC" w:rsidP="00E77209">
      <w:pPr>
        <w:jc w:val="center"/>
        <w:rPr>
          <w:rFonts w:ascii="Times New Roman" w:hAnsi="Times New Roman" w:cs="Times New Roman"/>
        </w:rPr>
      </w:pPr>
    </w:p>
    <w:p w14:paraId="00D36D63" w14:textId="77777777" w:rsidR="00CF49DC" w:rsidRDefault="00CF49DC" w:rsidP="00E77209">
      <w:pPr>
        <w:jc w:val="center"/>
        <w:rPr>
          <w:rFonts w:ascii="Times New Roman" w:hAnsi="Times New Roman" w:cs="Times New Roman"/>
        </w:rPr>
      </w:pPr>
    </w:p>
    <w:p w14:paraId="1AE85AFC" w14:textId="77777777" w:rsidR="00CF49DC" w:rsidRPr="00CF49DC" w:rsidRDefault="00CF49DC" w:rsidP="00E77209">
      <w:pPr>
        <w:jc w:val="center"/>
        <w:rPr>
          <w:rFonts w:ascii="Times New Roman" w:hAnsi="Times New Roman" w:cs="Times New Roman"/>
        </w:rPr>
      </w:pPr>
    </w:p>
    <w:p w14:paraId="2432AB43" w14:textId="7DD59ABD" w:rsidR="007E4B50" w:rsidRPr="00366E1A" w:rsidRDefault="007E4B50" w:rsidP="00366E1A">
      <w:pPr>
        <w:jc w:val="both"/>
        <w:rPr>
          <w:rFonts w:ascii="Times New Roman" w:hAnsi="Times New Roman" w:cs="Times New Roman"/>
        </w:rPr>
      </w:pPr>
      <w:r w:rsidRPr="00366E1A">
        <w:rPr>
          <w:rFonts w:ascii="Times New Roman" w:hAnsi="Times New Roman" w:cs="Times New Roman"/>
          <w:b/>
          <w:bCs/>
        </w:rPr>
        <w:t>Problem Statement</w:t>
      </w:r>
      <w:r w:rsidRPr="00366E1A">
        <w:rPr>
          <w:rFonts w:ascii="Times New Roman" w:hAnsi="Times New Roman" w:cs="Times New Roman"/>
        </w:rPr>
        <w:t>: Despite the importance of alumni networks, many students struggle to access alumni for professional development and career advice. Existing platforms like LinkedIn or university-specific alumni groups are often fragmented, making it difficult for students to find relevant connections. Additionally, alumni often lack opportunities to actively engage with their alma mater beyond occasional reunions.</w:t>
      </w:r>
    </w:p>
    <w:p w14:paraId="46E0EBE0" w14:textId="45B9FE4D" w:rsidR="007E4B50" w:rsidRPr="00CF49DC" w:rsidRDefault="007E4B50" w:rsidP="001B7F1C">
      <w:pPr>
        <w:jc w:val="both"/>
        <w:rPr>
          <w:rFonts w:ascii="Times New Roman" w:hAnsi="Times New Roman" w:cs="Times New Roman"/>
        </w:rPr>
      </w:pPr>
      <w:r w:rsidRPr="00CF49DC">
        <w:rPr>
          <w:rFonts w:ascii="Times New Roman" w:hAnsi="Times New Roman" w:cs="Times New Roman"/>
          <w:b/>
          <w:bCs/>
        </w:rPr>
        <w:t>Objective</w:t>
      </w:r>
      <w:r w:rsidRPr="00CF49DC">
        <w:rPr>
          <w:rFonts w:ascii="Times New Roman" w:hAnsi="Times New Roman" w:cs="Times New Roman"/>
        </w:rPr>
        <w:t>: The S</w:t>
      </w:r>
      <w:r w:rsidR="00CF49DC">
        <w:rPr>
          <w:rFonts w:ascii="Times New Roman" w:hAnsi="Times New Roman" w:cs="Times New Roman"/>
        </w:rPr>
        <w:t>ENECT</w:t>
      </w:r>
      <w:r w:rsidRPr="00CF49DC">
        <w:rPr>
          <w:rFonts w:ascii="Times New Roman" w:hAnsi="Times New Roman" w:cs="Times New Roman"/>
        </w:rPr>
        <w:t xml:space="preserve"> aims to solve these issues by providing a centralized platform that enables seamless interaction between students and alumni. This project seeks to</w:t>
      </w:r>
      <w:r w:rsidR="00366E1A">
        <w:rPr>
          <w:rFonts w:ascii="Times New Roman" w:hAnsi="Times New Roman" w:cs="Times New Roman"/>
        </w:rPr>
        <w:t xml:space="preserve"> </w:t>
      </w:r>
      <w:r w:rsidRPr="00CF49DC">
        <w:rPr>
          <w:rFonts w:ascii="Times New Roman" w:hAnsi="Times New Roman" w:cs="Times New Roman"/>
        </w:rPr>
        <w:t>design a website where students can directly connect with alumni, gain mentorship, join</w:t>
      </w:r>
      <w:r w:rsidR="00366E1A">
        <w:rPr>
          <w:rFonts w:ascii="Times New Roman" w:hAnsi="Times New Roman" w:cs="Times New Roman"/>
        </w:rPr>
        <w:t xml:space="preserve"> </w:t>
      </w:r>
      <w:r w:rsidRPr="00CF49DC">
        <w:rPr>
          <w:rFonts w:ascii="Times New Roman" w:hAnsi="Times New Roman" w:cs="Times New Roman"/>
        </w:rPr>
        <w:t>professional communities, and access career opportunities, all in one place.</w:t>
      </w:r>
    </w:p>
    <w:p w14:paraId="1F24795F" w14:textId="77777777" w:rsidR="007E4B50" w:rsidRPr="00366E1A" w:rsidRDefault="007E4B50" w:rsidP="00366E1A">
      <w:pPr>
        <w:pStyle w:val="ListParagraph"/>
        <w:numPr>
          <w:ilvl w:val="0"/>
          <w:numId w:val="13"/>
        </w:numPr>
        <w:jc w:val="both"/>
        <w:rPr>
          <w:rFonts w:ascii="Times New Roman" w:hAnsi="Times New Roman" w:cs="Times New Roman"/>
          <w:b/>
          <w:bCs/>
          <w:sz w:val="24"/>
          <w:szCs w:val="24"/>
        </w:rPr>
      </w:pPr>
      <w:r w:rsidRPr="00366E1A">
        <w:rPr>
          <w:rFonts w:ascii="Times New Roman" w:hAnsi="Times New Roman" w:cs="Times New Roman"/>
          <w:b/>
          <w:bCs/>
          <w:sz w:val="24"/>
          <w:szCs w:val="24"/>
        </w:rPr>
        <w:t>Literature Review</w:t>
      </w:r>
    </w:p>
    <w:p w14:paraId="55510774" w14:textId="77777777" w:rsidR="007E4B50" w:rsidRPr="00CF49DC" w:rsidRDefault="007E4B50" w:rsidP="001B7F1C">
      <w:pPr>
        <w:jc w:val="both"/>
        <w:rPr>
          <w:rFonts w:ascii="Times New Roman" w:hAnsi="Times New Roman" w:cs="Times New Roman"/>
        </w:rPr>
      </w:pPr>
      <w:r w:rsidRPr="00CF49DC">
        <w:rPr>
          <w:rFonts w:ascii="Times New Roman" w:hAnsi="Times New Roman" w:cs="Times New Roman"/>
          <w:b/>
          <w:bCs/>
        </w:rPr>
        <w:t>Current Systems</w:t>
      </w:r>
      <w:r w:rsidRPr="00CF49DC">
        <w:rPr>
          <w:rFonts w:ascii="Times New Roman" w:hAnsi="Times New Roman" w:cs="Times New Roman"/>
        </w:rPr>
        <w:t xml:space="preserve">: Various online platforms facilitate networking, such as LinkedIn, alumni portals, and professional community platforms. However, LinkedIn is often a general platform, not focused on alumni-student connections specifically. University portals may be limited in functionality and lack engaging features like event hosting, making them ineffective for sustained interaction. Platforms like these fail </w:t>
      </w:r>
      <w:r w:rsidRPr="00CF49DC">
        <w:rPr>
          <w:rFonts w:ascii="Times New Roman" w:hAnsi="Times New Roman" w:cs="Times New Roman"/>
        </w:rPr>
        <w:lastRenderedPageBreak/>
        <w:t>to provide a comprehensive system where alumni and students can interact meaningfully in real-time.</w:t>
      </w:r>
    </w:p>
    <w:p w14:paraId="2097D418" w14:textId="77777777" w:rsidR="007E4B50" w:rsidRPr="00CF49DC" w:rsidRDefault="007E4B50" w:rsidP="001B7F1C">
      <w:pPr>
        <w:jc w:val="both"/>
        <w:rPr>
          <w:rFonts w:ascii="Times New Roman" w:hAnsi="Times New Roman" w:cs="Times New Roman"/>
        </w:rPr>
      </w:pPr>
      <w:r w:rsidRPr="00CF49DC">
        <w:rPr>
          <w:rFonts w:ascii="Times New Roman" w:hAnsi="Times New Roman" w:cs="Times New Roman"/>
          <w:b/>
          <w:bCs/>
        </w:rPr>
        <w:t>Research on Alumni Networks</w:t>
      </w:r>
      <w:r w:rsidRPr="00CF49DC">
        <w:rPr>
          <w:rFonts w:ascii="Times New Roman" w:hAnsi="Times New Roman" w:cs="Times New Roman"/>
        </w:rPr>
        <w:t>: Research shows that alumni networks can significantly influence students' career choices, job placements, and personal development. In fact, students with mentors or professional connections through alumni networks are more likely to secure internships and jobs after graduation. Additionally, alumni who remain connected to their university feel a sense of pride and community, contributing to stronger overall engagement.</w:t>
      </w:r>
    </w:p>
    <w:p w14:paraId="7BB06638" w14:textId="3C97AB89" w:rsidR="007E4B50" w:rsidRPr="00CF49DC" w:rsidRDefault="007E4B50" w:rsidP="001B7F1C">
      <w:pPr>
        <w:jc w:val="both"/>
        <w:rPr>
          <w:rFonts w:ascii="Times New Roman" w:hAnsi="Times New Roman" w:cs="Times New Roman"/>
        </w:rPr>
      </w:pPr>
      <w:r w:rsidRPr="00CF49DC">
        <w:rPr>
          <w:rFonts w:ascii="Times New Roman" w:hAnsi="Times New Roman" w:cs="Times New Roman"/>
          <w:b/>
          <w:bCs/>
        </w:rPr>
        <w:t>Previous Work</w:t>
      </w:r>
      <w:r w:rsidRPr="00CF49DC">
        <w:rPr>
          <w:rFonts w:ascii="Times New Roman" w:hAnsi="Times New Roman" w:cs="Times New Roman"/>
        </w:rPr>
        <w:t xml:space="preserve">: Platforms like “Alumni Channel” or “Graduway” aim to connect alumni with students, but they often lack customization, community-building features, or event management tools. </w:t>
      </w:r>
      <w:r w:rsidRPr="00366E1A">
        <w:rPr>
          <w:rFonts w:ascii="Times New Roman" w:hAnsi="Times New Roman" w:cs="Times New Roman"/>
        </w:rPr>
        <w:t>The S</w:t>
      </w:r>
      <w:r w:rsidR="00366E1A">
        <w:rPr>
          <w:rFonts w:ascii="Times New Roman" w:hAnsi="Times New Roman" w:cs="Times New Roman"/>
        </w:rPr>
        <w:t>ENECT</w:t>
      </w:r>
      <w:r w:rsidRPr="00CF49DC">
        <w:rPr>
          <w:rFonts w:ascii="Times New Roman" w:hAnsi="Times New Roman" w:cs="Times New Roman"/>
        </w:rPr>
        <w:t xml:space="preserve"> differentiates itself by offering a user-friendly experience with added functionalities that go beyond networking to include event hosting, job postings, and community-based learning.</w:t>
      </w:r>
    </w:p>
    <w:p w14:paraId="7535DFC3" w14:textId="77777777" w:rsidR="007E4B50" w:rsidRPr="00366E1A" w:rsidRDefault="007E4B50" w:rsidP="00366E1A">
      <w:pPr>
        <w:pStyle w:val="ListParagraph"/>
        <w:numPr>
          <w:ilvl w:val="0"/>
          <w:numId w:val="13"/>
        </w:numPr>
        <w:jc w:val="center"/>
        <w:rPr>
          <w:rFonts w:ascii="Times New Roman" w:hAnsi="Times New Roman" w:cs="Times New Roman"/>
          <w:b/>
          <w:bCs/>
          <w:sz w:val="24"/>
          <w:szCs w:val="24"/>
        </w:rPr>
      </w:pPr>
      <w:r w:rsidRPr="00366E1A">
        <w:rPr>
          <w:rFonts w:ascii="Times New Roman" w:hAnsi="Times New Roman" w:cs="Times New Roman"/>
          <w:b/>
          <w:bCs/>
          <w:sz w:val="24"/>
          <w:szCs w:val="24"/>
        </w:rPr>
        <w:t>System Design and Features</w:t>
      </w:r>
    </w:p>
    <w:p w14:paraId="2ED62EDB" w14:textId="2616AC70" w:rsidR="007E4B50" w:rsidRPr="00CF49DC" w:rsidRDefault="007E4B50" w:rsidP="001B7F1C">
      <w:pPr>
        <w:jc w:val="both"/>
        <w:rPr>
          <w:rFonts w:ascii="Times New Roman" w:hAnsi="Times New Roman" w:cs="Times New Roman"/>
        </w:rPr>
      </w:pPr>
      <w:r w:rsidRPr="00CF49DC">
        <w:rPr>
          <w:rFonts w:ascii="Times New Roman" w:hAnsi="Times New Roman" w:cs="Times New Roman"/>
          <w:b/>
          <w:bCs/>
        </w:rPr>
        <w:t>Overview</w:t>
      </w:r>
      <w:r w:rsidRPr="00CF49DC">
        <w:rPr>
          <w:rFonts w:ascii="Times New Roman" w:hAnsi="Times New Roman" w:cs="Times New Roman"/>
        </w:rPr>
        <w:t>: The S</w:t>
      </w:r>
      <w:r w:rsidR="00366E1A">
        <w:rPr>
          <w:rFonts w:ascii="Times New Roman" w:hAnsi="Times New Roman" w:cs="Times New Roman"/>
        </w:rPr>
        <w:t>ENECT</w:t>
      </w:r>
      <w:r w:rsidRPr="00CF49DC">
        <w:rPr>
          <w:rFonts w:ascii="Times New Roman" w:hAnsi="Times New Roman" w:cs="Times New Roman"/>
        </w:rPr>
        <w:t xml:space="preserve"> consists of two main components: the </w:t>
      </w:r>
      <w:r w:rsidRPr="00CF49DC">
        <w:rPr>
          <w:rFonts w:ascii="Times New Roman" w:hAnsi="Times New Roman" w:cs="Times New Roman"/>
          <w:b/>
          <w:bCs/>
        </w:rPr>
        <w:t>student interface</w:t>
      </w:r>
      <w:r w:rsidRPr="00CF49DC">
        <w:rPr>
          <w:rFonts w:ascii="Times New Roman" w:hAnsi="Times New Roman" w:cs="Times New Roman"/>
        </w:rPr>
        <w:t xml:space="preserve"> and the </w:t>
      </w:r>
      <w:r w:rsidRPr="00CF49DC">
        <w:rPr>
          <w:rFonts w:ascii="Times New Roman" w:hAnsi="Times New Roman" w:cs="Times New Roman"/>
          <w:b/>
          <w:bCs/>
        </w:rPr>
        <w:t>alumni interface</w:t>
      </w:r>
      <w:r w:rsidRPr="00CF49DC">
        <w:rPr>
          <w:rFonts w:ascii="Times New Roman" w:hAnsi="Times New Roman" w:cs="Times New Roman"/>
        </w:rPr>
        <w:t>. Both interfaces are designed to provide a user-friendly experience, making it easy for both parties to access networking and professional opportunities. The platform’s backend is powered by a robust database system and modern web technologies to ensure smooth functionality.</w:t>
      </w:r>
    </w:p>
    <w:p w14:paraId="69D05A81" w14:textId="7D2B6A31" w:rsidR="007E4B50" w:rsidRPr="00CF49DC" w:rsidRDefault="007E4B50" w:rsidP="001B7F1C">
      <w:pPr>
        <w:jc w:val="both"/>
        <w:rPr>
          <w:rFonts w:ascii="Times New Roman" w:hAnsi="Times New Roman" w:cs="Times New Roman"/>
        </w:rPr>
      </w:pPr>
      <w:r w:rsidRPr="00CF49DC">
        <w:rPr>
          <w:rFonts w:ascii="Times New Roman" w:hAnsi="Times New Roman" w:cs="Times New Roman"/>
          <w:b/>
          <w:bCs/>
        </w:rPr>
        <w:t>User Roles</w:t>
      </w:r>
      <w:r w:rsidRPr="00CF49DC">
        <w:rPr>
          <w:rFonts w:ascii="Times New Roman" w:hAnsi="Times New Roman" w:cs="Times New Roman"/>
        </w:rPr>
        <w:t>:</w:t>
      </w:r>
    </w:p>
    <w:p w14:paraId="792CE39F" w14:textId="77777777" w:rsidR="007E4B50" w:rsidRPr="00366E1A" w:rsidRDefault="007E4B50" w:rsidP="00366E1A">
      <w:pPr>
        <w:pStyle w:val="ListParagraph"/>
        <w:numPr>
          <w:ilvl w:val="0"/>
          <w:numId w:val="17"/>
        </w:numPr>
        <w:jc w:val="both"/>
        <w:rPr>
          <w:rFonts w:ascii="Times New Roman" w:hAnsi="Times New Roman" w:cs="Times New Roman"/>
        </w:rPr>
      </w:pPr>
      <w:r w:rsidRPr="00366E1A">
        <w:rPr>
          <w:rFonts w:ascii="Times New Roman" w:hAnsi="Times New Roman" w:cs="Times New Roman"/>
          <w:b/>
          <w:bCs/>
        </w:rPr>
        <w:t>Students</w:t>
      </w:r>
      <w:r w:rsidRPr="00366E1A">
        <w:rPr>
          <w:rFonts w:ascii="Times New Roman" w:hAnsi="Times New Roman" w:cs="Times New Roman"/>
        </w:rPr>
        <w:t>: Students can create profiles, search for alumni in specific industries, send connection requests, seek mentorship, and join events or communities.</w:t>
      </w:r>
    </w:p>
    <w:p w14:paraId="4A254605" w14:textId="77777777" w:rsidR="007E4B50" w:rsidRPr="00366E1A" w:rsidRDefault="007E4B50" w:rsidP="00366E1A">
      <w:pPr>
        <w:pStyle w:val="ListParagraph"/>
        <w:numPr>
          <w:ilvl w:val="0"/>
          <w:numId w:val="17"/>
        </w:numPr>
        <w:jc w:val="both"/>
        <w:rPr>
          <w:rFonts w:ascii="Times New Roman" w:hAnsi="Times New Roman" w:cs="Times New Roman"/>
        </w:rPr>
      </w:pPr>
      <w:r w:rsidRPr="00366E1A">
        <w:rPr>
          <w:rFonts w:ascii="Times New Roman" w:hAnsi="Times New Roman" w:cs="Times New Roman"/>
          <w:b/>
          <w:bCs/>
        </w:rPr>
        <w:t>Alumni</w:t>
      </w:r>
      <w:r w:rsidRPr="00366E1A">
        <w:rPr>
          <w:rFonts w:ascii="Times New Roman" w:hAnsi="Times New Roman" w:cs="Times New Roman"/>
        </w:rPr>
        <w:t>: Alumni can create profiles showcasing their career paths, offer mentorship, create professional groups, host events, and post job opportunities.</w:t>
      </w:r>
    </w:p>
    <w:p w14:paraId="12FC0004" w14:textId="77777777" w:rsidR="007E4B50" w:rsidRPr="00366E1A" w:rsidRDefault="007E4B50" w:rsidP="00366E1A">
      <w:pPr>
        <w:pStyle w:val="ListParagraph"/>
        <w:numPr>
          <w:ilvl w:val="0"/>
          <w:numId w:val="17"/>
        </w:numPr>
        <w:jc w:val="both"/>
        <w:rPr>
          <w:rFonts w:ascii="Times New Roman" w:hAnsi="Times New Roman" w:cs="Times New Roman"/>
        </w:rPr>
      </w:pPr>
      <w:r w:rsidRPr="00366E1A">
        <w:rPr>
          <w:rFonts w:ascii="Times New Roman" w:hAnsi="Times New Roman" w:cs="Times New Roman"/>
          <w:b/>
          <w:bCs/>
        </w:rPr>
        <w:t>Administrators</w:t>
      </w:r>
      <w:r w:rsidRPr="00366E1A">
        <w:rPr>
          <w:rFonts w:ascii="Times New Roman" w:hAnsi="Times New Roman" w:cs="Times New Roman"/>
        </w:rPr>
        <w:t>: The admin role manages the platform, ensuring smooth functionality, moderating events, and overseeing user activity.</w:t>
      </w:r>
    </w:p>
    <w:p w14:paraId="689956E4" w14:textId="77777777" w:rsidR="007E4B50" w:rsidRPr="00CF49DC" w:rsidRDefault="007E4B50" w:rsidP="001B7F1C">
      <w:pPr>
        <w:jc w:val="both"/>
        <w:rPr>
          <w:rFonts w:ascii="Times New Roman" w:hAnsi="Times New Roman" w:cs="Times New Roman"/>
        </w:rPr>
      </w:pPr>
      <w:r w:rsidRPr="00CF49DC">
        <w:rPr>
          <w:rFonts w:ascii="Times New Roman" w:hAnsi="Times New Roman" w:cs="Times New Roman"/>
          <w:b/>
          <w:bCs/>
        </w:rPr>
        <w:t>Key Features</w:t>
      </w:r>
      <w:r w:rsidRPr="00CF49DC">
        <w:rPr>
          <w:rFonts w:ascii="Times New Roman" w:hAnsi="Times New Roman" w:cs="Times New Roman"/>
        </w:rPr>
        <w:t>:</w:t>
      </w:r>
    </w:p>
    <w:p w14:paraId="5DA766EE" w14:textId="77777777" w:rsidR="007E4B50" w:rsidRPr="00366E1A" w:rsidRDefault="007E4B50" w:rsidP="00366E1A">
      <w:pPr>
        <w:pStyle w:val="ListParagraph"/>
        <w:numPr>
          <w:ilvl w:val="0"/>
          <w:numId w:val="18"/>
        </w:numPr>
        <w:jc w:val="both"/>
        <w:rPr>
          <w:rFonts w:ascii="Times New Roman" w:hAnsi="Times New Roman" w:cs="Times New Roman"/>
        </w:rPr>
      </w:pPr>
      <w:r w:rsidRPr="00366E1A">
        <w:rPr>
          <w:rFonts w:ascii="Times New Roman" w:hAnsi="Times New Roman" w:cs="Times New Roman"/>
          <w:b/>
          <w:bCs/>
        </w:rPr>
        <w:t>Profile Creation</w:t>
      </w:r>
      <w:r w:rsidRPr="00366E1A">
        <w:rPr>
          <w:rFonts w:ascii="Times New Roman" w:hAnsi="Times New Roman" w:cs="Times New Roman"/>
        </w:rPr>
        <w:t>: Both students and alumni can create detailed profiles with their educational background, career interests, and professional experiences. The profiles can be updated regularly to reflect new achievements.</w:t>
      </w:r>
    </w:p>
    <w:p w14:paraId="7A24AD32" w14:textId="77777777" w:rsidR="007E4B50" w:rsidRPr="00366E1A" w:rsidRDefault="007E4B50" w:rsidP="00366E1A">
      <w:pPr>
        <w:pStyle w:val="ListParagraph"/>
        <w:numPr>
          <w:ilvl w:val="0"/>
          <w:numId w:val="18"/>
        </w:numPr>
        <w:jc w:val="both"/>
        <w:rPr>
          <w:rFonts w:ascii="Times New Roman" w:hAnsi="Times New Roman" w:cs="Times New Roman"/>
        </w:rPr>
      </w:pPr>
      <w:r w:rsidRPr="00366E1A">
        <w:rPr>
          <w:rFonts w:ascii="Times New Roman" w:hAnsi="Times New Roman" w:cs="Times New Roman"/>
          <w:b/>
          <w:bCs/>
        </w:rPr>
        <w:t>Networking</w:t>
      </w:r>
      <w:r w:rsidRPr="00366E1A">
        <w:rPr>
          <w:rFonts w:ascii="Times New Roman" w:hAnsi="Times New Roman" w:cs="Times New Roman"/>
        </w:rPr>
        <w:t>: Students can send messages or requests to connect with alumni in specific industries or fields. Alumni can share insights, career advice, and guidance through direct messaging, chat features, or virtual office hours.</w:t>
      </w:r>
    </w:p>
    <w:p w14:paraId="6C155737" w14:textId="77777777" w:rsidR="007E4B50" w:rsidRPr="00366E1A" w:rsidRDefault="007E4B50" w:rsidP="00366E1A">
      <w:pPr>
        <w:pStyle w:val="ListParagraph"/>
        <w:numPr>
          <w:ilvl w:val="0"/>
          <w:numId w:val="18"/>
        </w:numPr>
        <w:jc w:val="both"/>
        <w:rPr>
          <w:rFonts w:ascii="Times New Roman" w:hAnsi="Times New Roman" w:cs="Times New Roman"/>
        </w:rPr>
      </w:pPr>
      <w:r w:rsidRPr="00366E1A">
        <w:rPr>
          <w:rFonts w:ascii="Times New Roman" w:hAnsi="Times New Roman" w:cs="Times New Roman"/>
          <w:b/>
          <w:bCs/>
        </w:rPr>
        <w:t>Communities and Events</w:t>
      </w:r>
      <w:r w:rsidRPr="00366E1A">
        <w:rPr>
          <w:rFonts w:ascii="Times New Roman" w:hAnsi="Times New Roman" w:cs="Times New Roman"/>
        </w:rPr>
        <w:t>: Alumni can create groups around specific interests such as entrepreneurship, tech, engineering, etc. They can also organize events such as webinars, virtual panels, workshops, or career fairs.</w:t>
      </w:r>
    </w:p>
    <w:p w14:paraId="09BFC328" w14:textId="77777777" w:rsidR="007E4B50" w:rsidRPr="00366E1A" w:rsidRDefault="007E4B50" w:rsidP="00366E1A">
      <w:pPr>
        <w:pStyle w:val="ListParagraph"/>
        <w:numPr>
          <w:ilvl w:val="0"/>
          <w:numId w:val="18"/>
        </w:numPr>
        <w:jc w:val="both"/>
        <w:rPr>
          <w:rFonts w:ascii="Times New Roman" w:hAnsi="Times New Roman" w:cs="Times New Roman"/>
        </w:rPr>
      </w:pPr>
      <w:r w:rsidRPr="00366E1A">
        <w:rPr>
          <w:rFonts w:ascii="Times New Roman" w:hAnsi="Times New Roman" w:cs="Times New Roman"/>
          <w:b/>
          <w:bCs/>
        </w:rPr>
        <w:t>Job and Internship Opportunities</w:t>
      </w:r>
      <w:r w:rsidRPr="00366E1A">
        <w:rPr>
          <w:rFonts w:ascii="Times New Roman" w:hAnsi="Times New Roman" w:cs="Times New Roman"/>
        </w:rPr>
        <w:t>: Alumni can post job openings, internships, or freelance opportunities directly to the platform, allowing students to easily access them.</w:t>
      </w:r>
    </w:p>
    <w:p w14:paraId="1CAE97D8" w14:textId="77777777" w:rsidR="007E4B50" w:rsidRDefault="007E4B50" w:rsidP="00366E1A">
      <w:pPr>
        <w:pStyle w:val="ListParagraph"/>
        <w:numPr>
          <w:ilvl w:val="0"/>
          <w:numId w:val="18"/>
        </w:numPr>
        <w:jc w:val="both"/>
        <w:rPr>
          <w:rFonts w:ascii="Times New Roman" w:hAnsi="Times New Roman" w:cs="Times New Roman"/>
        </w:rPr>
      </w:pPr>
      <w:r w:rsidRPr="00366E1A">
        <w:rPr>
          <w:rFonts w:ascii="Times New Roman" w:hAnsi="Times New Roman" w:cs="Times New Roman"/>
          <w:b/>
          <w:bCs/>
        </w:rPr>
        <w:t>Event Hosting</w:t>
      </w:r>
      <w:r w:rsidRPr="00366E1A">
        <w:rPr>
          <w:rFonts w:ascii="Times New Roman" w:hAnsi="Times New Roman" w:cs="Times New Roman"/>
        </w:rPr>
        <w:t>: The platform allows alumni to schedule and host events, either virtually or in-person, to connect with students. Students can RSVP for events, receive reminders, and participate in real-time interactions.</w:t>
      </w:r>
    </w:p>
    <w:p w14:paraId="3F8F89AB" w14:textId="77777777" w:rsidR="00366E1A" w:rsidRPr="00366E1A" w:rsidRDefault="00366E1A" w:rsidP="00366E1A">
      <w:pPr>
        <w:pStyle w:val="ListParagraph"/>
        <w:ind w:left="360"/>
        <w:jc w:val="both"/>
        <w:rPr>
          <w:rFonts w:ascii="Times New Roman" w:hAnsi="Times New Roman" w:cs="Times New Roman"/>
        </w:rPr>
      </w:pPr>
    </w:p>
    <w:p w14:paraId="295B208C" w14:textId="45DEE2BD" w:rsidR="007E4B50" w:rsidRPr="00366E1A" w:rsidRDefault="00366E1A" w:rsidP="00366E1A">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E4B50" w:rsidRPr="00366E1A">
        <w:rPr>
          <w:rFonts w:ascii="Times New Roman" w:hAnsi="Times New Roman" w:cs="Times New Roman"/>
          <w:b/>
          <w:bCs/>
          <w:sz w:val="24"/>
          <w:szCs w:val="24"/>
        </w:rPr>
        <w:t>Implementation</w:t>
      </w:r>
    </w:p>
    <w:p w14:paraId="27FC518F" w14:textId="77777777" w:rsidR="007E4B50" w:rsidRPr="00CF49DC" w:rsidRDefault="007E4B50" w:rsidP="00B750CC">
      <w:pPr>
        <w:jc w:val="both"/>
        <w:rPr>
          <w:rFonts w:ascii="Times New Roman" w:hAnsi="Times New Roman" w:cs="Times New Roman"/>
        </w:rPr>
      </w:pPr>
      <w:r w:rsidRPr="00CF49DC">
        <w:rPr>
          <w:rFonts w:ascii="Times New Roman" w:hAnsi="Times New Roman" w:cs="Times New Roman"/>
          <w:b/>
          <w:bCs/>
        </w:rPr>
        <w:t>Technologies Used</w:t>
      </w:r>
      <w:r w:rsidRPr="00CF49DC">
        <w:rPr>
          <w:rFonts w:ascii="Times New Roman" w:hAnsi="Times New Roman" w:cs="Times New Roman"/>
        </w:rPr>
        <w:t>:</w:t>
      </w:r>
    </w:p>
    <w:p w14:paraId="15D1A55B" w14:textId="729627A6" w:rsidR="007E4B50" w:rsidRPr="00366E1A" w:rsidRDefault="007E4B50" w:rsidP="00366E1A">
      <w:pPr>
        <w:pStyle w:val="ListParagraph"/>
        <w:numPr>
          <w:ilvl w:val="0"/>
          <w:numId w:val="19"/>
        </w:numPr>
        <w:jc w:val="both"/>
        <w:rPr>
          <w:rFonts w:ascii="Times New Roman" w:hAnsi="Times New Roman" w:cs="Times New Roman"/>
        </w:rPr>
      </w:pPr>
      <w:r w:rsidRPr="00366E1A">
        <w:rPr>
          <w:rFonts w:ascii="Times New Roman" w:hAnsi="Times New Roman" w:cs="Times New Roman"/>
          <w:b/>
          <w:bCs/>
        </w:rPr>
        <w:t>Frontend</w:t>
      </w:r>
      <w:r w:rsidRPr="00366E1A">
        <w:rPr>
          <w:rFonts w:ascii="Times New Roman" w:hAnsi="Times New Roman" w:cs="Times New Roman"/>
        </w:rPr>
        <w:t xml:space="preserve">: </w:t>
      </w:r>
      <w:r w:rsidR="001B01C1">
        <w:rPr>
          <w:rFonts w:ascii="Times New Roman" w:hAnsi="Times New Roman" w:cs="Times New Roman"/>
        </w:rPr>
        <w:t>HTML, CSS</w:t>
      </w:r>
      <w:r w:rsidRPr="00366E1A">
        <w:rPr>
          <w:rFonts w:ascii="Times New Roman" w:hAnsi="Times New Roman" w:cs="Times New Roman"/>
        </w:rPr>
        <w:t xml:space="preserve"> for building dynamic, responsive user interfaces. Bootstrap for styling.</w:t>
      </w:r>
    </w:p>
    <w:p w14:paraId="26C155B3" w14:textId="77777777" w:rsidR="007E4B50" w:rsidRPr="00366E1A" w:rsidRDefault="007E4B50" w:rsidP="00366E1A">
      <w:pPr>
        <w:pStyle w:val="ListParagraph"/>
        <w:numPr>
          <w:ilvl w:val="0"/>
          <w:numId w:val="19"/>
        </w:numPr>
        <w:jc w:val="both"/>
        <w:rPr>
          <w:rFonts w:ascii="Times New Roman" w:hAnsi="Times New Roman" w:cs="Times New Roman"/>
        </w:rPr>
      </w:pPr>
      <w:r w:rsidRPr="00366E1A">
        <w:rPr>
          <w:rFonts w:ascii="Times New Roman" w:hAnsi="Times New Roman" w:cs="Times New Roman"/>
          <w:b/>
          <w:bCs/>
        </w:rPr>
        <w:t>Backend</w:t>
      </w:r>
      <w:r w:rsidRPr="00366E1A">
        <w:rPr>
          <w:rFonts w:ascii="Times New Roman" w:hAnsi="Times New Roman" w:cs="Times New Roman"/>
        </w:rPr>
        <w:t>: Node.js with Express.js to handle user requests, authentication, and server-side operations.</w:t>
      </w:r>
    </w:p>
    <w:p w14:paraId="62016BFF" w14:textId="6E1F7520" w:rsidR="007E4B50" w:rsidRPr="00366E1A" w:rsidRDefault="007E4B50" w:rsidP="00366E1A">
      <w:pPr>
        <w:pStyle w:val="ListParagraph"/>
        <w:numPr>
          <w:ilvl w:val="0"/>
          <w:numId w:val="19"/>
        </w:numPr>
        <w:jc w:val="both"/>
        <w:rPr>
          <w:rFonts w:ascii="Times New Roman" w:hAnsi="Times New Roman" w:cs="Times New Roman"/>
        </w:rPr>
      </w:pPr>
      <w:r w:rsidRPr="00366E1A">
        <w:rPr>
          <w:rFonts w:ascii="Times New Roman" w:hAnsi="Times New Roman" w:cs="Times New Roman"/>
          <w:b/>
          <w:bCs/>
        </w:rPr>
        <w:t>Database</w:t>
      </w:r>
      <w:r w:rsidRPr="00366E1A">
        <w:rPr>
          <w:rFonts w:ascii="Times New Roman" w:hAnsi="Times New Roman" w:cs="Times New Roman"/>
        </w:rPr>
        <w:t xml:space="preserve">: </w:t>
      </w:r>
      <w:r w:rsidR="001B01C1">
        <w:rPr>
          <w:rFonts w:ascii="Times New Roman" w:hAnsi="Times New Roman" w:cs="Times New Roman"/>
        </w:rPr>
        <w:t>Firebase</w:t>
      </w:r>
      <w:r w:rsidRPr="00366E1A">
        <w:rPr>
          <w:rFonts w:ascii="Times New Roman" w:hAnsi="Times New Roman" w:cs="Times New Roman"/>
        </w:rPr>
        <w:t xml:space="preserve"> to store user data, event information, and community details.</w:t>
      </w:r>
    </w:p>
    <w:p w14:paraId="6B9909C6" w14:textId="1D101A60" w:rsidR="007E4B50" w:rsidRPr="00366E1A" w:rsidRDefault="007E4B50" w:rsidP="00366E1A">
      <w:pPr>
        <w:pStyle w:val="ListParagraph"/>
        <w:numPr>
          <w:ilvl w:val="0"/>
          <w:numId w:val="19"/>
        </w:numPr>
        <w:jc w:val="both"/>
        <w:rPr>
          <w:rFonts w:ascii="Times New Roman" w:hAnsi="Times New Roman" w:cs="Times New Roman"/>
        </w:rPr>
      </w:pPr>
      <w:r w:rsidRPr="00366E1A">
        <w:rPr>
          <w:rFonts w:ascii="Times New Roman" w:hAnsi="Times New Roman" w:cs="Times New Roman"/>
          <w:b/>
          <w:bCs/>
        </w:rPr>
        <w:t>Authentication</w:t>
      </w:r>
      <w:r w:rsidRPr="00366E1A">
        <w:rPr>
          <w:rFonts w:ascii="Times New Roman" w:hAnsi="Times New Roman" w:cs="Times New Roman"/>
        </w:rPr>
        <w:t xml:space="preserve">: </w:t>
      </w:r>
      <w:r w:rsidR="001B01C1">
        <w:rPr>
          <w:rFonts w:ascii="Times New Roman" w:hAnsi="Times New Roman" w:cs="Times New Roman"/>
        </w:rPr>
        <w:t xml:space="preserve">Firebase </w:t>
      </w:r>
      <w:r w:rsidRPr="00366E1A">
        <w:rPr>
          <w:rFonts w:ascii="Times New Roman" w:hAnsi="Times New Roman" w:cs="Times New Roman"/>
        </w:rPr>
        <w:t>OAuth for secure login and registration.</w:t>
      </w:r>
    </w:p>
    <w:p w14:paraId="6918DF99" w14:textId="0DD08EF3" w:rsidR="007E4B50" w:rsidRDefault="007E4B50" w:rsidP="00366E1A">
      <w:pPr>
        <w:pStyle w:val="ListParagraph"/>
        <w:numPr>
          <w:ilvl w:val="0"/>
          <w:numId w:val="19"/>
        </w:numPr>
        <w:jc w:val="both"/>
        <w:rPr>
          <w:rFonts w:ascii="Times New Roman" w:hAnsi="Times New Roman" w:cs="Times New Roman"/>
        </w:rPr>
      </w:pPr>
      <w:r w:rsidRPr="00366E1A">
        <w:rPr>
          <w:rFonts w:ascii="Times New Roman" w:hAnsi="Times New Roman" w:cs="Times New Roman"/>
          <w:b/>
          <w:bCs/>
        </w:rPr>
        <w:t>Hosting</w:t>
      </w:r>
      <w:r w:rsidRPr="00366E1A">
        <w:rPr>
          <w:rFonts w:ascii="Times New Roman" w:hAnsi="Times New Roman" w:cs="Times New Roman"/>
        </w:rPr>
        <w:t>: AWS for cloud deployment, ensuring that the platform is accessible anytime, anywhere.</w:t>
      </w:r>
    </w:p>
    <w:p w14:paraId="646A7E25" w14:textId="77777777" w:rsidR="00366E1A" w:rsidRDefault="00366E1A" w:rsidP="00366E1A">
      <w:pPr>
        <w:pStyle w:val="ListParagraph"/>
        <w:ind w:left="360"/>
        <w:jc w:val="both"/>
        <w:rPr>
          <w:rFonts w:ascii="Times New Roman" w:hAnsi="Times New Roman" w:cs="Times New Roman"/>
        </w:rPr>
      </w:pPr>
    </w:p>
    <w:p w14:paraId="089473EC" w14:textId="77777777" w:rsidR="001B01C1" w:rsidRPr="00366E1A" w:rsidRDefault="001B01C1" w:rsidP="00366E1A">
      <w:pPr>
        <w:pStyle w:val="ListParagraph"/>
        <w:ind w:left="360"/>
        <w:jc w:val="both"/>
        <w:rPr>
          <w:rFonts w:ascii="Times New Roman" w:hAnsi="Times New Roman" w:cs="Times New Roman"/>
        </w:rPr>
      </w:pPr>
    </w:p>
    <w:p w14:paraId="7A46D55B" w14:textId="77777777" w:rsidR="007E4B50" w:rsidRPr="00CF49DC" w:rsidRDefault="007E4B50" w:rsidP="00B750CC">
      <w:pPr>
        <w:jc w:val="both"/>
        <w:rPr>
          <w:rFonts w:ascii="Times New Roman" w:hAnsi="Times New Roman" w:cs="Times New Roman"/>
        </w:rPr>
      </w:pPr>
      <w:r w:rsidRPr="00CF49DC">
        <w:rPr>
          <w:rFonts w:ascii="Times New Roman" w:hAnsi="Times New Roman" w:cs="Times New Roman"/>
          <w:b/>
          <w:bCs/>
        </w:rPr>
        <w:lastRenderedPageBreak/>
        <w:t>Challenges Faced</w:t>
      </w:r>
      <w:r w:rsidRPr="00CF49DC">
        <w:rPr>
          <w:rFonts w:ascii="Times New Roman" w:hAnsi="Times New Roman" w:cs="Times New Roman"/>
        </w:rPr>
        <w:t>:</w:t>
      </w:r>
    </w:p>
    <w:p w14:paraId="0A741007" w14:textId="14C6A721" w:rsidR="007E4B50" w:rsidRPr="00366E1A" w:rsidRDefault="007E4B50" w:rsidP="001B01C1">
      <w:pPr>
        <w:pStyle w:val="ListParagraph"/>
        <w:numPr>
          <w:ilvl w:val="0"/>
          <w:numId w:val="20"/>
        </w:numPr>
        <w:ind w:left="357" w:hanging="357"/>
        <w:jc w:val="both"/>
        <w:rPr>
          <w:rFonts w:ascii="Times New Roman" w:hAnsi="Times New Roman" w:cs="Times New Roman"/>
        </w:rPr>
      </w:pPr>
      <w:r w:rsidRPr="00366E1A">
        <w:rPr>
          <w:rFonts w:ascii="Times New Roman" w:hAnsi="Times New Roman" w:cs="Times New Roman"/>
          <w:b/>
          <w:bCs/>
        </w:rPr>
        <w:t>Real</w:t>
      </w:r>
      <w:r w:rsidR="001B01C1">
        <w:rPr>
          <w:rFonts w:ascii="Times New Roman" w:hAnsi="Times New Roman" w:cs="Times New Roman"/>
          <w:b/>
          <w:bCs/>
        </w:rPr>
        <w:t>–</w:t>
      </w:r>
      <w:r w:rsidRPr="00366E1A">
        <w:rPr>
          <w:rFonts w:ascii="Times New Roman" w:hAnsi="Times New Roman" w:cs="Times New Roman"/>
          <w:b/>
          <w:bCs/>
        </w:rPr>
        <w:t>Time</w:t>
      </w:r>
      <w:r w:rsidR="001B01C1">
        <w:rPr>
          <w:rFonts w:ascii="Times New Roman" w:hAnsi="Times New Roman" w:cs="Times New Roman"/>
          <w:b/>
          <w:bCs/>
        </w:rPr>
        <w:t xml:space="preserve"> </w:t>
      </w:r>
      <w:r w:rsidRPr="00366E1A">
        <w:rPr>
          <w:rFonts w:ascii="Times New Roman" w:hAnsi="Times New Roman" w:cs="Times New Roman"/>
          <w:b/>
          <w:bCs/>
        </w:rPr>
        <w:t>Communication</w:t>
      </w:r>
      <w:r w:rsidRPr="00366E1A">
        <w:rPr>
          <w:rFonts w:ascii="Times New Roman" w:hAnsi="Times New Roman" w:cs="Times New Roman"/>
        </w:rPr>
        <w:t>:</w:t>
      </w:r>
      <w:r w:rsidR="001B01C1">
        <w:rPr>
          <w:rFonts w:ascii="Times New Roman" w:hAnsi="Times New Roman" w:cs="Times New Roman"/>
        </w:rPr>
        <w:t xml:space="preserve"> </w:t>
      </w:r>
      <w:r w:rsidRPr="00366E1A">
        <w:rPr>
          <w:rFonts w:ascii="Times New Roman" w:hAnsi="Times New Roman" w:cs="Times New Roman"/>
        </w:rPr>
        <w:t>Implementing real-time messaging and event notifications was challenging. We integrated WebSockets for live communication between students and alumni.</w:t>
      </w:r>
    </w:p>
    <w:p w14:paraId="21979BB6" w14:textId="19AAD2BE" w:rsidR="007E4B50" w:rsidRPr="00366E1A" w:rsidRDefault="007E4B50" w:rsidP="00366E1A">
      <w:pPr>
        <w:pStyle w:val="ListParagraph"/>
        <w:numPr>
          <w:ilvl w:val="0"/>
          <w:numId w:val="20"/>
        </w:numPr>
        <w:jc w:val="both"/>
        <w:rPr>
          <w:rFonts w:ascii="Times New Roman" w:hAnsi="Times New Roman" w:cs="Times New Roman"/>
        </w:rPr>
      </w:pPr>
      <w:r w:rsidRPr="00366E1A">
        <w:rPr>
          <w:rFonts w:ascii="Times New Roman" w:hAnsi="Times New Roman" w:cs="Times New Roman"/>
          <w:b/>
          <w:bCs/>
        </w:rPr>
        <w:t>Scalability</w:t>
      </w:r>
      <w:r w:rsidRPr="00366E1A">
        <w:rPr>
          <w:rFonts w:ascii="Times New Roman" w:hAnsi="Times New Roman" w:cs="Times New Roman"/>
        </w:rPr>
        <w:t>: Ensuring the platform could scale efficiently as the number of users grows. We optimized the database queries and implemented caching mechanisms to handle high traffic.</w:t>
      </w:r>
    </w:p>
    <w:p w14:paraId="503D4D50" w14:textId="77777777" w:rsidR="007E4B50" w:rsidRPr="00CF49DC" w:rsidRDefault="007E4B50" w:rsidP="00B750CC">
      <w:pPr>
        <w:jc w:val="both"/>
        <w:rPr>
          <w:rFonts w:ascii="Times New Roman" w:hAnsi="Times New Roman" w:cs="Times New Roman"/>
        </w:rPr>
      </w:pPr>
      <w:r w:rsidRPr="00CF49DC">
        <w:rPr>
          <w:rFonts w:ascii="Times New Roman" w:hAnsi="Times New Roman" w:cs="Times New Roman"/>
          <w:b/>
          <w:bCs/>
        </w:rPr>
        <w:t>Solutions</w:t>
      </w:r>
      <w:r w:rsidRPr="00CF49DC">
        <w:rPr>
          <w:rFonts w:ascii="Times New Roman" w:hAnsi="Times New Roman" w:cs="Times New Roman"/>
        </w:rPr>
        <w:t>:</w:t>
      </w:r>
    </w:p>
    <w:p w14:paraId="5ACBD8BE" w14:textId="77777777" w:rsidR="007E4B50" w:rsidRPr="00366E1A" w:rsidRDefault="007E4B50" w:rsidP="00366E1A">
      <w:pPr>
        <w:pStyle w:val="ListParagraph"/>
        <w:numPr>
          <w:ilvl w:val="0"/>
          <w:numId w:val="21"/>
        </w:numPr>
        <w:jc w:val="both"/>
        <w:rPr>
          <w:rFonts w:ascii="Times New Roman" w:hAnsi="Times New Roman" w:cs="Times New Roman"/>
        </w:rPr>
      </w:pPr>
      <w:r w:rsidRPr="00366E1A">
        <w:rPr>
          <w:rFonts w:ascii="Times New Roman" w:hAnsi="Times New Roman" w:cs="Times New Roman"/>
          <w:b/>
          <w:bCs/>
        </w:rPr>
        <w:t>Real-Time Features</w:t>
      </w:r>
      <w:r w:rsidRPr="00366E1A">
        <w:rPr>
          <w:rFonts w:ascii="Times New Roman" w:hAnsi="Times New Roman" w:cs="Times New Roman"/>
        </w:rPr>
        <w:t>: By using WebSockets, we ensured instant notifications for event updates, direct messages, and community discussions.</w:t>
      </w:r>
    </w:p>
    <w:p w14:paraId="1A6CFEFC" w14:textId="3BE5FF6B" w:rsidR="00E77209" w:rsidRPr="00366E1A" w:rsidRDefault="007E4B50" w:rsidP="00366E1A">
      <w:pPr>
        <w:pStyle w:val="ListParagraph"/>
        <w:numPr>
          <w:ilvl w:val="0"/>
          <w:numId w:val="21"/>
        </w:numPr>
        <w:jc w:val="both"/>
        <w:rPr>
          <w:rFonts w:ascii="Times New Roman" w:hAnsi="Times New Roman" w:cs="Times New Roman"/>
        </w:rPr>
      </w:pPr>
      <w:r w:rsidRPr="00366E1A">
        <w:rPr>
          <w:rFonts w:ascii="Times New Roman" w:hAnsi="Times New Roman" w:cs="Times New Roman"/>
          <w:b/>
          <w:bCs/>
        </w:rPr>
        <w:t>Scalability Solutions</w:t>
      </w:r>
      <w:r w:rsidRPr="00366E1A">
        <w:rPr>
          <w:rFonts w:ascii="Times New Roman" w:hAnsi="Times New Roman" w:cs="Times New Roman"/>
        </w:rPr>
        <w:t>: We adopted cloud-based hosting and optimized our backend architecture to handle a growing number of users without compromising performance.</w:t>
      </w:r>
    </w:p>
    <w:p w14:paraId="7C6569C0" w14:textId="3CE882C8" w:rsidR="007E4B50" w:rsidRPr="00CF49DC" w:rsidRDefault="007E4B50" w:rsidP="00366E1A">
      <w:pPr>
        <w:rPr>
          <w:rFonts w:ascii="Times New Roman" w:hAnsi="Times New Roman" w:cs="Times New Roman"/>
          <w:b/>
          <w:bCs/>
        </w:rPr>
      </w:pPr>
      <w:r w:rsidRPr="00CF49DC">
        <w:rPr>
          <w:rFonts w:ascii="Times New Roman" w:hAnsi="Times New Roman" w:cs="Times New Roman"/>
          <w:b/>
          <w:bCs/>
        </w:rPr>
        <w:t>Impact and Evaluation</w:t>
      </w:r>
    </w:p>
    <w:p w14:paraId="5996DD77" w14:textId="32585B34" w:rsidR="007E4B50" w:rsidRPr="00366E1A" w:rsidRDefault="007E4B50" w:rsidP="00366E1A">
      <w:pPr>
        <w:pStyle w:val="ListParagraph"/>
        <w:numPr>
          <w:ilvl w:val="0"/>
          <w:numId w:val="22"/>
        </w:numPr>
        <w:jc w:val="both"/>
        <w:rPr>
          <w:rFonts w:ascii="Times New Roman" w:hAnsi="Times New Roman" w:cs="Times New Roman"/>
        </w:rPr>
      </w:pPr>
      <w:r w:rsidRPr="00366E1A">
        <w:rPr>
          <w:rFonts w:ascii="Times New Roman" w:hAnsi="Times New Roman" w:cs="Times New Roman"/>
          <w:b/>
          <w:bCs/>
        </w:rPr>
        <w:t>User Feedback</w:t>
      </w:r>
      <w:r w:rsidRPr="00366E1A">
        <w:rPr>
          <w:rFonts w:ascii="Times New Roman" w:hAnsi="Times New Roman" w:cs="Times New Roman"/>
        </w:rPr>
        <w:t xml:space="preserve">: Early testing of </w:t>
      </w:r>
      <w:r w:rsidR="001B01C1">
        <w:rPr>
          <w:rFonts w:ascii="Times New Roman" w:hAnsi="Times New Roman" w:cs="Times New Roman"/>
        </w:rPr>
        <w:t>t</w:t>
      </w:r>
      <w:r w:rsidRPr="001B01C1">
        <w:rPr>
          <w:rFonts w:ascii="Times New Roman" w:hAnsi="Times New Roman" w:cs="Times New Roman"/>
        </w:rPr>
        <w:t>he</w:t>
      </w:r>
      <w:r w:rsidRPr="00366E1A">
        <w:rPr>
          <w:rFonts w:ascii="Times New Roman" w:hAnsi="Times New Roman" w:cs="Times New Roman"/>
          <w:b/>
          <w:bCs/>
        </w:rPr>
        <w:t xml:space="preserve"> </w:t>
      </w:r>
      <w:r w:rsidRPr="001B01C1">
        <w:rPr>
          <w:rFonts w:ascii="Times New Roman" w:hAnsi="Times New Roman" w:cs="Times New Roman"/>
        </w:rPr>
        <w:t>S</w:t>
      </w:r>
      <w:r w:rsidR="001B01C1" w:rsidRPr="001B01C1">
        <w:rPr>
          <w:rFonts w:ascii="Times New Roman" w:hAnsi="Times New Roman" w:cs="Times New Roman"/>
        </w:rPr>
        <w:t>ENECT</w:t>
      </w:r>
      <w:r w:rsidRPr="00366E1A">
        <w:rPr>
          <w:rFonts w:ascii="Times New Roman" w:hAnsi="Times New Roman" w:cs="Times New Roman"/>
        </w:rPr>
        <w:t xml:space="preserve"> received positive feedback from both students and alumni. Students found the platform useful for networking and accessing career opportunities, while alumni appreciated the ability to give back to their alma mater by engaging with students.</w:t>
      </w:r>
    </w:p>
    <w:p w14:paraId="0BBAFBAB" w14:textId="77777777" w:rsidR="007E4B50" w:rsidRPr="00CF49DC" w:rsidRDefault="007E4B50" w:rsidP="00B750CC">
      <w:pPr>
        <w:jc w:val="both"/>
        <w:rPr>
          <w:rFonts w:ascii="Times New Roman" w:hAnsi="Times New Roman" w:cs="Times New Roman"/>
        </w:rPr>
      </w:pPr>
      <w:r w:rsidRPr="00CF49DC">
        <w:rPr>
          <w:rFonts w:ascii="Times New Roman" w:hAnsi="Times New Roman" w:cs="Times New Roman"/>
          <w:b/>
          <w:bCs/>
        </w:rPr>
        <w:t>Expected Outcomes</w:t>
      </w:r>
      <w:r w:rsidRPr="00CF49DC">
        <w:rPr>
          <w:rFonts w:ascii="Times New Roman" w:hAnsi="Times New Roman" w:cs="Times New Roman"/>
        </w:rPr>
        <w:t>:</w:t>
      </w:r>
    </w:p>
    <w:p w14:paraId="1F559601" w14:textId="77777777" w:rsidR="007E4B50" w:rsidRPr="00366E1A" w:rsidRDefault="007E4B50" w:rsidP="00366E1A">
      <w:pPr>
        <w:pStyle w:val="ListParagraph"/>
        <w:numPr>
          <w:ilvl w:val="0"/>
          <w:numId w:val="22"/>
        </w:numPr>
        <w:jc w:val="both"/>
        <w:rPr>
          <w:rFonts w:ascii="Times New Roman" w:hAnsi="Times New Roman" w:cs="Times New Roman"/>
        </w:rPr>
      </w:pPr>
      <w:r w:rsidRPr="00366E1A">
        <w:rPr>
          <w:rFonts w:ascii="Times New Roman" w:hAnsi="Times New Roman" w:cs="Times New Roman"/>
          <w:b/>
          <w:bCs/>
        </w:rPr>
        <w:t>Enhanced Alumni Engagement</w:t>
      </w:r>
      <w:r w:rsidRPr="00366E1A">
        <w:rPr>
          <w:rFonts w:ascii="Times New Roman" w:hAnsi="Times New Roman" w:cs="Times New Roman"/>
        </w:rPr>
        <w:t>: Alumni are more likely to stay connected with their university when they have a platform for interacting with students.</w:t>
      </w:r>
    </w:p>
    <w:p w14:paraId="316877C2" w14:textId="77777777" w:rsidR="007E4B50" w:rsidRPr="00366E1A" w:rsidRDefault="007E4B50" w:rsidP="00366E1A">
      <w:pPr>
        <w:pStyle w:val="ListParagraph"/>
        <w:numPr>
          <w:ilvl w:val="0"/>
          <w:numId w:val="22"/>
        </w:numPr>
        <w:jc w:val="both"/>
        <w:rPr>
          <w:rFonts w:ascii="Times New Roman" w:hAnsi="Times New Roman" w:cs="Times New Roman"/>
        </w:rPr>
      </w:pPr>
      <w:r w:rsidRPr="00366E1A">
        <w:rPr>
          <w:rFonts w:ascii="Times New Roman" w:hAnsi="Times New Roman" w:cs="Times New Roman"/>
          <w:b/>
          <w:bCs/>
        </w:rPr>
        <w:t>Career Development</w:t>
      </w:r>
      <w:r w:rsidRPr="00366E1A">
        <w:rPr>
          <w:rFonts w:ascii="Times New Roman" w:hAnsi="Times New Roman" w:cs="Times New Roman"/>
        </w:rPr>
        <w:t>: Students will have access to mentorship, networking opportunities, and career resources that they may not have had otherwise.</w:t>
      </w:r>
    </w:p>
    <w:p w14:paraId="0FC72DB0" w14:textId="77777777" w:rsidR="007E4B50" w:rsidRPr="00366E1A" w:rsidRDefault="007E4B50" w:rsidP="00366E1A">
      <w:pPr>
        <w:pStyle w:val="ListParagraph"/>
        <w:numPr>
          <w:ilvl w:val="0"/>
          <w:numId w:val="22"/>
        </w:numPr>
        <w:jc w:val="both"/>
        <w:rPr>
          <w:rFonts w:ascii="Times New Roman" w:hAnsi="Times New Roman" w:cs="Times New Roman"/>
        </w:rPr>
      </w:pPr>
      <w:r w:rsidRPr="00366E1A">
        <w:rPr>
          <w:rFonts w:ascii="Times New Roman" w:hAnsi="Times New Roman" w:cs="Times New Roman"/>
          <w:b/>
          <w:bCs/>
        </w:rPr>
        <w:t>Stronger Community</w:t>
      </w:r>
      <w:r w:rsidRPr="00366E1A">
        <w:rPr>
          <w:rFonts w:ascii="Times New Roman" w:hAnsi="Times New Roman" w:cs="Times New Roman"/>
        </w:rPr>
        <w:t>: The platform’s event hosting and community features will foster collaboration and engagement between students and alumni, creating a lasting sense of community.</w:t>
      </w:r>
    </w:p>
    <w:p w14:paraId="0C479FEF" w14:textId="77777777" w:rsidR="00366E1A" w:rsidRDefault="00366E1A" w:rsidP="00B750CC">
      <w:pPr>
        <w:jc w:val="both"/>
        <w:rPr>
          <w:rFonts w:ascii="Times New Roman" w:hAnsi="Times New Roman" w:cs="Times New Roman"/>
          <w:b/>
          <w:bCs/>
        </w:rPr>
      </w:pPr>
    </w:p>
    <w:p w14:paraId="6730751A" w14:textId="4833F4EA" w:rsidR="007E4B50" w:rsidRPr="00CF49DC" w:rsidRDefault="007E4B50" w:rsidP="00B750CC">
      <w:pPr>
        <w:jc w:val="both"/>
        <w:rPr>
          <w:rFonts w:ascii="Times New Roman" w:hAnsi="Times New Roman" w:cs="Times New Roman"/>
        </w:rPr>
      </w:pPr>
      <w:r w:rsidRPr="00CF49DC">
        <w:rPr>
          <w:rFonts w:ascii="Times New Roman" w:hAnsi="Times New Roman" w:cs="Times New Roman"/>
          <w:b/>
          <w:bCs/>
        </w:rPr>
        <w:t>Future Scope</w:t>
      </w:r>
      <w:r w:rsidRPr="00CF49DC">
        <w:rPr>
          <w:rFonts w:ascii="Times New Roman" w:hAnsi="Times New Roman" w:cs="Times New Roman"/>
        </w:rPr>
        <w:t>:</w:t>
      </w:r>
    </w:p>
    <w:p w14:paraId="4909612D" w14:textId="77777777" w:rsidR="007E4B50" w:rsidRPr="00366E1A" w:rsidRDefault="007E4B50" w:rsidP="00366E1A">
      <w:pPr>
        <w:pStyle w:val="ListParagraph"/>
        <w:numPr>
          <w:ilvl w:val="0"/>
          <w:numId w:val="23"/>
        </w:numPr>
        <w:jc w:val="both"/>
        <w:rPr>
          <w:rFonts w:ascii="Times New Roman" w:hAnsi="Times New Roman" w:cs="Times New Roman"/>
        </w:rPr>
      </w:pPr>
      <w:r w:rsidRPr="00366E1A">
        <w:rPr>
          <w:rFonts w:ascii="Times New Roman" w:hAnsi="Times New Roman" w:cs="Times New Roman"/>
        </w:rPr>
        <w:t>Expanding to other universities and building an intercollegiate network.</w:t>
      </w:r>
    </w:p>
    <w:p w14:paraId="07E1E96C" w14:textId="77777777" w:rsidR="007E4B50" w:rsidRPr="00366E1A" w:rsidRDefault="007E4B50" w:rsidP="00366E1A">
      <w:pPr>
        <w:pStyle w:val="ListParagraph"/>
        <w:numPr>
          <w:ilvl w:val="0"/>
          <w:numId w:val="23"/>
        </w:numPr>
        <w:jc w:val="both"/>
        <w:rPr>
          <w:rFonts w:ascii="Times New Roman" w:hAnsi="Times New Roman" w:cs="Times New Roman"/>
        </w:rPr>
      </w:pPr>
      <w:r w:rsidRPr="00366E1A">
        <w:rPr>
          <w:rFonts w:ascii="Times New Roman" w:hAnsi="Times New Roman" w:cs="Times New Roman"/>
        </w:rPr>
        <w:t>Adding AI-driven features like mentorship matching or career advice recommendations based on user data.</w:t>
      </w:r>
    </w:p>
    <w:p w14:paraId="00C48132" w14:textId="77777777" w:rsidR="007E4B50" w:rsidRPr="00366E1A" w:rsidRDefault="007E4B50" w:rsidP="00366E1A">
      <w:pPr>
        <w:pStyle w:val="ListParagraph"/>
        <w:numPr>
          <w:ilvl w:val="0"/>
          <w:numId w:val="23"/>
        </w:numPr>
        <w:jc w:val="both"/>
        <w:rPr>
          <w:rFonts w:ascii="Times New Roman" w:hAnsi="Times New Roman" w:cs="Times New Roman"/>
        </w:rPr>
      </w:pPr>
      <w:r w:rsidRPr="00366E1A">
        <w:rPr>
          <w:rFonts w:ascii="Times New Roman" w:hAnsi="Times New Roman" w:cs="Times New Roman"/>
        </w:rPr>
        <w:t>Enhancing the platform with video conferencing for virtual events and mentoring.</w:t>
      </w:r>
    </w:p>
    <w:p w14:paraId="4103DD19" w14:textId="77777777" w:rsidR="00E77209" w:rsidRPr="00CF49DC" w:rsidRDefault="00E77209" w:rsidP="00300773">
      <w:pPr>
        <w:ind w:left="1440"/>
        <w:jc w:val="both"/>
        <w:rPr>
          <w:rFonts w:ascii="Times New Roman" w:hAnsi="Times New Roman" w:cs="Times New Roman"/>
        </w:rPr>
      </w:pPr>
    </w:p>
    <w:p w14:paraId="33BE9A44" w14:textId="6B948CC0" w:rsidR="007E4B50" w:rsidRPr="004B7D64" w:rsidRDefault="007E4B50" w:rsidP="00300773">
      <w:pPr>
        <w:jc w:val="center"/>
        <w:rPr>
          <w:rFonts w:ascii="Times New Roman" w:hAnsi="Times New Roman" w:cs="Times New Roman"/>
          <w:b/>
          <w:bCs/>
          <w:sz w:val="24"/>
          <w:szCs w:val="24"/>
        </w:rPr>
      </w:pPr>
      <w:r w:rsidRPr="004B7D64">
        <w:rPr>
          <w:rFonts w:ascii="Times New Roman" w:hAnsi="Times New Roman" w:cs="Times New Roman"/>
          <w:b/>
          <w:bCs/>
          <w:sz w:val="24"/>
          <w:szCs w:val="24"/>
        </w:rPr>
        <w:t>Conclusion</w:t>
      </w:r>
    </w:p>
    <w:p w14:paraId="3230EFE1" w14:textId="1EF26B46" w:rsidR="007E4B50" w:rsidRPr="00CF49DC" w:rsidRDefault="007E4B50" w:rsidP="00B750CC">
      <w:pPr>
        <w:jc w:val="both"/>
        <w:rPr>
          <w:rFonts w:ascii="Times New Roman" w:hAnsi="Times New Roman" w:cs="Times New Roman"/>
        </w:rPr>
      </w:pPr>
      <w:r w:rsidRPr="00366E1A">
        <w:rPr>
          <w:rFonts w:ascii="Times New Roman" w:hAnsi="Times New Roman" w:cs="Times New Roman"/>
        </w:rPr>
        <w:t>The</w:t>
      </w:r>
      <w:r w:rsidRPr="00CF49DC">
        <w:rPr>
          <w:rFonts w:ascii="Times New Roman" w:hAnsi="Times New Roman" w:cs="Times New Roman"/>
          <w:b/>
          <w:bCs/>
        </w:rPr>
        <w:t xml:space="preserve"> </w:t>
      </w:r>
      <w:r w:rsidR="00366E1A">
        <w:rPr>
          <w:rFonts w:ascii="Times New Roman" w:hAnsi="Times New Roman" w:cs="Times New Roman"/>
          <w:b/>
          <w:bCs/>
        </w:rPr>
        <w:t>SENECT</w:t>
      </w:r>
      <w:r w:rsidRPr="00CF49DC">
        <w:rPr>
          <w:rFonts w:ascii="Times New Roman" w:hAnsi="Times New Roman" w:cs="Times New Roman"/>
        </w:rPr>
        <w:t xml:space="preserve"> is a unique platform designed to bridge the gap between university students and alumni, offering features that cater to both professional growth and community engagement. By providing tools for networking, mentorship, event hosting, and job opportunities, the platform addresses the existing gaps in alumni-student interactions. As a result, it fosters stronger relationships between alumni and students, creating a mutually beneficial ecosystem that contributes to the overall growth of both parties.</w:t>
      </w:r>
    </w:p>
    <w:p w14:paraId="72CED49A" w14:textId="77777777" w:rsidR="00B750CC" w:rsidRPr="00CF49DC" w:rsidRDefault="00B750CC" w:rsidP="00B750CC">
      <w:pPr>
        <w:jc w:val="both"/>
        <w:rPr>
          <w:rFonts w:ascii="Times New Roman" w:hAnsi="Times New Roman" w:cs="Times New Roman"/>
        </w:rPr>
      </w:pPr>
    </w:p>
    <w:p w14:paraId="11D85A70" w14:textId="29B04D5C" w:rsidR="007E4B50" w:rsidRPr="004B7D64" w:rsidRDefault="007E4B50" w:rsidP="00300773">
      <w:pPr>
        <w:jc w:val="center"/>
        <w:rPr>
          <w:rFonts w:ascii="Times New Roman" w:hAnsi="Times New Roman" w:cs="Times New Roman"/>
          <w:b/>
          <w:bCs/>
          <w:sz w:val="24"/>
          <w:szCs w:val="24"/>
        </w:rPr>
      </w:pPr>
      <w:r w:rsidRPr="004B7D64">
        <w:rPr>
          <w:rFonts w:ascii="Times New Roman" w:hAnsi="Times New Roman" w:cs="Times New Roman"/>
          <w:b/>
          <w:bCs/>
          <w:sz w:val="24"/>
          <w:szCs w:val="24"/>
        </w:rPr>
        <w:t>References</w:t>
      </w:r>
    </w:p>
    <w:p w14:paraId="0AA86AE7" w14:textId="77777777" w:rsidR="003F2DEB" w:rsidRPr="00CF49DC" w:rsidRDefault="003F2DEB" w:rsidP="003F2DEB">
      <w:pPr>
        <w:numPr>
          <w:ilvl w:val="0"/>
          <w:numId w:val="10"/>
        </w:numPr>
        <w:jc w:val="both"/>
        <w:rPr>
          <w:rFonts w:ascii="Times New Roman" w:hAnsi="Times New Roman" w:cs="Times New Roman"/>
        </w:rPr>
      </w:pPr>
      <w:r w:rsidRPr="00CF49DC">
        <w:rPr>
          <w:rFonts w:ascii="Times New Roman" w:hAnsi="Times New Roman" w:cs="Times New Roman"/>
        </w:rPr>
        <w:t>LinkedIn</w:t>
      </w:r>
    </w:p>
    <w:p w14:paraId="7A19D44A" w14:textId="77777777" w:rsidR="003F2DEB" w:rsidRPr="00CF49DC" w:rsidRDefault="003F2DEB" w:rsidP="003F2DEB">
      <w:pPr>
        <w:numPr>
          <w:ilvl w:val="0"/>
          <w:numId w:val="10"/>
        </w:numPr>
        <w:jc w:val="both"/>
        <w:rPr>
          <w:rFonts w:ascii="Times New Roman" w:hAnsi="Times New Roman" w:cs="Times New Roman"/>
        </w:rPr>
      </w:pPr>
      <w:r w:rsidRPr="00CF49DC">
        <w:rPr>
          <w:rFonts w:ascii="Times New Roman" w:hAnsi="Times New Roman" w:cs="Times New Roman"/>
        </w:rPr>
        <w:t>“The Impact of Mentorship on Student Success" by J. M. Jenkins and A. M. Johnson (Journal of Educational Research, 2017)</w:t>
      </w:r>
    </w:p>
    <w:p w14:paraId="4BF219D0" w14:textId="77777777" w:rsidR="003F2DEB" w:rsidRPr="00CF49DC" w:rsidRDefault="003F2DEB" w:rsidP="003F2DEB">
      <w:pPr>
        <w:numPr>
          <w:ilvl w:val="0"/>
          <w:numId w:val="10"/>
        </w:numPr>
        <w:jc w:val="both"/>
        <w:rPr>
          <w:rFonts w:ascii="Times New Roman" w:hAnsi="Times New Roman" w:cs="Times New Roman"/>
        </w:rPr>
      </w:pPr>
      <w:r w:rsidRPr="00CF49DC">
        <w:rPr>
          <w:rFonts w:ascii="Times New Roman" w:hAnsi="Times New Roman" w:cs="Times New Roman"/>
        </w:rPr>
        <w:t>“Online Communities and Social Media" by A. M. O’Reilly and P. M. Leonardi (Stanford University Press, 2016)</w:t>
      </w:r>
    </w:p>
    <w:p w14:paraId="21D50F04" w14:textId="77777777" w:rsidR="003F2DEB" w:rsidRPr="00CF49DC" w:rsidRDefault="003F2DEB" w:rsidP="003F2DEB">
      <w:pPr>
        <w:numPr>
          <w:ilvl w:val="0"/>
          <w:numId w:val="10"/>
        </w:numPr>
        <w:jc w:val="both"/>
        <w:rPr>
          <w:rFonts w:ascii="Times New Roman" w:hAnsi="Times New Roman" w:cs="Times New Roman"/>
        </w:rPr>
      </w:pPr>
      <w:r w:rsidRPr="00CF49DC">
        <w:rPr>
          <w:rFonts w:ascii="Times New Roman" w:hAnsi="Times New Roman" w:cs="Times New Roman"/>
        </w:rPr>
        <w:t>Designing Effective Mentorship Programs" by J. M. Jenkins et al. (Proceedings of the ACM Conference on Human Factors in Computing Systems, 2019)</w:t>
      </w:r>
    </w:p>
    <w:p w14:paraId="647AFC7D" w14:textId="77777777" w:rsidR="007E4B50" w:rsidRPr="007E4B50" w:rsidRDefault="007E4B50" w:rsidP="001B7F1C">
      <w:pPr>
        <w:jc w:val="both"/>
      </w:pPr>
    </w:p>
    <w:p w14:paraId="247AE24C" w14:textId="77777777" w:rsidR="007E4B50" w:rsidRPr="007E4B50" w:rsidRDefault="007E4B50" w:rsidP="001B7F1C">
      <w:pPr>
        <w:jc w:val="both"/>
      </w:pPr>
    </w:p>
    <w:p w14:paraId="7C4C08FD" w14:textId="77777777" w:rsidR="009E286B" w:rsidRDefault="009E286B" w:rsidP="001B7F1C">
      <w:pPr>
        <w:jc w:val="both"/>
      </w:pPr>
    </w:p>
    <w:p w14:paraId="2CDAA8C9" w14:textId="77777777" w:rsidR="007E4B50" w:rsidRDefault="007E4B50" w:rsidP="001B7F1C">
      <w:pPr>
        <w:jc w:val="both"/>
      </w:pPr>
    </w:p>
    <w:p w14:paraId="571C376E" w14:textId="77777777" w:rsidR="007E4B50" w:rsidRDefault="007E4B50" w:rsidP="001B7F1C">
      <w:pPr>
        <w:jc w:val="both"/>
      </w:pPr>
    </w:p>
    <w:p w14:paraId="14F99A34" w14:textId="77777777" w:rsidR="007E4B50" w:rsidRDefault="007E4B50" w:rsidP="001B7F1C">
      <w:pPr>
        <w:jc w:val="both"/>
      </w:pPr>
    </w:p>
    <w:p w14:paraId="238D398F" w14:textId="77777777" w:rsidR="007E4B50" w:rsidRDefault="007E4B50" w:rsidP="001B7F1C">
      <w:pPr>
        <w:jc w:val="both"/>
      </w:pPr>
    </w:p>
    <w:p w14:paraId="40452CE2" w14:textId="77777777" w:rsidR="007E4B50" w:rsidRDefault="007E4B50" w:rsidP="001B7F1C">
      <w:pPr>
        <w:jc w:val="both"/>
      </w:pPr>
    </w:p>
    <w:p w14:paraId="4704EBE0" w14:textId="77777777" w:rsidR="007E4B50" w:rsidRDefault="007E4B50" w:rsidP="001B7F1C">
      <w:pPr>
        <w:jc w:val="both"/>
      </w:pPr>
    </w:p>
    <w:p w14:paraId="1A741788" w14:textId="77777777" w:rsidR="007E4B50" w:rsidRDefault="007E4B50" w:rsidP="001B7F1C">
      <w:pPr>
        <w:jc w:val="both"/>
      </w:pPr>
    </w:p>
    <w:p w14:paraId="03F56FA3" w14:textId="77777777" w:rsidR="007E4B50" w:rsidRDefault="007E4B50" w:rsidP="001B7F1C">
      <w:pPr>
        <w:jc w:val="both"/>
      </w:pPr>
    </w:p>
    <w:p w14:paraId="1A9518C5" w14:textId="77777777" w:rsidR="007E4B50" w:rsidRDefault="007E4B50" w:rsidP="001B7F1C">
      <w:pPr>
        <w:jc w:val="both"/>
      </w:pPr>
    </w:p>
    <w:p w14:paraId="16B18F89" w14:textId="77777777" w:rsidR="007E4B50" w:rsidRDefault="007E4B50" w:rsidP="001B7F1C">
      <w:pPr>
        <w:jc w:val="both"/>
      </w:pPr>
    </w:p>
    <w:p w14:paraId="7DF837C7" w14:textId="77777777" w:rsidR="007E4B50" w:rsidRDefault="007E4B50" w:rsidP="001B7F1C">
      <w:pPr>
        <w:jc w:val="both"/>
      </w:pPr>
    </w:p>
    <w:p w14:paraId="08523C20" w14:textId="77777777" w:rsidR="007E4B50" w:rsidRDefault="007E4B50" w:rsidP="001B7F1C">
      <w:pPr>
        <w:jc w:val="both"/>
      </w:pPr>
    </w:p>
    <w:p w14:paraId="0DA704A9" w14:textId="77777777" w:rsidR="007E4B50" w:rsidRDefault="007E4B50" w:rsidP="001B7F1C">
      <w:pPr>
        <w:jc w:val="both"/>
      </w:pPr>
    </w:p>
    <w:p w14:paraId="21C44E7C" w14:textId="77777777" w:rsidR="007E4B50" w:rsidRDefault="007E4B50" w:rsidP="001B7F1C">
      <w:pPr>
        <w:jc w:val="both"/>
      </w:pPr>
    </w:p>
    <w:p w14:paraId="3E46DC72" w14:textId="77777777" w:rsidR="007E4B50" w:rsidRDefault="007E4B50" w:rsidP="001B7F1C">
      <w:pPr>
        <w:jc w:val="both"/>
      </w:pPr>
    </w:p>
    <w:p w14:paraId="3F34A429" w14:textId="77777777" w:rsidR="007E4B50" w:rsidRDefault="007E4B50" w:rsidP="001B7F1C">
      <w:pPr>
        <w:jc w:val="both"/>
      </w:pPr>
    </w:p>
    <w:p w14:paraId="1CC740FD" w14:textId="77777777" w:rsidR="007E4B50" w:rsidRDefault="007E4B50" w:rsidP="001B7F1C">
      <w:pPr>
        <w:jc w:val="both"/>
      </w:pPr>
    </w:p>
    <w:p w14:paraId="7391E438" w14:textId="77777777" w:rsidR="007E4B50" w:rsidRDefault="007E4B50" w:rsidP="001B7F1C">
      <w:pPr>
        <w:jc w:val="both"/>
      </w:pPr>
    </w:p>
    <w:p w14:paraId="2BC1FA13" w14:textId="77777777" w:rsidR="007E4B50" w:rsidRDefault="007E4B50" w:rsidP="001B7F1C">
      <w:pPr>
        <w:jc w:val="both"/>
      </w:pPr>
    </w:p>
    <w:p w14:paraId="5B2B1E91" w14:textId="77777777" w:rsidR="007E4B50" w:rsidRDefault="007E4B50" w:rsidP="001B7F1C">
      <w:pPr>
        <w:jc w:val="both"/>
      </w:pPr>
    </w:p>
    <w:p w14:paraId="63F99383" w14:textId="77777777" w:rsidR="007E4B50" w:rsidRDefault="007E4B50" w:rsidP="001B7F1C">
      <w:pPr>
        <w:jc w:val="both"/>
      </w:pPr>
    </w:p>
    <w:p w14:paraId="38C3A3CF" w14:textId="77777777" w:rsidR="007E4B50" w:rsidRDefault="007E4B50" w:rsidP="001B7F1C">
      <w:pPr>
        <w:jc w:val="both"/>
      </w:pPr>
    </w:p>
    <w:p w14:paraId="1C633FCA" w14:textId="77777777" w:rsidR="007E4B50" w:rsidRDefault="007E4B50" w:rsidP="001B7F1C">
      <w:pPr>
        <w:jc w:val="both"/>
      </w:pPr>
    </w:p>
    <w:p w14:paraId="6B991220" w14:textId="77777777" w:rsidR="007E4B50" w:rsidRDefault="007E4B50" w:rsidP="001B7F1C">
      <w:pPr>
        <w:jc w:val="both"/>
      </w:pPr>
    </w:p>
    <w:p w14:paraId="7E0B111B" w14:textId="77777777" w:rsidR="007E4B50" w:rsidRDefault="007E4B50" w:rsidP="001B7F1C">
      <w:pPr>
        <w:jc w:val="both"/>
      </w:pPr>
    </w:p>
    <w:p w14:paraId="4A8E8B0A" w14:textId="77777777" w:rsidR="007E4B50" w:rsidRDefault="007E4B50" w:rsidP="001B7F1C">
      <w:pPr>
        <w:jc w:val="both"/>
      </w:pPr>
    </w:p>
    <w:p w14:paraId="0C128BC3" w14:textId="77777777" w:rsidR="007E4B50" w:rsidRDefault="007E4B50" w:rsidP="001B7F1C">
      <w:pPr>
        <w:jc w:val="both"/>
      </w:pPr>
    </w:p>
    <w:p w14:paraId="1316ADC4" w14:textId="77777777" w:rsidR="007E4B50" w:rsidRDefault="007E4B50" w:rsidP="001B7F1C">
      <w:pPr>
        <w:jc w:val="both"/>
      </w:pPr>
    </w:p>
    <w:p w14:paraId="040CF61F" w14:textId="77777777" w:rsidR="007E4B50" w:rsidRDefault="007E4B50" w:rsidP="001B7F1C">
      <w:pPr>
        <w:jc w:val="both"/>
      </w:pPr>
    </w:p>
    <w:p w14:paraId="4E179968" w14:textId="77777777" w:rsidR="007E4B50" w:rsidRDefault="007E4B50" w:rsidP="001B7F1C">
      <w:pPr>
        <w:jc w:val="both"/>
      </w:pPr>
    </w:p>
    <w:p w14:paraId="13BF21AC" w14:textId="77777777" w:rsidR="007E4B50" w:rsidRDefault="007E4B50" w:rsidP="001B7F1C">
      <w:pPr>
        <w:jc w:val="both"/>
      </w:pPr>
    </w:p>
    <w:p w14:paraId="6A924166" w14:textId="77777777" w:rsidR="007E4B50" w:rsidRDefault="007E4B50" w:rsidP="001B7F1C">
      <w:pPr>
        <w:jc w:val="both"/>
      </w:pPr>
    </w:p>
    <w:p w14:paraId="491CF0A7" w14:textId="77777777" w:rsidR="007E4B50" w:rsidRDefault="007E4B50" w:rsidP="001B7F1C">
      <w:pPr>
        <w:jc w:val="both"/>
      </w:pPr>
    </w:p>
    <w:p w14:paraId="6E2D4453" w14:textId="77777777" w:rsidR="007E4B50" w:rsidRDefault="007E4B50" w:rsidP="001B7F1C">
      <w:pPr>
        <w:jc w:val="both"/>
      </w:pPr>
    </w:p>
    <w:sectPr w:rsidR="007E4B50" w:rsidSect="001B7F1C">
      <w:headerReference w:type="default" r:id="rId9"/>
      <w:headerReference w:type="first" r:id="rId10"/>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DF731" w14:textId="77777777" w:rsidR="00076C13" w:rsidRDefault="00076C13" w:rsidP="00DF41CB">
      <w:pPr>
        <w:spacing w:after="0" w:line="240" w:lineRule="auto"/>
      </w:pPr>
      <w:r>
        <w:separator/>
      </w:r>
    </w:p>
  </w:endnote>
  <w:endnote w:type="continuationSeparator" w:id="0">
    <w:p w14:paraId="68C81E25" w14:textId="77777777" w:rsidR="00076C13" w:rsidRDefault="00076C13" w:rsidP="00DF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CF8C2" w14:textId="77777777" w:rsidR="00076C13" w:rsidRDefault="00076C13" w:rsidP="00DF41CB">
      <w:pPr>
        <w:spacing w:after="0" w:line="240" w:lineRule="auto"/>
      </w:pPr>
      <w:r>
        <w:separator/>
      </w:r>
    </w:p>
  </w:footnote>
  <w:footnote w:type="continuationSeparator" w:id="0">
    <w:p w14:paraId="4D6BD5F5" w14:textId="77777777" w:rsidR="00076C13" w:rsidRDefault="00076C13" w:rsidP="00DF4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DB4C4" w14:textId="6AE9464B" w:rsidR="00DF41CB" w:rsidRPr="00DF41CB" w:rsidRDefault="00DF41CB">
    <w:pPr>
      <w:pStyle w:val="Header"/>
      <w:rPr>
        <w:sz w:val="52"/>
        <w:szCs w:val="52"/>
      </w:rPr>
    </w:pPr>
    <w:r>
      <w:rPr>
        <w:sz w:val="52"/>
        <w:szCs w:val="5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355E8" w14:textId="630D09E3" w:rsidR="001B7F1C" w:rsidRPr="00CF49DC" w:rsidRDefault="00CF49DC" w:rsidP="00CF49DC">
    <w:pPr>
      <w:pStyle w:val="Header"/>
      <w:rPr>
        <w:rStyle w:val="BookTitle"/>
        <w:rFonts w:ascii="Times New Roman" w:hAnsi="Times New Roman" w:cs="Times New Roman"/>
        <w:i w:val="0"/>
        <w:iCs w:val="0"/>
        <w:sz w:val="40"/>
        <w:szCs w:val="40"/>
      </w:rPr>
    </w:pPr>
    <w:r>
      <w:rPr>
        <w:rStyle w:val="BookTitle"/>
        <w:rFonts w:ascii="Times New Roman" w:hAnsi="Times New Roman" w:cs="Times New Roman"/>
        <w:i w:val="0"/>
        <w:iCs w:val="0"/>
        <w:sz w:val="40"/>
        <w:szCs w:val="40"/>
      </w:rPr>
      <w:t xml:space="preserve">   </w:t>
    </w:r>
    <w:proofErr w:type="gramStart"/>
    <w:r w:rsidR="001B7F1C" w:rsidRPr="00CF49DC">
      <w:rPr>
        <w:rStyle w:val="BookTitle"/>
        <w:rFonts w:ascii="Times New Roman" w:hAnsi="Times New Roman" w:cs="Times New Roman"/>
        <w:i w:val="0"/>
        <w:iCs w:val="0"/>
        <w:sz w:val="40"/>
        <w:szCs w:val="40"/>
      </w:rPr>
      <w:t>S</w:t>
    </w:r>
    <w:r w:rsidRPr="00CF49DC">
      <w:rPr>
        <w:rStyle w:val="BookTitle"/>
        <w:rFonts w:ascii="Times New Roman" w:hAnsi="Times New Roman" w:cs="Times New Roman"/>
        <w:i w:val="0"/>
        <w:iCs w:val="0"/>
        <w:sz w:val="40"/>
        <w:szCs w:val="40"/>
      </w:rPr>
      <w:t>ENECT :</w:t>
    </w:r>
    <w:proofErr w:type="gramEnd"/>
    <w:r w:rsidRPr="00CF49DC">
      <w:rPr>
        <w:rStyle w:val="BookTitle"/>
        <w:rFonts w:ascii="Times New Roman" w:hAnsi="Times New Roman" w:cs="Times New Roman"/>
        <w:i w:val="0"/>
        <w:iCs w:val="0"/>
        <w:sz w:val="40"/>
        <w:szCs w:val="40"/>
      </w:rPr>
      <w:t xml:space="preserve"> Where Experience Meets Innovation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4196"/>
    <w:multiLevelType w:val="hybridMultilevel"/>
    <w:tmpl w:val="CB3C72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41F0C27"/>
    <w:multiLevelType w:val="hybridMultilevel"/>
    <w:tmpl w:val="B1AC81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871DAF"/>
    <w:multiLevelType w:val="hybridMultilevel"/>
    <w:tmpl w:val="6D2C9C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BF38E7"/>
    <w:multiLevelType w:val="multilevel"/>
    <w:tmpl w:val="45B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3082D"/>
    <w:multiLevelType w:val="hybridMultilevel"/>
    <w:tmpl w:val="990AB928"/>
    <w:lvl w:ilvl="0" w:tplc="C73CC50A">
      <w:start w:val="1"/>
      <w:numFmt w:val="bullet"/>
      <w:lvlText w:val=""/>
      <w:lvlJc w:val="left"/>
      <w:pPr>
        <w:tabs>
          <w:tab w:val="num" w:pos="360"/>
        </w:tabs>
        <w:ind w:left="360" w:hanging="360"/>
      </w:pPr>
      <w:rPr>
        <w:rFonts w:ascii="Wingdings 3" w:hAnsi="Wingdings 3" w:hint="default"/>
      </w:rPr>
    </w:lvl>
    <w:lvl w:ilvl="1" w:tplc="C42A0FE8" w:tentative="1">
      <w:start w:val="1"/>
      <w:numFmt w:val="bullet"/>
      <w:lvlText w:val=""/>
      <w:lvlJc w:val="left"/>
      <w:pPr>
        <w:tabs>
          <w:tab w:val="num" w:pos="1080"/>
        </w:tabs>
        <w:ind w:left="1080" w:hanging="360"/>
      </w:pPr>
      <w:rPr>
        <w:rFonts w:ascii="Wingdings 3" w:hAnsi="Wingdings 3" w:hint="default"/>
      </w:rPr>
    </w:lvl>
    <w:lvl w:ilvl="2" w:tplc="7E587E32" w:tentative="1">
      <w:start w:val="1"/>
      <w:numFmt w:val="bullet"/>
      <w:lvlText w:val=""/>
      <w:lvlJc w:val="left"/>
      <w:pPr>
        <w:tabs>
          <w:tab w:val="num" w:pos="1800"/>
        </w:tabs>
        <w:ind w:left="1800" w:hanging="360"/>
      </w:pPr>
      <w:rPr>
        <w:rFonts w:ascii="Wingdings 3" w:hAnsi="Wingdings 3" w:hint="default"/>
      </w:rPr>
    </w:lvl>
    <w:lvl w:ilvl="3" w:tplc="BDBC6FB0" w:tentative="1">
      <w:start w:val="1"/>
      <w:numFmt w:val="bullet"/>
      <w:lvlText w:val=""/>
      <w:lvlJc w:val="left"/>
      <w:pPr>
        <w:tabs>
          <w:tab w:val="num" w:pos="2520"/>
        </w:tabs>
        <w:ind w:left="2520" w:hanging="360"/>
      </w:pPr>
      <w:rPr>
        <w:rFonts w:ascii="Wingdings 3" w:hAnsi="Wingdings 3" w:hint="default"/>
      </w:rPr>
    </w:lvl>
    <w:lvl w:ilvl="4" w:tplc="1BC48A44" w:tentative="1">
      <w:start w:val="1"/>
      <w:numFmt w:val="bullet"/>
      <w:lvlText w:val=""/>
      <w:lvlJc w:val="left"/>
      <w:pPr>
        <w:tabs>
          <w:tab w:val="num" w:pos="3240"/>
        </w:tabs>
        <w:ind w:left="3240" w:hanging="360"/>
      </w:pPr>
      <w:rPr>
        <w:rFonts w:ascii="Wingdings 3" w:hAnsi="Wingdings 3" w:hint="default"/>
      </w:rPr>
    </w:lvl>
    <w:lvl w:ilvl="5" w:tplc="B876210C" w:tentative="1">
      <w:start w:val="1"/>
      <w:numFmt w:val="bullet"/>
      <w:lvlText w:val=""/>
      <w:lvlJc w:val="left"/>
      <w:pPr>
        <w:tabs>
          <w:tab w:val="num" w:pos="3960"/>
        </w:tabs>
        <w:ind w:left="3960" w:hanging="360"/>
      </w:pPr>
      <w:rPr>
        <w:rFonts w:ascii="Wingdings 3" w:hAnsi="Wingdings 3" w:hint="default"/>
      </w:rPr>
    </w:lvl>
    <w:lvl w:ilvl="6" w:tplc="15B87C22" w:tentative="1">
      <w:start w:val="1"/>
      <w:numFmt w:val="bullet"/>
      <w:lvlText w:val=""/>
      <w:lvlJc w:val="left"/>
      <w:pPr>
        <w:tabs>
          <w:tab w:val="num" w:pos="4680"/>
        </w:tabs>
        <w:ind w:left="4680" w:hanging="360"/>
      </w:pPr>
      <w:rPr>
        <w:rFonts w:ascii="Wingdings 3" w:hAnsi="Wingdings 3" w:hint="default"/>
      </w:rPr>
    </w:lvl>
    <w:lvl w:ilvl="7" w:tplc="AE4C419A" w:tentative="1">
      <w:start w:val="1"/>
      <w:numFmt w:val="bullet"/>
      <w:lvlText w:val=""/>
      <w:lvlJc w:val="left"/>
      <w:pPr>
        <w:tabs>
          <w:tab w:val="num" w:pos="5400"/>
        </w:tabs>
        <w:ind w:left="5400" w:hanging="360"/>
      </w:pPr>
      <w:rPr>
        <w:rFonts w:ascii="Wingdings 3" w:hAnsi="Wingdings 3" w:hint="default"/>
      </w:rPr>
    </w:lvl>
    <w:lvl w:ilvl="8" w:tplc="1A603322" w:tentative="1">
      <w:start w:val="1"/>
      <w:numFmt w:val="bullet"/>
      <w:lvlText w:val=""/>
      <w:lvlJc w:val="left"/>
      <w:pPr>
        <w:tabs>
          <w:tab w:val="num" w:pos="6120"/>
        </w:tabs>
        <w:ind w:left="6120" w:hanging="360"/>
      </w:pPr>
      <w:rPr>
        <w:rFonts w:ascii="Wingdings 3" w:hAnsi="Wingdings 3" w:hint="default"/>
      </w:rPr>
    </w:lvl>
  </w:abstractNum>
  <w:abstractNum w:abstractNumId="5" w15:restartNumberingAfterBreak="0">
    <w:nsid w:val="1F943926"/>
    <w:multiLevelType w:val="multilevel"/>
    <w:tmpl w:val="38D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F2B4C"/>
    <w:multiLevelType w:val="hybridMultilevel"/>
    <w:tmpl w:val="67CE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FC030C"/>
    <w:multiLevelType w:val="hybridMultilevel"/>
    <w:tmpl w:val="7D220C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2FB0760"/>
    <w:multiLevelType w:val="hybridMultilevel"/>
    <w:tmpl w:val="33A820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AE78A6"/>
    <w:multiLevelType w:val="hybridMultilevel"/>
    <w:tmpl w:val="75A4B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7E339A9"/>
    <w:multiLevelType w:val="hybridMultilevel"/>
    <w:tmpl w:val="ADB45A6C"/>
    <w:lvl w:ilvl="0" w:tplc="4009000F">
      <w:start w:val="1"/>
      <w:numFmt w:val="decimal"/>
      <w:lvlText w:val="%1."/>
      <w:lvlJc w:val="left"/>
      <w:pPr>
        <w:ind w:left="785"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093CAD"/>
    <w:multiLevelType w:val="hybridMultilevel"/>
    <w:tmpl w:val="E1028C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A78290E"/>
    <w:multiLevelType w:val="hybridMultilevel"/>
    <w:tmpl w:val="96BAF1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8235BC"/>
    <w:multiLevelType w:val="multilevel"/>
    <w:tmpl w:val="6A6C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63A9E"/>
    <w:multiLevelType w:val="multilevel"/>
    <w:tmpl w:val="13180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61E9A"/>
    <w:multiLevelType w:val="hybridMultilevel"/>
    <w:tmpl w:val="46324AC8"/>
    <w:lvl w:ilvl="0" w:tplc="4009000F">
      <w:start w:val="1"/>
      <w:numFmt w:val="decimal"/>
      <w:lvlText w:val="%1."/>
      <w:lvlJc w:val="left"/>
      <w:pPr>
        <w:ind w:left="2210" w:hanging="360"/>
      </w:p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16" w15:restartNumberingAfterBreak="0">
    <w:nsid w:val="5AF3789D"/>
    <w:multiLevelType w:val="multilevel"/>
    <w:tmpl w:val="E53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27E5E"/>
    <w:multiLevelType w:val="multilevel"/>
    <w:tmpl w:val="5ED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61588"/>
    <w:multiLevelType w:val="multilevel"/>
    <w:tmpl w:val="812A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C7BB6"/>
    <w:multiLevelType w:val="hybridMultilevel"/>
    <w:tmpl w:val="F3E410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F542679"/>
    <w:multiLevelType w:val="multilevel"/>
    <w:tmpl w:val="65B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02606"/>
    <w:multiLevelType w:val="hybridMultilevel"/>
    <w:tmpl w:val="ED5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9A44E53"/>
    <w:multiLevelType w:val="hybridMultilevel"/>
    <w:tmpl w:val="F21CE4E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63212889">
    <w:abstractNumId w:val="16"/>
  </w:num>
  <w:num w:numId="2" w16cid:durableId="1052078314">
    <w:abstractNumId w:val="20"/>
  </w:num>
  <w:num w:numId="3" w16cid:durableId="1495533228">
    <w:abstractNumId w:val="3"/>
  </w:num>
  <w:num w:numId="4" w16cid:durableId="1502545965">
    <w:abstractNumId w:val="18"/>
  </w:num>
  <w:num w:numId="5" w16cid:durableId="665521130">
    <w:abstractNumId w:val="13"/>
  </w:num>
  <w:num w:numId="6" w16cid:durableId="141435214">
    <w:abstractNumId w:val="14"/>
  </w:num>
  <w:num w:numId="7" w16cid:durableId="1509177126">
    <w:abstractNumId w:val="17"/>
  </w:num>
  <w:num w:numId="8" w16cid:durableId="717358849">
    <w:abstractNumId w:val="5"/>
  </w:num>
  <w:num w:numId="9" w16cid:durableId="651060668">
    <w:abstractNumId w:val="6"/>
  </w:num>
  <w:num w:numId="10" w16cid:durableId="74473469">
    <w:abstractNumId w:val="4"/>
  </w:num>
  <w:num w:numId="11" w16cid:durableId="1381055720">
    <w:abstractNumId w:val="15"/>
  </w:num>
  <w:num w:numId="12" w16cid:durableId="354044756">
    <w:abstractNumId w:val="1"/>
  </w:num>
  <w:num w:numId="13" w16cid:durableId="2133669782">
    <w:abstractNumId w:val="10"/>
  </w:num>
  <w:num w:numId="14" w16cid:durableId="1097403738">
    <w:abstractNumId w:val="22"/>
  </w:num>
  <w:num w:numId="15" w16cid:durableId="1527911142">
    <w:abstractNumId w:val="8"/>
  </w:num>
  <w:num w:numId="16" w16cid:durableId="885143824">
    <w:abstractNumId w:val="12"/>
  </w:num>
  <w:num w:numId="17" w16cid:durableId="2082364072">
    <w:abstractNumId w:val="9"/>
  </w:num>
  <w:num w:numId="18" w16cid:durableId="375325026">
    <w:abstractNumId w:val="11"/>
  </w:num>
  <w:num w:numId="19" w16cid:durableId="111289692">
    <w:abstractNumId w:val="19"/>
  </w:num>
  <w:num w:numId="20" w16cid:durableId="1941336251">
    <w:abstractNumId w:val="21"/>
  </w:num>
  <w:num w:numId="21" w16cid:durableId="605429575">
    <w:abstractNumId w:val="0"/>
  </w:num>
  <w:num w:numId="22" w16cid:durableId="1768233441">
    <w:abstractNumId w:val="2"/>
  </w:num>
  <w:num w:numId="23" w16cid:durableId="553588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50"/>
    <w:rsid w:val="00027F81"/>
    <w:rsid w:val="00076C13"/>
    <w:rsid w:val="001515CA"/>
    <w:rsid w:val="00166DDA"/>
    <w:rsid w:val="001936A7"/>
    <w:rsid w:val="001B01C1"/>
    <w:rsid w:val="001B7F1C"/>
    <w:rsid w:val="001F30CC"/>
    <w:rsid w:val="00300773"/>
    <w:rsid w:val="00366E1A"/>
    <w:rsid w:val="003F2DEB"/>
    <w:rsid w:val="004420DA"/>
    <w:rsid w:val="004B7D64"/>
    <w:rsid w:val="004D4369"/>
    <w:rsid w:val="005773EB"/>
    <w:rsid w:val="0060141B"/>
    <w:rsid w:val="00753A8B"/>
    <w:rsid w:val="007E4B50"/>
    <w:rsid w:val="008202D3"/>
    <w:rsid w:val="008B70D3"/>
    <w:rsid w:val="008D54EF"/>
    <w:rsid w:val="009E286B"/>
    <w:rsid w:val="00B42640"/>
    <w:rsid w:val="00B750CC"/>
    <w:rsid w:val="00B9619A"/>
    <w:rsid w:val="00BB4EA3"/>
    <w:rsid w:val="00BF60F8"/>
    <w:rsid w:val="00C03139"/>
    <w:rsid w:val="00CF49DC"/>
    <w:rsid w:val="00DF41CB"/>
    <w:rsid w:val="00E77209"/>
    <w:rsid w:val="00ED0134"/>
    <w:rsid w:val="00FC3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3730E"/>
  <w15:chartTrackingRefBased/>
  <w15:docId w15:val="{3F6F6F68-B242-4A44-862C-980C697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1CB"/>
  </w:style>
  <w:style w:type="paragraph" w:styleId="Footer">
    <w:name w:val="footer"/>
    <w:basedOn w:val="Normal"/>
    <w:link w:val="FooterChar"/>
    <w:uiPriority w:val="99"/>
    <w:unhideWhenUsed/>
    <w:rsid w:val="00DF4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1CB"/>
  </w:style>
  <w:style w:type="character" w:styleId="BookTitle">
    <w:name w:val="Book Title"/>
    <w:basedOn w:val="DefaultParagraphFont"/>
    <w:uiPriority w:val="33"/>
    <w:qFormat/>
    <w:rsid w:val="001B7F1C"/>
    <w:rPr>
      <w:b/>
      <w:bCs/>
      <w:i/>
      <w:iCs/>
      <w:spacing w:val="5"/>
    </w:rPr>
  </w:style>
  <w:style w:type="paragraph" w:styleId="ListParagraph">
    <w:name w:val="List Paragraph"/>
    <w:basedOn w:val="Normal"/>
    <w:uiPriority w:val="34"/>
    <w:qFormat/>
    <w:rsid w:val="001B7F1C"/>
    <w:pPr>
      <w:ind w:left="720"/>
      <w:contextualSpacing/>
    </w:pPr>
  </w:style>
  <w:style w:type="character" w:styleId="Hyperlink">
    <w:name w:val="Hyperlink"/>
    <w:basedOn w:val="DefaultParagraphFont"/>
    <w:uiPriority w:val="99"/>
    <w:unhideWhenUsed/>
    <w:rsid w:val="00CF49DC"/>
    <w:rPr>
      <w:color w:val="0563C1" w:themeColor="hyperlink"/>
      <w:u w:val="single"/>
    </w:rPr>
  </w:style>
  <w:style w:type="character" w:styleId="UnresolvedMention">
    <w:name w:val="Unresolved Mention"/>
    <w:basedOn w:val="DefaultParagraphFont"/>
    <w:uiPriority w:val="99"/>
    <w:semiHidden/>
    <w:unhideWhenUsed/>
    <w:rsid w:val="00CF4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423">
      <w:bodyDiv w:val="1"/>
      <w:marLeft w:val="0"/>
      <w:marRight w:val="0"/>
      <w:marTop w:val="0"/>
      <w:marBottom w:val="0"/>
      <w:divBdr>
        <w:top w:val="none" w:sz="0" w:space="0" w:color="auto"/>
        <w:left w:val="none" w:sz="0" w:space="0" w:color="auto"/>
        <w:bottom w:val="none" w:sz="0" w:space="0" w:color="auto"/>
        <w:right w:val="none" w:sz="0" w:space="0" w:color="auto"/>
      </w:divBdr>
    </w:div>
    <w:div w:id="295337070">
      <w:bodyDiv w:val="1"/>
      <w:marLeft w:val="0"/>
      <w:marRight w:val="0"/>
      <w:marTop w:val="0"/>
      <w:marBottom w:val="0"/>
      <w:divBdr>
        <w:top w:val="none" w:sz="0" w:space="0" w:color="auto"/>
        <w:left w:val="none" w:sz="0" w:space="0" w:color="auto"/>
        <w:bottom w:val="none" w:sz="0" w:space="0" w:color="auto"/>
        <w:right w:val="none" w:sz="0" w:space="0" w:color="auto"/>
      </w:divBdr>
    </w:div>
    <w:div w:id="320894271">
      <w:bodyDiv w:val="1"/>
      <w:marLeft w:val="0"/>
      <w:marRight w:val="0"/>
      <w:marTop w:val="0"/>
      <w:marBottom w:val="0"/>
      <w:divBdr>
        <w:top w:val="none" w:sz="0" w:space="0" w:color="auto"/>
        <w:left w:val="none" w:sz="0" w:space="0" w:color="auto"/>
        <w:bottom w:val="none" w:sz="0" w:space="0" w:color="auto"/>
        <w:right w:val="none" w:sz="0" w:space="0" w:color="auto"/>
      </w:divBdr>
    </w:div>
    <w:div w:id="500200626">
      <w:bodyDiv w:val="1"/>
      <w:marLeft w:val="0"/>
      <w:marRight w:val="0"/>
      <w:marTop w:val="0"/>
      <w:marBottom w:val="0"/>
      <w:divBdr>
        <w:top w:val="none" w:sz="0" w:space="0" w:color="auto"/>
        <w:left w:val="none" w:sz="0" w:space="0" w:color="auto"/>
        <w:bottom w:val="none" w:sz="0" w:space="0" w:color="auto"/>
        <w:right w:val="none" w:sz="0" w:space="0" w:color="auto"/>
      </w:divBdr>
    </w:div>
    <w:div w:id="660429797">
      <w:bodyDiv w:val="1"/>
      <w:marLeft w:val="0"/>
      <w:marRight w:val="0"/>
      <w:marTop w:val="0"/>
      <w:marBottom w:val="0"/>
      <w:divBdr>
        <w:top w:val="none" w:sz="0" w:space="0" w:color="auto"/>
        <w:left w:val="none" w:sz="0" w:space="0" w:color="auto"/>
        <w:bottom w:val="none" w:sz="0" w:space="0" w:color="auto"/>
        <w:right w:val="none" w:sz="0" w:space="0" w:color="auto"/>
      </w:divBdr>
    </w:div>
    <w:div w:id="796294313">
      <w:bodyDiv w:val="1"/>
      <w:marLeft w:val="0"/>
      <w:marRight w:val="0"/>
      <w:marTop w:val="0"/>
      <w:marBottom w:val="0"/>
      <w:divBdr>
        <w:top w:val="none" w:sz="0" w:space="0" w:color="auto"/>
        <w:left w:val="none" w:sz="0" w:space="0" w:color="auto"/>
        <w:bottom w:val="none" w:sz="0" w:space="0" w:color="auto"/>
        <w:right w:val="none" w:sz="0" w:space="0" w:color="auto"/>
      </w:divBdr>
    </w:div>
    <w:div w:id="873612169">
      <w:bodyDiv w:val="1"/>
      <w:marLeft w:val="0"/>
      <w:marRight w:val="0"/>
      <w:marTop w:val="0"/>
      <w:marBottom w:val="0"/>
      <w:divBdr>
        <w:top w:val="none" w:sz="0" w:space="0" w:color="auto"/>
        <w:left w:val="none" w:sz="0" w:space="0" w:color="auto"/>
        <w:bottom w:val="none" w:sz="0" w:space="0" w:color="auto"/>
        <w:right w:val="none" w:sz="0" w:space="0" w:color="auto"/>
      </w:divBdr>
    </w:div>
    <w:div w:id="971406458">
      <w:bodyDiv w:val="1"/>
      <w:marLeft w:val="0"/>
      <w:marRight w:val="0"/>
      <w:marTop w:val="0"/>
      <w:marBottom w:val="0"/>
      <w:divBdr>
        <w:top w:val="none" w:sz="0" w:space="0" w:color="auto"/>
        <w:left w:val="none" w:sz="0" w:space="0" w:color="auto"/>
        <w:bottom w:val="none" w:sz="0" w:space="0" w:color="auto"/>
        <w:right w:val="none" w:sz="0" w:space="0" w:color="auto"/>
      </w:divBdr>
    </w:div>
    <w:div w:id="992099080">
      <w:bodyDiv w:val="1"/>
      <w:marLeft w:val="0"/>
      <w:marRight w:val="0"/>
      <w:marTop w:val="0"/>
      <w:marBottom w:val="0"/>
      <w:divBdr>
        <w:top w:val="none" w:sz="0" w:space="0" w:color="auto"/>
        <w:left w:val="none" w:sz="0" w:space="0" w:color="auto"/>
        <w:bottom w:val="none" w:sz="0" w:space="0" w:color="auto"/>
        <w:right w:val="none" w:sz="0" w:space="0" w:color="auto"/>
      </w:divBdr>
      <w:divsChild>
        <w:div w:id="310600524">
          <w:marLeft w:val="547"/>
          <w:marRight w:val="0"/>
          <w:marTop w:val="200"/>
          <w:marBottom w:val="0"/>
          <w:divBdr>
            <w:top w:val="none" w:sz="0" w:space="0" w:color="auto"/>
            <w:left w:val="none" w:sz="0" w:space="0" w:color="auto"/>
            <w:bottom w:val="none" w:sz="0" w:space="0" w:color="auto"/>
            <w:right w:val="none" w:sz="0" w:space="0" w:color="auto"/>
          </w:divBdr>
        </w:div>
        <w:div w:id="881089703">
          <w:marLeft w:val="547"/>
          <w:marRight w:val="0"/>
          <w:marTop w:val="200"/>
          <w:marBottom w:val="0"/>
          <w:divBdr>
            <w:top w:val="none" w:sz="0" w:space="0" w:color="auto"/>
            <w:left w:val="none" w:sz="0" w:space="0" w:color="auto"/>
            <w:bottom w:val="none" w:sz="0" w:space="0" w:color="auto"/>
            <w:right w:val="none" w:sz="0" w:space="0" w:color="auto"/>
          </w:divBdr>
        </w:div>
        <w:div w:id="859205439">
          <w:marLeft w:val="547"/>
          <w:marRight w:val="0"/>
          <w:marTop w:val="200"/>
          <w:marBottom w:val="0"/>
          <w:divBdr>
            <w:top w:val="none" w:sz="0" w:space="0" w:color="auto"/>
            <w:left w:val="none" w:sz="0" w:space="0" w:color="auto"/>
            <w:bottom w:val="none" w:sz="0" w:space="0" w:color="auto"/>
            <w:right w:val="none" w:sz="0" w:space="0" w:color="auto"/>
          </w:divBdr>
        </w:div>
        <w:div w:id="421223005">
          <w:marLeft w:val="547"/>
          <w:marRight w:val="0"/>
          <w:marTop w:val="200"/>
          <w:marBottom w:val="0"/>
          <w:divBdr>
            <w:top w:val="none" w:sz="0" w:space="0" w:color="auto"/>
            <w:left w:val="none" w:sz="0" w:space="0" w:color="auto"/>
            <w:bottom w:val="none" w:sz="0" w:space="0" w:color="auto"/>
            <w:right w:val="none" w:sz="0" w:space="0" w:color="auto"/>
          </w:divBdr>
        </w:div>
      </w:divsChild>
    </w:div>
    <w:div w:id="1060707471">
      <w:bodyDiv w:val="1"/>
      <w:marLeft w:val="0"/>
      <w:marRight w:val="0"/>
      <w:marTop w:val="0"/>
      <w:marBottom w:val="0"/>
      <w:divBdr>
        <w:top w:val="none" w:sz="0" w:space="0" w:color="auto"/>
        <w:left w:val="none" w:sz="0" w:space="0" w:color="auto"/>
        <w:bottom w:val="none" w:sz="0" w:space="0" w:color="auto"/>
        <w:right w:val="none" w:sz="0" w:space="0" w:color="auto"/>
      </w:divBdr>
    </w:div>
    <w:div w:id="1077748968">
      <w:bodyDiv w:val="1"/>
      <w:marLeft w:val="0"/>
      <w:marRight w:val="0"/>
      <w:marTop w:val="0"/>
      <w:marBottom w:val="0"/>
      <w:divBdr>
        <w:top w:val="none" w:sz="0" w:space="0" w:color="auto"/>
        <w:left w:val="none" w:sz="0" w:space="0" w:color="auto"/>
        <w:bottom w:val="none" w:sz="0" w:space="0" w:color="auto"/>
        <w:right w:val="none" w:sz="0" w:space="0" w:color="auto"/>
      </w:divBdr>
    </w:div>
    <w:div w:id="1380013862">
      <w:bodyDiv w:val="1"/>
      <w:marLeft w:val="0"/>
      <w:marRight w:val="0"/>
      <w:marTop w:val="0"/>
      <w:marBottom w:val="0"/>
      <w:divBdr>
        <w:top w:val="none" w:sz="0" w:space="0" w:color="auto"/>
        <w:left w:val="none" w:sz="0" w:space="0" w:color="auto"/>
        <w:bottom w:val="none" w:sz="0" w:space="0" w:color="auto"/>
        <w:right w:val="none" w:sz="0" w:space="0" w:color="auto"/>
      </w:divBdr>
    </w:div>
    <w:div w:id="1466006010">
      <w:bodyDiv w:val="1"/>
      <w:marLeft w:val="0"/>
      <w:marRight w:val="0"/>
      <w:marTop w:val="0"/>
      <w:marBottom w:val="0"/>
      <w:divBdr>
        <w:top w:val="none" w:sz="0" w:space="0" w:color="auto"/>
        <w:left w:val="none" w:sz="0" w:space="0" w:color="auto"/>
        <w:bottom w:val="none" w:sz="0" w:space="0" w:color="auto"/>
        <w:right w:val="none" w:sz="0" w:space="0" w:color="auto"/>
      </w:divBdr>
    </w:div>
    <w:div w:id="1502116219">
      <w:bodyDiv w:val="1"/>
      <w:marLeft w:val="0"/>
      <w:marRight w:val="0"/>
      <w:marTop w:val="0"/>
      <w:marBottom w:val="0"/>
      <w:divBdr>
        <w:top w:val="none" w:sz="0" w:space="0" w:color="auto"/>
        <w:left w:val="none" w:sz="0" w:space="0" w:color="auto"/>
        <w:bottom w:val="none" w:sz="0" w:space="0" w:color="auto"/>
        <w:right w:val="none" w:sz="0" w:space="0" w:color="auto"/>
      </w:divBdr>
    </w:div>
    <w:div w:id="1503739502">
      <w:bodyDiv w:val="1"/>
      <w:marLeft w:val="0"/>
      <w:marRight w:val="0"/>
      <w:marTop w:val="0"/>
      <w:marBottom w:val="0"/>
      <w:divBdr>
        <w:top w:val="none" w:sz="0" w:space="0" w:color="auto"/>
        <w:left w:val="none" w:sz="0" w:space="0" w:color="auto"/>
        <w:bottom w:val="none" w:sz="0" w:space="0" w:color="auto"/>
        <w:right w:val="none" w:sz="0" w:space="0" w:color="auto"/>
      </w:divBdr>
    </w:div>
    <w:div w:id="1591423712">
      <w:bodyDiv w:val="1"/>
      <w:marLeft w:val="0"/>
      <w:marRight w:val="0"/>
      <w:marTop w:val="0"/>
      <w:marBottom w:val="0"/>
      <w:divBdr>
        <w:top w:val="none" w:sz="0" w:space="0" w:color="auto"/>
        <w:left w:val="none" w:sz="0" w:space="0" w:color="auto"/>
        <w:bottom w:val="none" w:sz="0" w:space="0" w:color="auto"/>
        <w:right w:val="none" w:sz="0" w:space="0" w:color="auto"/>
      </w:divBdr>
    </w:div>
    <w:div w:id="1637492386">
      <w:bodyDiv w:val="1"/>
      <w:marLeft w:val="0"/>
      <w:marRight w:val="0"/>
      <w:marTop w:val="0"/>
      <w:marBottom w:val="0"/>
      <w:divBdr>
        <w:top w:val="none" w:sz="0" w:space="0" w:color="auto"/>
        <w:left w:val="none" w:sz="0" w:space="0" w:color="auto"/>
        <w:bottom w:val="none" w:sz="0" w:space="0" w:color="auto"/>
        <w:right w:val="none" w:sz="0" w:space="0" w:color="auto"/>
      </w:divBdr>
    </w:div>
    <w:div w:id="1697539245">
      <w:bodyDiv w:val="1"/>
      <w:marLeft w:val="0"/>
      <w:marRight w:val="0"/>
      <w:marTop w:val="0"/>
      <w:marBottom w:val="0"/>
      <w:divBdr>
        <w:top w:val="none" w:sz="0" w:space="0" w:color="auto"/>
        <w:left w:val="none" w:sz="0" w:space="0" w:color="auto"/>
        <w:bottom w:val="none" w:sz="0" w:space="0" w:color="auto"/>
        <w:right w:val="none" w:sz="0" w:space="0" w:color="auto"/>
      </w:divBdr>
    </w:div>
    <w:div w:id="1771585686">
      <w:bodyDiv w:val="1"/>
      <w:marLeft w:val="0"/>
      <w:marRight w:val="0"/>
      <w:marTop w:val="0"/>
      <w:marBottom w:val="0"/>
      <w:divBdr>
        <w:top w:val="none" w:sz="0" w:space="0" w:color="auto"/>
        <w:left w:val="none" w:sz="0" w:space="0" w:color="auto"/>
        <w:bottom w:val="none" w:sz="0" w:space="0" w:color="auto"/>
        <w:right w:val="none" w:sz="0" w:space="0" w:color="auto"/>
      </w:divBdr>
    </w:div>
    <w:div w:id="1818373368">
      <w:bodyDiv w:val="1"/>
      <w:marLeft w:val="0"/>
      <w:marRight w:val="0"/>
      <w:marTop w:val="0"/>
      <w:marBottom w:val="0"/>
      <w:divBdr>
        <w:top w:val="none" w:sz="0" w:space="0" w:color="auto"/>
        <w:left w:val="none" w:sz="0" w:space="0" w:color="auto"/>
        <w:bottom w:val="none" w:sz="0" w:space="0" w:color="auto"/>
        <w:right w:val="none" w:sz="0" w:space="0" w:color="auto"/>
      </w:divBdr>
    </w:div>
    <w:div w:id="21113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fnaShivani220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5A481-F9A8-45F6-8B68-19C17600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Bafna</dc:creator>
  <cp:keywords/>
  <dc:description/>
  <cp:lastModifiedBy>Saloni Jain</cp:lastModifiedBy>
  <cp:revision>6</cp:revision>
  <cp:lastPrinted>2024-12-18T05:57:00Z</cp:lastPrinted>
  <dcterms:created xsi:type="dcterms:W3CDTF">2024-12-18T05:58:00Z</dcterms:created>
  <dcterms:modified xsi:type="dcterms:W3CDTF">2024-12-19T15:17:00Z</dcterms:modified>
</cp:coreProperties>
</file>