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9AE3" w14:textId="77777777" w:rsidR="005845D7" w:rsidRDefault="005845D7" w:rsidP="005C3E06">
      <w:pPr>
        <w:shd w:val="clear" w:color="auto" w:fill="FFFFFF"/>
        <w:spacing w:after="200" w:line="253" w:lineRule="atLeast"/>
        <w:rPr>
          <w:rFonts w:ascii="Book Antiqua" w:eastAsia="Times New Roman" w:hAnsi="Book Antiqua" w:cs="Times New Roman"/>
          <w:b/>
          <w:bCs/>
          <w:color w:val="222222"/>
          <w:sz w:val="26"/>
          <w:szCs w:val="26"/>
        </w:rPr>
      </w:pPr>
    </w:p>
    <w:p w14:paraId="28B9D222" w14:textId="1A6F9AC8" w:rsidR="00590F85" w:rsidRPr="00403106" w:rsidRDefault="00403106" w:rsidP="00403106">
      <w:pPr>
        <w:shd w:val="clear" w:color="auto" w:fill="FFFFFF"/>
        <w:spacing w:after="200" w:line="276" w:lineRule="auto"/>
        <w:jc w:val="center"/>
        <w:rPr>
          <w:rFonts w:ascii="Book Antiqua" w:eastAsia="Times New Roman" w:hAnsi="Book Antiqua" w:cs="Times New Roman"/>
          <w:b/>
          <w:color w:val="222222"/>
          <w:sz w:val="24"/>
          <w:szCs w:val="24"/>
          <w:u w:val="single"/>
        </w:rPr>
      </w:pPr>
      <w:r w:rsidRPr="00403106">
        <w:rPr>
          <w:rFonts w:ascii="Book Antiqua" w:eastAsia="Times New Roman" w:hAnsi="Book Antiqua" w:cs="Times New Roman"/>
          <w:b/>
          <w:color w:val="222222"/>
          <w:sz w:val="24"/>
          <w:szCs w:val="24"/>
          <w:u w:val="single"/>
        </w:rPr>
        <w:t>Lecture Plan</w:t>
      </w:r>
    </w:p>
    <w:tbl>
      <w:tblPr>
        <w:tblW w:w="10620" w:type="dxa"/>
        <w:tblInd w:w="-432" w:type="dxa"/>
        <w:shd w:val="clear" w:color="auto" w:fill="FFFFFF"/>
        <w:tblCellMar>
          <w:left w:w="0" w:type="dxa"/>
          <w:right w:w="0" w:type="dxa"/>
        </w:tblCellMar>
        <w:tblLook w:val="04A0" w:firstRow="1" w:lastRow="0" w:firstColumn="1" w:lastColumn="0" w:noHBand="0" w:noVBand="1"/>
      </w:tblPr>
      <w:tblGrid>
        <w:gridCol w:w="2207"/>
        <w:gridCol w:w="5911"/>
        <w:gridCol w:w="351"/>
        <w:gridCol w:w="303"/>
        <w:gridCol w:w="302"/>
        <w:gridCol w:w="556"/>
        <w:gridCol w:w="990"/>
      </w:tblGrid>
      <w:tr w:rsidR="005845D7" w:rsidRPr="00590F85" w14:paraId="18099A1D" w14:textId="77777777" w:rsidTr="005C3E06">
        <w:tc>
          <w:tcPr>
            <w:tcW w:w="22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D5C4CB" w14:textId="7E3CFE89" w:rsidR="005845D7" w:rsidRPr="00590F85" w:rsidRDefault="005845D7" w:rsidP="005845D7">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Course Code</w:t>
            </w:r>
          </w:p>
        </w:tc>
        <w:tc>
          <w:tcPr>
            <w:tcW w:w="59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FEB710A" w14:textId="74D10572"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Name of the course</w:t>
            </w:r>
          </w:p>
        </w:tc>
        <w:tc>
          <w:tcPr>
            <w:tcW w:w="3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00CCD62A" w14:textId="780E739D"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L</w:t>
            </w:r>
          </w:p>
        </w:tc>
        <w:tc>
          <w:tcPr>
            <w:tcW w:w="303" w:type="dxa"/>
            <w:tcBorders>
              <w:top w:val="single" w:sz="8" w:space="0" w:color="auto"/>
              <w:left w:val="nil"/>
              <w:bottom w:val="single" w:sz="8" w:space="0" w:color="auto"/>
              <w:right w:val="single" w:sz="8" w:space="0" w:color="auto"/>
            </w:tcBorders>
            <w:shd w:val="clear" w:color="auto" w:fill="FFFFFF"/>
          </w:tcPr>
          <w:p w14:paraId="4D40B1CB" w14:textId="5D76573A"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T</w:t>
            </w:r>
          </w:p>
        </w:tc>
        <w:tc>
          <w:tcPr>
            <w:tcW w:w="302" w:type="dxa"/>
            <w:tcBorders>
              <w:top w:val="single" w:sz="8" w:space="0" w:color="auto"/>
              <w:left w:val="nil"/>
              <w:bottom w:val="single" w:sz="8" w:space="0" w:color="auto"/>
              <w:right w:val="single" w:sz="8" w:space="0" w:color="auto"/>
            </w:tcBorders>
            <w:shd w:val="clear" w:color="auto" w:fill="FFFFFF"/>
          </w:tcPr>
          <w:p w14:paraId="45F19CDA" w14:textId="1FFD3C64"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P</w:t>
            </w:r>
          </w:p>
        </w:tc>
        <w:tc>
          <w:tcPr>
            <w:tcW w:w="1546" w:type="dxa"/>
            <w:gridSpan w:val="2"/>
            <w:tcBorders>
              <w:top w:val="single" w:sz="8" w:space="0" w:color="auto"/>
              <w:left w:val="nil"/>
              <w:bottom w:val="single" w:sz="8" w:space="0" w:color="auto"/>
              <w:right w:val="single" w:sz="8" w:space="0" w:color="auto"/>
            </w:tcBorders>
            <w:shd w:val="clear" w:color="auto" w:fill="FFFFFF"/>
          </w:tcPr>
          <w:p w14:paraId="365C8FE8" w14:textId="27C391A5"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CREDIT</w:t>
            </w:r>
          </w:p>
        </w:tc>
      </w:tr>
      <w:tr w:rsidR="005845D7" w:rsidRPr="00590F85" w14:paraId="05B47C3A" w14:textId="77777777" w:rsidTr="005C3E06">
        <w:tc>
          <w:tcPr>
            <w:tcW w:w="22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0E49B3" w14:textId="77777777"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p>
        </w:tc>
        <w:tc>
          <w:tcPr>
            <w:tcW w:w="59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82E2880" w14:textId="22460F98" w:rsidR="005845D7" w:rsidRPr="00072A8F" w:rsidRDefault="005845D7" w:rsidP="00590F85">
            <w:pPr>
              <w:spacing w:after="0" w:line="276" w:lineRule="auto"/>
              <w:jc w:val="center"/>
              <w:rPr>
                <w:rFonts w:ascii="Book Antiqua" w:eastAsia="Times New Roman" w:hAnsi="Book Antiqua" w:cs="Times New Roman"/>
                <w:b/>
                <w:bCs/>
                <w:color w:val="222222"/>
                <w:sz w:val="26"/>
                <w:szCs w:val="26"/>
              </w:rPr>
            </w:pPr>
            <w:r w:rsidRPr="00072A8F">
              <w:rPr>
                <w:rFonts w:ascii="Book Antiqua" w:eastAsia="Times New Roman" w:hAnsi="Book Antiqua" w:cs="Times New Roman"/>
                <w:b/>
                <w:bCs/>
                <w:color w:val="222222"/>
                <w:sz w:val="26"/>
                <w:szCs w:val="26"/>
              </w:rPr>
              <w:t>Manufacturing Process</w:t>
            </w:r>
          </w:p>
        </w:tc>
        <w:tc>
          <w:tcPr>
            <w:tcW w:w="3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2DD4937D" w14:textId="14B73A57"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2</w:t>
            </w:r>
          </w:p>
        </w:tc>
        <w:tc>
          <w:tcPr>
            <w:tcW w:w="303" w:type="dxa"/>
            <w:tcBorders>
              <w:top w:val="single" w:sz="8" w:space="0" w:color="auto"/>
              <w:left w:val="nil"/>
              <w:bottom w:val="single" w:sz="8" w:space="0" w:color="auto"/>
              <w:right w:val="single" w:sz="8" w:space="0" w:color="auto"/>
            </w:tcBorders>
            <w:shd w:val="clear" w:color="auto" w:fill="FFFFFF"/>
          </w:tcPr>
          <w:p w14:paraId="4F2AE5D8" w14:textId="5445D573"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0</w:t>
            </w:r>
          </w:p>
        </w:tc>
        <w:tc>
          <w:tcPr>
            <w:tcW w:w="302" w:type="dxa"/>
            <w:tcBorders>
              <w:top w:val="single" w:sz="8" w:space="0" w:color="auto"/>
              <w:left w:val="nil"/>
              <w:bottom w:val="single" w:sz="8" w:space="0" w:color="auto"/>
              <w:right w:val="single" w:sz="8" w:space="0" w:color="auto"/>
            </w:tcBorders>
            <w:shd w:val="clear" w:color="auto" w:fill="FFFFFF"/>
          </w:tcPr>
          <w:p w14:paraId="3BC07B97" w14:textId="161A7F50"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3</w:t>
            </w:r>
          </w:p>
        </w:tc>
        <w:tc>
          <w:tcPr>
            <w:tcW w:w="1546" w:type="dxa"/>
            <w:gridSpan w:val="2"/>
            <w:tcBorders>
              <w:top w:val="single" w:sz="8" w:space="0" w:color="auto"/>
              <w:left w:val="nil"/>
              <w:bottom w:val="single" w:sz="8" w:space="0" w:color="auto"/>
              <w:right w:val="single" w:sz="8" w:space="0" w:color="auto"/>
            </w:tcBorders>
            <w:shd w:val="clear" w:color="auto" w:fill="FFFFFF"/>
          </w:tcPr>
          <w:p w14:paraId="62522DD0" w14:textId="47F8503F" w:rsidR="005845D7" w:rsidRPr="00590F85" w:rsidRDefault="005845D7" w:rsidP="00590F85">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09</w:t>
            </w:r>
          </w:p>
        </w:tc>
      </w:tr>
      <w:tr w:rsidR="005845D7" w:rsidRPr="00590F85" w14:paraId="63794EFD" w14:textId="77777777" w:rsidTr="005C3E06">
        <w:tc>
          <w:tcPr>
            <w:tcW w:w="22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709AB41" w14:textId="3D33889D" w:rsidR="005845D7" w:rsidRPr="00590F85" w:rsidRDefault="005845D7" w:rsidP="007346E7">
            <w:pPr>
              <w:spacing w:after="0" w:line="276" w:lineRule="auto"/>
              <w:jc w:val="center"/>
              <w:rPr>
                <w:rFonts w:ascii="Book Antiqua" w:eastAsia="Times New Roman" w:hAnsi="Book Antiqua" w:cs="Times New Roman"/>
                <w:b/>
                <w:bCs/>
                <w:color w:val="222222"/>
                <w:szCs w:val="22"/>
                <w:lang w:val="en-GB"/>
              </w:rPr>
            </w:pPr>
            <w:r>
              <w:rPr>
                <w:rFonts w:ascii="Book Antiqua" w:eastAsia="Times New Roman" w:hAnsi="Book Antiqua" w:cs="Times New Roman"/>
                <w:b/>
                <w:bCs/>
                <w:color w:val="222222"/>
                <w:szCs w:val="22"/>
                <w:lang w:val="en-GB"/>
              </w:rPr>
              <w:t>Course objectives</w:t>
            </w:r>
            <w:r w:rsidR="00760FA2">
              <w:rPr>
                <w:rFonts w:ascii="Book Antiqua" w:eastAsia="Times New Roman" w:hAnsi="Book Antiqua" w:cs="Times New Roman"/>
                <w:b/>
                <w:bCs/>
                <w:color w:val="222222"/>
                <w:szCs w:val="22"/>
                <w:lang w:val="en-GB"/>
              </w:rPr>
              <w:t xml:space="preserve"> </w:t>
            </w:r>
            <w:r w:rsidR="007346E7">
              <w:rPr>
                <w:rFonts w:ascii="Book Antiqua" w:eastAsia="Times New Roman" w:hAnsi="Book Antiqua" w:cs="Times New Roman"/>
                <w:b/>
                <w:bCs/>
                <w:color w:val="222222"/>
                <w:szCs w:val="22"/>
                <w:lang w:val="en-GB"/>
              </w:rPr>
              <w:t>c</w:t>
            </w:r>
            <w:r w:rsidR="00760FA2">
              <w:rPr>
                <w:rFonts w:ascii="Book Antiqua" w:eastAsia="Times New Roman" w:hAnsi="Book Antiqua" w:cs="Times New Roman"/>
                <w:b/>
                <w:bCs/>
                <w:color w:val="222222"/>
                <w:szCs w:val="22"/>
                <w:lang w:val="en-GB"/>
              </w:rPr>
              <w:t>um learning outcome</w:t>
            </w:r>
            <w:r w:rsidR="007346E7">
              <w:rPr>
                <w:rFonts w:ascii="Book Antiqua" w:eastAsia="Times New Roman" w:hAnsi="Book Antiqua" w:cs="Times New Roman"/>
                <w:b/>
                <w:bCs/>
                <w:color w:val="222222"/>
                <w:szCs w:val="22"/>
                <w:lang w:val="en-GB"/>
              </w:rPr>
              <w:t>s</w:t>
            </w:r>
          </w:p>
        </w:tc>
        <w:tc>
          <w:tcPr>
            <w:tcW w:w="8413" w:type="dxa"/>
            <w:gridSpan w:val="6"/>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DEEF6A7" w14:textId="7EB3E2E9" w:rsidR="005845D7" w:rsidRPr="00590F85" w:rsidRDefault="005845D7" w:rsidP="005845D7">
            <w:pPr>
              <w:spacing w:after="0" w:line="276" w:lineRule="auto"/>
              <w:jc w:val="both"/>
              <w:rPr>
                <w:rFonts w:ascii="Book Antiqua" w:eastAsia="Times New Roman" w:hAnsi="Book Antiqua" w:cs="Times New Roman"/>
                <w:b/>
                <w:bCs/>
                <w:color w:val="222222"/>
                <w:szCs w:val="22"/>
                <w:lang w:val="en-GB"/>
              </w:rPr>
            </w:pPr>
            <w:r w:rsidRPr="00072A8F">
              <w:rPr>
                <w:rFonts w:ascii="Book Antiqua" w:hAnsi="Book Antiqua" w:cs="Arial"/>
                <w:color w:val="000000"/>
                <w:szCs w:val="22"/>
              </w:rPr>
              <w:t>In this course, the students will be exposed to the common manufacturing processes such as casting, metal forming, metal cutting and welding. Further, the practical assignments of this course consist of hands on experience and demonstration of these processes which will make the students confident to handle projects in future.</w:t>
            </w:r>
          </w:p>
        </w:tc>
      </w:tr>
      <w:tr w:rsidR="00590F85" w:rsidRPr="00590F85" w14:paraId="1166E06A" w14:textId="77777777" w:rsidTr="005C3E06">
        <w:tc>
          <w:tcPr>
            <w:tcW w:w="22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C0F30C" w14:textId="5A5DBABD" w:rsidR="00590F85" w:rsidRPr="00590F85" w:rsidRDefault="00590F85" w:rsidP="00590F85">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b/>
                <w:bCs/>
                <w:color w:val="222222"/>
                <w:szCs w:val="22"/>
                <w:lang w:val="en-GB"/>
              </w:rPr>
              <w:t>Module</w:t>
            </w:r>
          </w:p>
        </w:tc>
        <w:tc>
          <w:tcPr>
            <w:tcW w:w="7423" w:type="dxa"/>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391104" w14:textId="77777777" w:rsidR="00590F85" w:rsidRPr="00590F85" w:rsidRDefault="00590F85" w:rsidP="00590F85">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b/>
                <w:bCs/>
                <w:color w:val="222222"/>
                <w:szCs w:val="22"/>
                <w:lang w:val="en-GB"/>
              </w:rPr>
              <w:t>Course Content</w:t>
            </w:r>
          </w:p>
        </w:tc>
        <w:tc>
          <w:tcPr>
            <w:tcW w:w="9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22F0886" w14:textId="3B939975" w:rsidR="00590F85" w:rsidRPr="00590F85" w:rsidRDefault="00590F85" w:rsidP="005C3E06">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b/>
                <w:bCs/>
                <w:color w:val="222222"/>
                <w:szCs w:val="22"/>
                <w:lang w:val="en-GB"/>
              </w:rPr>
              <w:t>Lecture</w:t>
            </w:r>
            <w:r w:rsidR="00403106">
              <w:rPr>
                <w:rFonts w:ascii="Book Antiqua" w:eastAsia="Times New Roman" w:hAnsi="Book Antiqua" w:cs="Times New Roman"/>
                <w:b/>
                <w:bCs/>
                <w:color w:val="222222"/>
                <w:szCs w:val="22"/>
                <w:lang w:val="en-GB"/>
              </w:rPr>
              <w:t xml:space="preserve"> hours</w:t>
            </w:r>
            <w:r w:rsidRPr="00590F85">
              <w:rPr>
                <w:rFonts w:ascii="Book Antiqua" w:eastAsia="Times New Roman" w:hAnsi="Book Antiqua" w:cs="Times New Roman"/>
                <w:b/>
                <w:bCs/>
                <w:color w:val="222222"/>
                <w:szCs w:val="22"/>
                <w:lang w:val="en-GB"/>
              </w:rPr>
              <w:t> </w:t>
            </w:r>
          </w:p>
        </w:tc>
      </w:tr>
      <w:tr w:rsidR="00590F85" w:rsidRPr="00590F85" w14:paraId="6DDE7105" w14:textId="77777777" w:rsidTr="005C3E06">
        <w:tc>
          <w:tcPr>
            <w:tcW w:w="220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2BBECFE" w14:textId="759DCB89" w:rsidR="00590F85" w:rsidRPr="00E1071C" w:rsidRDefault="00590F85" w:rsidP="00590F85">
            <w:pPr>
              <w:spacing w:after="0" w:line="276" w:lineRule="auto"/>
              <w:jc w:val="center"/>
              <w:rPr>
                <w:rFonts w:ascii="Book Antiqua" w:eastAsia="Times New Roman" w:hAnsi="Book Antiqua" w:cs="Helvetica"/>
                <w:color w:val="222222"/>
                <w:szCs w:val="22"/>
              </w:rPr>
            </w:pPr>
            <w:r w:rsidRPr="00E1071C">
              <w:rPr>
                <w:rFonts w:ascii="Book Antiqua" w:eastAsia="Times New Roman" w:hAnsi="Book Antiqua" w:cs="Times New Roman"/>
                <w:b/>
                <w:bCs/>
                <w:color w:val="222222"/>
                <w:szCs w:val="22"/>
                <w:lang w:val="en-GB"/>
              </w:rPr>
              <w:t>Module</w:t>
            </w:r>
            <w:r w:rsidRPr="00E1071C">
              <w:rPr>
                <w:rFonts w:ascii="Book Antiqua" w:eastAsia="Times New Roman" w:hAnsi="Book Antiqua" w:cs="Times New Roman"/>
                <w:color w:val="222222"/>
                <w:szCs w:val="22"/>
                <w:lang w:val="en-GB"/>
              </w:rPr>
              <w:t xml:space="preserve"> 1</w:t>
            </w:r>
          </w:p>
          <w:p w14:paraId="6E7FA5BC" w14:textId="3D503254" w:rsidR="00590F85" w:rsidRPr="00E1071C" w:rsidRDefault="00590F85" w:rsidP="007B0831">
            <w:pPr>
              <w:spacing w:after="0" w:line="276" w:lineRule="auto"/>
              <w:jc w:val="center"/>
              <w:rPr>
                <w:rFonts w:ascii="Book Antiqua" w:eastAsia="Times New Roman" w:hAnsi="Book Antiqua" w:cs="Helvetica"/>
                <w:color w:val="222222"/>
                <w:szCs w:val="22"/>
              </w:rPr>
            </w:pPr>
            <w:r w:rsidRPr="00E1071C">
              <w:rPr>
                <w:rFonts w:ascii="Book Antiqua" w:eastAsia="Times New Roman" w:hAnsi="Book Antiqua" w:cs="Times New Roman"/>
                <w:color w:val="222222"/>
                <w:szCs w:val="22"/>
                <w:lang w:val="en-GB"/>
              </w:rPr>
              <w:t>(Metrology)</w:t>
            </w:r>
          </w:p>
        </w:tc>
        <w:tc>
          <w:tcPr>
            <w:tcW w:w="7423"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0618DB" w14:textId="5BD439C6" w:rsidR="00590F85" w:rsidRPr="00E1071C" w:rsidRDefault="00590F85" w:rsidP="00590F85">
            <w:pPr>
              <w:spacing w:after="0" w:line="276" w:lineRule="auto"/>
              <w:jc w:val="both"/>
              <w:rPr>
                <w:rFonts w:ascii="Book Antiqua" w:eastAsia="Times New Roman" w:hAnsi="Book Antiqua" w:cs="Helvetica"/>
                <w:color w:val="222222"/>
                <w:szCs w:val="22"/>
              </w:rPr>
            </w:pPr>
            <w:r w:rsidRPr="00E1071C">
              <w:rPr>
                <w:rFonts w:ascii="Book Antiqua" w:eastAsia="Times New Roman" w:hAnsi="Book Antiqua" w:cs="Times New Roman"/>
                <w:color w:val="222222"/>
                <w:szCs w:val="22"/>
                <w:lang w:val="en-GB"/>
              </w:rPr>
              <w:t xml:space="preserve">Introduction and general safety rules for workshop. </w:t>
            </w:r>
            <w:r w:rsidR="00FD25CD" w:rsidRPr="00E1071C">
              <w:rPr>
                <w:rFonts w:ascii="Book Antiqua" w:eastAsia="Times New Roman" w:hAnsi="Book Antiqua" w:cs="Times New Roman"/>
                <w:color w:val="222222"/>
                <w:szCs w:val="22"/>
                <w:lang w:val="en-GB"/>
              </w:rPr>
              <w:t>Dimensions and tolerances. Measuring instruments and gauges: precision gauge blocks, linear dimensions, comparative instruments, fixed gauges and angular measurements, surfaces and their measurements.</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F45144" w14:textId="589FBF92" w:rsidR="00590F85" w:rsidRPr="00650E40" w:rsidRDefault="00590F85" w:rsidP="00ED26EE">
            <w:pPr>
              <w:spacing w:after="0" w:line="276" w:lineRule="auto"/>
              <w:jc w:val="center"/>
              <w:rPr>
                <w:rFonts w:ascii="Book Antiqua" w:eastAsia="Times New Roman" w:hAnsi="Book Antiqua" w:cs="Helvetica"/>
                <w:color w:val="222222"/>
                <w:szCs w:val="22"/>
                <w:highlight w:val="yellow"/>
              </w:rPr>
            </w:pPr>
            <w:r w:rsidRPr="00650E40">
              <w:rPr>
                <w:rFonts w:ascii="Book Antiqua" w:eastAsia="Times New Roman" w:hAnsi="Book Antiqua" w:cs="Times New Roman"/>
                <w:color w:val="222222"/>
                <w:szCs w:val="22"/>
                <w:highlight w:val="yellow"/>
                <w:lang w:val="en-GB"/>
              </w:rPr>
              <w:t>0</w:t>
            </w:r>
            <w:r w:rsidR="00ED26EE" w:rsidRPr="00650E40">
              <w:rPr>
                <w:rFonts w:ascii="Book Antiqua" w:eastAsia="Times New Roman" w:hAnsi="Book Antiqua" w:cs="Times New Roman"/>
                <w:color w:val="222222"/>
                <w:szCs w:val="22"/>
                <w:highlight w:val="yellow"/>
                <w:lang w:val="en-GB"/>
              </w:rPr>
              <w:t>3</w:t>
            </w:r>
          </w:p>
        </w:tc>
      </w:tr>
      <w:tr w:rsidR="00590F85" w:rsidRPr="00590F85" w14:paraId="68204807" w14:textId="77777777" w:rsidTr="005C3E06">
        <w:tc>
          <w:tcPr>
            <w:tcW w:w="220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9A2CC6C" w14:textId="3C2DBBCA" w:rsidR="00590F85" w:rsidRPr="00E1071C" w:rsidRDefault="00590F85" w:rsidP="00590F85">
            <w:pPr>
              <w:spacing w:after="0" w:line="276" w:lineRule="auto"/>
              <w:jc w:val="center"/>
              <w:rPr>
                <w:rFonts w:ascii="Book Antiqua" w:eastAsia="Times New Roman" w:hAnsi="Book Antiqua" w:cs="Helvetica"/>
                <w:color w:val="222222"/>
                <w:szCs w:val="22"/>
              </w:rPr>
            </w:pPr>
            <w:r w:rsidRPr="00E1071C">
              <w:rPr>
                <w:rFonts w:ascii="Book Antiqua" w:eastAsia="Times New Roman" w:hAnsi="Book Antiqua" w:cs="Times New Roman"/>
                <w:b/>
                <w:bCs/>
                <w:color w:val="222222"/>
                <w:szCs w:val="22"/>
                <w:lang w:val="en-GB"/>
              </w:rPr>
              <w:t>Module</w:t>
            </w:r>
            <w:r w:rsidRPr="00E1071C">
              <w:rPr>
                <w:rFonts w:ascii="Book Antiqua" w:eastAsia="Times New Roman" w:hAnsi="Book Antiqua" w:cs="Times New Roman"/>
                <w:color w:val="222222"/>
                <w:szCs w:val="22"/>
                <w:lang w:val="en-GB"/>
              </w:rPr>
              <w:t xml:space="preserve"> 2</w:t>
            </w:r>
          </w:p>
          <w:p w14:paraId="45890B99" w14:textId="77777777" w:rsidR="00590F85" w:rsidRPr="00E1071C" w:rsidRDefault="00590F85" w:rsidP="00590F85">
            <w:pPr>
              <w:spacing w:after="0" w:line="276" w:lineRule="auto"/>
              <w:jc w:val="center"/>
              <w:rPr>
                <w:rFonts w:ascii="Book Antiqua" w:eastAsia="Times New Roman" w:hAnsi="Book Antiqua" w:cs="Helvetica"/>
                <w:color w:val="222222"/>
                <w:szCs w:val="22"/>
              </w:rPr>
            </w:pPr>
            <w:r w:rsidRPr="00E1071C">
              <w:rPr>
                <w:rFonts w:ascii="Book Antiqua" w:eastAsia="Times New Roman" w:hAnsi="Book Antiqua" w:cs="Times New Roman"/>
                <w:color w:val="222222"/>
                <w:szCs w:val="22"/>
                <w:lang w:val="en-GB"/>
              </w:rPr>
              <w:t>(Foundry Shop)</w:t>
            </w:r>
          </w:p>
        </w:tc>
        <w:tc>
          <w:tcPr>
            <w:tcW w:w="7423"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58EC78C" w14:textId="335B979D" w:rsidR="00590F85" w:rsidRPr="00E1071C" w:rsidRDefault="0051608E" w:rsidP="00ED26EE">
            <w:pPr>
              <w:spacing w:after="0" w:line="276" w:lineRule="auto"/>
              <w:jc w:val="both"/>
              <w:rPr>
                <w:rFonts w:ascii="Book Antiqua" w:eastAsia="Times New Roman" w:hAnsi="Book Antiqua" w:cs="Helvetica"/>
                <w:color w:val="222222"/>
                <w:szCs w:val="22"/>
              </w:rPr>
            </w:pPr>
            <w:r w:rsidRPr="00E1071C">
              <w:rPr>
                <w:rFonts w:ascii="Book Antiqua" w:eastAsia="Times New Roman" w:hAnsi="Book Antiqua" w:cs="Times New Roman"/>
                <w:color w:val="222222"/>
                <w:szCs w:val="22"/>
                <w:lang w:val="en-GB"/>
              </w:rPr>
              <w:t xml:space="preserve">Principle and classification of casting process, </w:t>
            </w:r>
            <w:r w:rsidR="00590F85" w:rsidRPr="00E1071C">
              <w:rPr>
                <w:rFonts w:ascii="Book Antiqua" w:eastAsia="Times New Roman" w:hAnsi="Book Antiqua" w:cs="Times New Roman"/>
                <w:color w:val="222222"/>
                <w:szCs w:val="22"/>
                <w:lang w:val="en-GB"/>
              </w:rPr>
              <w:t xml:space="preserve">Patterns and allowances, Sand mould Casting, expandable and nonexpendable casting Processes, </w:t>
            </w:r>
            <w:r w:rsidR="001037A4" w:rsidRPr="00E1071C">
              <w:rPr>
                <w:rFonts w:ascii="Book Antiqua" w:eastAsia="Times New Roman" w:hAnsi="Book Antiqua" w:cs="Times New Roman"/>
                <w:color w:val="222222"/>
                <w:szCs w:val="22"/>
                <w:lang w:val="en-GB"/>
              </w:rPr>
              <w:t xml:space="preserve">Cast materials and </w:t>
            </w:r>
            <w:r w:rsidR="00590F85" w:rsidRPr="00E1071C">
              <w:rPr>
                <w:rFonts w:ascii="Book Antiqua" w:eastAsia="Times New Roman" w:hAnsi="Book Antiqua" w:cs="Times New Roman"/>
                <w:color w:val="222222"/>
                <w:szCs w:val="22"/>
                <w:lang w:val="en-GB"/>
              </w:rPr>
              <w:t>casting defects, special types of casting process</w:t>
            </w:r>
            <w:r w:rsidR="008A7399" w:rsidRPr="00E1071C">
              <w:rPr>
                <w:rFonts w:ascii="Book Antiqua" w:eastAsia="Times New Roman" w:hAnsi="Book Antiqua" w:cs="Times New Roman"/>
                <w:color w:val="222222"/>
                <w:szCs w:val="22"/>
                <w:lang w:val="en-GB"/>
              </w:rPr>
              <w:t>:</w:t>
            </w:r>
            <w:r w:rsidR="00ED26EE" w:rsidRPr="00E1071C">
              <w:rPr>
                <w:rFonts w:ascii="Book Antiqua" w:eastAsia="Times New Roman" w:hAnsi="Book Antiqua" w:cs="Times New Roman"/>
                <w:color w:val="222222"/>
                <w:szCs w:val="22"/>
                <w:lang w:val="en-GB"/>
              </w:rPr>
              <w:t xml:space="preserve"> </w:t>
            </w:r>
            <w:r w:rsidR="008A7399" w:rsidRPr="00E1071C">
              <w:rPr>
                <w:rFonts w:ascii="Book Antiqua" w:eastAsia="Times New Roman" w:hAnsi="Book Antiqua" w:cs="Times New Roman"/>
                <w:color w:val="222222"/>
                <w:szCs w:val="22"/>
                <w:lang w:val="en-GB"/>
              </w:rPr>
              <w:t>investment casting process</w:t>
            </w:r>
            <w:r w:rsidR="00ED26EE" w:rsidRPr="00E1071C">
              <w:rPr>
                <w:rFonts w:ascii="Book Antiqua" w:eastAsia="Times New Roman" w:hAnsi="Book Antiqua" w:cs="Times New Roman"/>
                <w:color w:val="222222"/>
                <w:szCs w:val="22"/>
                <w:lang w:val="en-GB"/>
              </w:rPr>
              <w:t>, shell moulding and centrifugal casting.</w:t>
            </w:r>
            <w:r w:rsidR="00590F85" w:rsidRPr="00E1071C">
              <w:rPr>
                <w:rFonts w:ascii="Book Antiqua" w:eastAsia="Times New Roman" w:hAnsi="Book Antiqua" w:cs="Times New Roman"/>
                <w:color w:val="222222"/>
                <w:szCs w:val="22"/>
                <w:lang w:val="en-GB"/>
              </w:rPr>
              <w:t> </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18A0CF7" w14:textId="290B220B" w:rsidR="00590F85" w:rsidRPr="00650E40" w:rsidRDefault="00590F85" w:rsidP="00ED26EE">
            <w:pPr>
              <w:spacing w:after="0" w:line="276" w:lineRule="auto"/>
              <w:jc w:val="center"/>
              <w:rPr>
                <w:rFonts w:ascii="Book Antiqua" w:eastAsia="Times New Roman" w:hAnsi="Book Antiqua" w:cs="Helvetica"/>
                <w:color w:val="222222"/>
                <w:szCs w:val="22"/>
                <w:highlight w:val="yellow"/>
              </w:rPr>
            </w:pPr>
            <w:r w:rsidRPr="00650E40">
              <w:rPr>
                <w:rFonts w:ascii="Book Antiqua" w:eastAsia="Times New Roman" w:hAnsi="Book Antiqua" w:cs="Times New Roman"/>
                <w:color w:val="222222"/>
                <w:szCs w:val="22"/>
                <w:highlight w:val="yellow"/>
                <w:lang w:val="en-GB"/>
              </w:rPr>
              <w:t>0</w:t>
            </w:r>
            <w:r w:rsidR="00ED26EE" w:rsidRPr="00650E40">
              <w:rPr>
                <w:rFonts w:ascii="Book Antiqua" w:eastAsia="Times New Roman" w:hAnsi="Book Antiqua" w:cs="Times New Roman"/>
                <w:color w:val="222222"/>
                <w:szCs w:val="22"/>
                <w:highlight w:val="yellow"/>
                <w:lang w:val="en-GB"/>
              </w:rPr>
              <w:t>5</w:t>
            </w:r>
          </w:p>
        </w:tc>
      </w:tr>
      <w:tr w:rsidR="00590F85" w:rsidRPr="00590F85" w14:paraId="35CCEA1D" w14:textId="77777777" w:rsidTr="005C3E06">
        <w:tc>
          <w:tcPr>
            <w:tcW w:w="220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9782EC0" w14:textId="67CF1832" w:rsidR="00590F85" w:rsidRPr="00E1071C" w:rsidRDefault="00590F85" w:rsidP="00590F85">
            <w:pPr>
              <w:spacing w:after="0" w:line="276" w:lineRule="auto"/>
              <w:jc w:val="center"/>
              <w:rPr>
                <w:rFonts w:ascii="Book Antiqua" w:eastAsia="Times New Roman" w:hAnsi="Book Antiqua" w:cs="Helvetica"/>
                <w:color w:val="222222"/>
                <w:szCs w:val="22"/>
              </w:rPr>
            </w:pPr>
            <w:r w:rsidRPr="00E1071C">
              <w:rPr>
                <w:rFonts w:ascii="Book Antiqua" w:eastAsia="Times New Roman" w:hAnsi="Book Antiqua" w:cs="Times New Roman"/>
                <w:b/>
                <w:bCs/>
                <w:color w:val="222222"/>
                <w:szCs w:val="22"/>
                <w:lang w:val="en-GB"/>
              </w:rPr>
              <w:t>Module</w:t>
            </w:r>
            <w:r w:rsidRPr="00E1071C">
              <w:rPr>
                <w:rFonts w:ascii="Book Antiqua" w:eastAsia="Times New Roman" w:hAnsi="Book Antiqua" w:cs="Times New Roman"/>
                <w:color w:val="222222"/>
                <w:szCs w:val="22"/>
                <w:lang w:val="en-GB"/>
              </w:rPr>
              <w:t xml:space="preserve"> 3</w:t>
            </w:r>
          </w:p>
          <w:p w14:paraId="52A65F67" w14:textId="01BD244F" w:rsidR="00590F85" w:rsidRPr="00E1071C" w:rsidRDefault="00590F85" w:rsidP="005F2F1B">
            <w:pPr>
              <w:spacing w:after="0" w:line="276" w:lineRule="auto"/>
              <w:jc w:val="center"/>
              <w:rPr>
                <w:rFonts w:ascii="Book Antiqua" w:eastAsia="Times New Roman" w:hAnsi="Book Antiqua" w:cs="Helvetica"/>
                <w:color w:val="222222"/>
                <w:szCs w:val="22"/>
              </w:rPr>
            </w:pPr>
            <w:r w:rsidRPr="00E1071C">
              <w:rPr>
                <w:rFonts w:ascii="Book Antiqua" w:eastAsia="Times New Roman" w:hAnsi="Book Antiqua" w:cs="Times New Roman"/>
                <w:color w:val="222222"/>
                <w:szCs w:val="22"/>
                <w:lang w:val="en-GB"/>
              </w:rPr>
              <w:t>(</w:t>
            </w:r>
            <w:r w:rsidR="005F2F1B" w:rsidRPr="00E1071C">
              <w:rPr>
                <w:rFonts w:ascii="Book Antiqua" w:eastAsia="Times New Roman" w:hAnsi="Book Antiqua" w:cs="Times New Roman"/>
                <w:color w:val="222222"/>
                <w:szCs w:val="22"/>
                <w:lang w:val="en-GB"/>
              </w:rPr>
              <w:t>Metal forming</w:t>
            </w:r>
            <w:r w:rsidRPr="00E1071C">
              <w:rPr>
                <w:rFonts w:ascii="Book Antiqua" w:eastAsia="Times New Roman" w:hAnsi="Book Antiqua" w:cs="Times New Roman"/>
                <w:color w:val="222222"/>
                <w:szCs w:val="22"/>
                <w:lang w:val="en-GB"/>
              </w:rPr>
              <w:t xml:space="preserve"> Shop)</w:t>
            </w:r>
          </w:p>
        </w:tc>
        <w:tc>
          <w:tcPr>
            <w:tcW w:w="7423"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A6E296" w14:textId="77777777" w:rsidR="00590F85" w:rsidRPr="00E1071C" w:rsidRDefault="00590F85" w:rsidP="00590F85">
            <w:pPr>
              <w:spacing w:after="0" w:line="276" w:lineRule="auto"/>
              <w:jc w:val="both"/>
              <w:rPr>
                <w:rFonts w:ascii="Book Antiqua" w:eastAsia="Times New Roman" w:hAnsi="Book Antiqua" w:cs="Helvetica"/>
                <w:color w:val="222222"/>
                <w:szCs w:val="22"/>
              </w:rPr>
            </w:pPr>
            <w:r w:rsidRPr="00E1071C">
              <w:rPr>
                <w:rFonts w:ascii="Book Antiqua" w:eastAsia="Times New Roman" w:hAnsi="Book Antiqua" w:cs="Times New Roman"/>
                <w:color w:val="222222"/>
                <w:szCs w:val="22"/>
                <w:lang w:val="en-GB"/>
              </w:rPr>
              <w:t>Principle of metal forming, bulk deformation and sheet deformation processes, hot working and cold working processes. Tube manufacturing process. Sheet metal working: principle and applications.</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4F6B1C" w14:textId="6B5FA96A" w:rsidR="00590F85" w:rsidRPr="00650E40" w:rsidRDefault="00590F85" w:rsidP="00F7172E">
            <w:pPr>
              <w:spacing w:after="0" w:line="276" w:lineRule="auto"/>
              <w:jc w:val="center"/>
              <w:rPr>
                <w:rFonts w:ascii="Book Antiqua" w:eastAsia="Times New Roman" w:hAnsi="Book Antiqua" w:cs="Helvetica"/>
                <w:color w:val="222222"/>
                <w:szCs w:val="22"/>
                <w:highlight w:val="yellow"/>
              </w:rPr>
            </w:pPr>
            <w:r w:rsidRPr="00650E40">
              <w:rPr>
                <w:rFonts w:ascii="Book Antiqua" w:eastAsia="Times New Roman" w:hAnsi="Book Antiqua" w:cs="Times New Roman"/>
                <w:color w:val="222222"/>
                <w:szCs w:val="22"/>
                <w:highlight w:val="yellow"/>
                <w:lang w:val="en-GB"/>
              </w:rPr>
              <w:t>0</w:t>
            </w:r>
            <w:r w:rsidR="00F7172E" w:rsidRPr="00650E40">
              <w:rPr>
                <w:rFonts w:ascii="Book Antiqua" w:eastAsia="Times New Roman" w:hAnsi="Book Antiqua" w:cs="Times New Roman"/>
                <w:color w:val="222222"/>
                <w:szCs w:val="22"/>
                <w:highlight w:val="yellow"/>
                <w:lang w:val="en-GB"/>
              </w:rPr>
              <w:t>5</w:t>
            </w:r>
          </w:p>
        </w:tc>
      </w:tr>
      <w:tr w:rsidR="00590F85" w:rsidRPr="00590F85" w14:paraId="42E697E8" w14:textId="77777777" w:rsidTr="005C3E06">
        <w:tc>
          <w:tcPr>
            <w:tcW w:w="220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3E2551" w14:textId="498CF197" w:rsidR="00590F85" w:rsidRPr="00590F85" w:rsidRDefault="00590F85" w:rsidP="00590F85">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b/>
                <w:bCs/>
                <w:color w:val="222222"/>
                <w:szCs w:val="22"/>
                <w:lang w:val="en-GB"/>
              </w:rPr>
              <w:t>Module</w:t>
            </w:r>
            <w:r w:rsidRPr="00072A8F">
              <w:rPr>
                <w:rFonts w:ascii="Book Antiqua" w:eastAsia="Times New Roman" w:hAnsi="Book Antiqua" w:cs="Times New Roman"/>
                <w:color w:val="222222"/>
                <w:szCs w:val="22"/>
                <w:lang w:val="en-GB"/>
              </w:rPr>
              <w:t xml:space="preserve"> </w:t>
            </w:r>
            <w:r w:rsidRPr="00590F85">
              <w:rPr>
                <w:rFonts w:ascii="Book Antiqua" w:eastAsia="Times New Roman" w:hAnsi="Book Antiqua" w:cs="Times New Roman"/>
                <w:color w:val="222222"/>
                <w:szCs w:val="22"/>
                <w:lang w:val="en-GB"/>
              </w:rPr>
              <w:t>4</w:t>
            </w:r>
          </w:p>
          <w:p w14:paraId="182A528B" w14:textId="77777777" w:rsidR="00590F85" w:rsidRPr="00590F85" w:rsidRDefault="00590F85" w:rsidP="00590F85">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color w:val="222222"/>
                <w:szCs w:val="22"/>
                <w:lang w:val="en-GB"/>
              </w:rPr>
              <w:t>(Machine Shop)</w:t>
            </w:r>
          </w:p>
        </w:tc>
        <w:tc>
          <w:tcPr>
            <w:tcW w:w="7423"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AAD683A" w14:textId="545EEBC3" w:rsidR="00590F85" w:rsidRPr="00590F85" w:rsidRDefault="00590F85" w:rsidP="00871966">
            <w:pPr>
              <w:spacing w:after="0" w:line="276" w:lineRule="auto"/>
              <w:jc w:val="both"/>
              <w:rPr>
                <w:rFonts w:ascii="Book Antiqua" w:eastAsia="Times New Roman" w:hAnsi="Book Antiqua" w:cs="Helvetica"/>
                <w:color w:val="222222"/>
                <w:szCs w:val="22"/>
              </w:rPr>
            </w:pPr>
            <w:r w:rsidRPr="00590F85">
              <w:rPr>
                <w:rFonts w:ascii="Book Antiqua" w:eastAsia="Times New Roman" w:hAnsi="Book Antiqua" w:cs="Times New Roman"/>
                <w:color w:val="222222"/>
                <w:szCs w:val="22"/>
                <w:lang w:val="en-GB"/>
              </w:rPr>
              <w:t xml:space="preserve">Principle </w:t>
            </w:r>
            <w:r w:rsidR="00871966">
              <w:rPr>
                <w:rFonts w:ascii="Book Antiqua" w:eastAsia="Times New Roman" w:hAnsi="Book Antiqua" w:cs="Times New Roman"/>
                <w:color w:val="222222"/>
                <w:szCs w:val="22"/>
                <w:lang w:val="en-GB"/>
              </w:rPr>
              <w:t xml:space="preserve">and classification of </w:t>
            </w:r>
            <w:r w:rsidRPr="00590F85">
              <w:rPr>
                <w:rFonts w:ascii="Book Antiqua" w:eastAsia="Times New Roman" w:hAnsi="Book Antiqua" w:cs="Times New Roman"/>
                <w:color w:val="222222"/>
                <w:szCs w:val="22"/>
                <w:lang w:val="en-GB"/>
              </w:rPr>
              <w:t>metal removal operation, Machine tools - lathe, shaping, milling, drilling, boring, and grinding machine, cutting tools, selection of cutting speed, feed and depth of cut for different operations. Machine drives and Work holding devices.</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98448B8" w14:textId="799EBBDF" w:rsidR="00590F85" w:rsidRPr="00590F85" w:rsidRDefault="00590F85" w:rsidP="007A74D6">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color w:val="222222"/>
                <w:szCs w:val="22"/>
                <w:lang w:val="en-GB"/>
              </w:rPr>
              <w:t>0</w:t>
            </w:r>
            <w:r w:rsidR="007A74D6">
              <w:rPr>
                <w:rFonts w:ascii="Book Antiqua" w:eastAsia="Times New Roman" w:hAnsi="Book Antiqua" w:cs="Times New Roman"/>
                <w:color w:val="222222"/>
                <w:szCs w:val="22"/>
                <w:lang w:val="en-GB"/>
              </w:rPr>
              <w:t>7</w:t>
            </w:r>
          </w:p>
        </w:tc>
      </w:tr>
      <w:tr w:rsidR="00590F85" w:rsidRPr="00590F85" w14:paraId="49263BDD" w14:textId="77777777" w:rsidTr="005C3E06">
        <w:tc>
          <w:tcPr>
            <w:tcW w:w="220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E69B0" w14:textId="566138FC" w:rsidR="00590F85" w:rsidRPr="00590F85" w:rsidRDefault="00590F85" w:rsidP="00590F85">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b/>
                <w:bCs/>
                <w:color w:val="222222"/>
                <w:szCs w:val="22"/>
                <w:lang w:val="en-GB"/>
              </w:rPr>
              <w:t>Module</w:t>
            </w:r>
            <w:r w:rsidRPr="00072A8F">
              <w:rPr>
                <w:rFonts w:ascii="Book Antiqua" w:eastAsia="Times New Roman" w:hAnsi="Book Antiqua" w:cs="Times New Roman"/>
                <w:color w:val="222222"/>
                <w:szCs w:val="22"/>
                <w:lang w:val="en-GB"/>
              </w:rPr>
              <w:t xml:space="preserve"> </w:t>
            </w:r>
            <w:r w:rsidRPr="00590F85">
              <w:rPr>
                <w:rFonts w:ascii="Book Antiqua" w:eastAsia="Times New Roman" w:hAnsi="Book Antiqua" w:cs="Times New Roman"/>
                <w:color w:val="222222"/>
                <w:szCs w:val="22"/>
                <w:lang w:val="en-GB"/>
              </w:rPr>
              <w:t>5</w:t>
            </w:r>
          </w:p>
          <w:p w14:paraId="78094692" w14:textId="77777777" w:rsidR="00590F85" w:rsidRPr="00590F85" w:rsidRDefault="00590F85" w:rsidP="00590F85">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color w:val="222222"/>
                <w:szCs w:val="22"/>
                <w:lang w:val="en-GB"/>
              </w:rPr>
              <w:t>(Metal cutting  and Welding shop)</w:t>
            </w:r>
          </w:p>
        </w:tc>
        <w:tc>
          <w:tcPr>
            <w:tcW w:w="7423"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E553BD" w14:textId="7D37E42E" w:rsidR="00590F85" w:rsidRPr="00590F85" w:rsidRDefault="006A55F9" w:rsidP="006A55F9">
            <w:pPr>
              <w:spacing w:after="0" w:line="276" w:lineRule="auto"/>
              <w:jc w:val="both"/>
              <w:rPr>
                <w:rFonts w:ascii="Book Antiqua" w:eastAsia="Times New Roman" w:hAnsi="Book Antiqua" w:cs="Times New Roman"/>
                <w:color w:val="222222"/>
                <w:szCs w:val="22"/>
                <w:lang w:val="en-GB"/>
              </w:rPr>
            </w:pPr>
            <w:r>
              <w:rPr>
                <w:rFonts w:ascii="Book Antiqua" w:eastAsia="Times New Roman" w:hAnsi="Book Antiqua" w:cs="Times New Roman"/>
                <w:color w:val="222222"/>
                <w:szCs w:val="22"/>
                <w:lang w:val="en-GB"/>
              </w:rPr>
              <w:t>Working principle of sheet metal /plate</w:t>
            </w:r>
            <w:r w:rsidR="00590F85" w:rsidRPr="00590F85">
              <w:rPr>
                <w:rFonts w:ascii="Book Antiqua" w:eastAsia="Times New Roman" w:hAnsi="Book Antiqua" w:cs="Times New Roman"/>
                <w:color w:val="222222"/>
                <w:szCs w:val="22"/>
                <w:lang w:val="en-GB"/>
              </w:rPr>
              <w:t xml:space="preserve"> </w:t>
            </w:r>
            <w:r>
              <w:rPr>
                <w:rFonts w:ascii="Book Antiqua" w:eastAsia="Times New Roman" w:hAnsi="Book Antiqua" w:cs="Times New Roman"/>
                <w:color w:val="222222"/>
                <w:szCs w:val="22"/>
                <w:lang w:val="en-GB"/>
              </w:rPr>
              <w:t>c</w:t>
            </w:r>
            <w:r w:rsidRPr="00590F85">
              <w:rPr>
                <w:rFonts w:ascii="Book Antiqua" w:eastAsia="Times New Roman" w:hAnsi="Book Antiqua" w:cs="Times New Roman"/>
                <w:color w:val="222222"/>
                <w:szCs w:val="22"/>
                <w:lang w:val="en-GB"/>
              </w:rPr>
              <w:t xml:space="preserve">utting </w:t>
            </w:r>
            <w:r>
              <w:rPr>
                <w:rFonts w:ascii="Book Antiqua" w:eastAsia="Times New Roman" w:hAnsi="Book Antiqua" w:cs="Times New Roman"/>
                <w:color w:val="222222"/>
                <w:szCs w:val="22"/>
                <w:lang w:val="en-GB"/>
              </w:rPr>
              <w:t>through gas, plasma, lasers</w:t>
            </w:r>
            <w:r w:rsidR="00590F85" w:rsidRPr="00590F85">
              <w:rPr>
                <w:rFonts w:ascii="Book Antiqua" w:eastAsia="Times New Roman" w:hAnsi="Book Antiqua" w:cs="Times New Roman"/>
                <w:color w:val="222222"/>
                <w:szCs w:val="22"/>
                <w:lang w:val="en-GB"/>
              </w:rPr>
              <w:t>. </w:t>
            </w:r>
            <w:r>
              <w:rPr>
                <w:rFonts w:ascii="Book Antiqua" w:eastAsia="Times New Roman" w:hAnsi="Book Antiqua" w:cs="Times New Roman"/>
                <w:color w:val="222222"/>
                <w:szCs w:val="22"/>
                <w:lang w:val="en-GB"/>
              </w:rPr>
              <w:t xml:space="preserve">Principle of </w:t>
            </w:r>
            <w:r w:rsidR="00590F85" w:rsidRPr="00590F85">
              <w:rPr>
                <w:rFonts w:ascii="Book Antiqua" w:eastAsia="Times New Roman" w:hAnsi="Book Antiqua" w:cs="Times New Roman"/>
                <w:color w:val="222222"/>
                <w:szCs w:val="22"/>
                <w:lang w:val="en-GB"/>
              </w:rPr>
              <w:t>gas and arc welding, brazing and soldering, type of weld joints, welding defects. Solid state welding.</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6CA4782" w14:textId="77777777" w:rsidR="00590F85" w:rsidRPr="00590F85" w:rsidRDefault="00590F85" w:rsidP="00590F85">
            <w:pPr>
              <w:spacing w:after="0" w:line="276" w:lineRule="auto"/>
              <w:jc w:val="center"/>
              <w:rPr>
                <w:rFonts w:ascii="Book Antiqua" w:eastAsia="Times New Roman" w:hAnsi="Book Antiqua" w:cs="Times New Roman"/>
                <w:color w:val="222222"/>
                <w:szCs w:val="22"/>
                <w:lang w:val="en-GB"/>
              </w:rPr>
            </w:pPr>
            <w:r w:rsidRPr="00590F85">
              <w:rPr>
                <w:rFonts w:ascii="Book Antiqua" w:eastAsia="Times New Roman" w:hAnsi="Book Antiqua" w:cs="Times New Roman"/>
                <w:color w:val="222222"/>
                <w:szCs w:val="22"/>
                <w:lang w:val="en-GB"/>
              </w:rPr>
              <w:t>03</w:t>
            </w:r>
          </w:p>
        </w:tc>
      </w:tr>
      <w:tr w:rsidR="00590F85" w:rsidRPr="00590F85" w14:paraId="2B39A5B8" w14:textId="77777777" w:rsidTr="005C3E06">
        <w:tc>
          <w:tcPr>
            <w:tcW w:w="220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AD36E04" w14:textId="6065898A" w:rsidR="00590F85" w:rsidRPr="00590F85" w:rsidRDefault="00590F85" w:rsidP="00590F85">
            <w:pPr>
              <w:spacing w:after="0" w:line="276" w:lineRule="auto"/>
              <w:jc w:val="center"/>
              <w:rPr>
                <w:rFonts w:ascii="Book Antiqua" w:eastAsia="Times New Roman" w:hAnsi="Book Antiqua" w:cs="Helvetica"/>
                <w:color w:val="222222"/>
                <w:szCs w:val="22"/>
              </w:rPr>
            </w:pPr>
            <w:r w:rsidRPr="00590F85">
              <w:rPr>
                <w:rFonts w:ascii="Book Antiqua" w:eastAsia="Times New Roman" w:hAnsi="Book Antiqua" w:cs="Times New Roman"/>
                <w:b/>
                <w:bCs/>
                <w:color w:val="222222"/>
                <w:szCs w:val="22"/>
                <w:lang w:val="en-GB"/>
              </w:rPr>
              <w:t>Module</w:t>
            </w:r>
            <w:r w:rsidRPr="00072A8F">
              <w:rPr>
                <w:rFonts w:ascii="Book Antiqua" w:eastAsia="Times New Roman" w:hAnsi="Book Antiqua" w:cs="Times New Roman"/>
                <w:color w:val="222222"/>
                <w:szCs w:val="22"/>
                <w:lang w:val="en-GB"/>
              </w:rPr>
              <w:t xml:space="preserve"> </w:t>
            </w:r>
            <w:r w:rsidRPr="00590F85">
              <w:rPr>
                <w:rFonts w:ascii="Book Antiqua" w:eastAsia="Times New Roman" w:hAnsi="Book Antiqua" w:cs="Times New Roman"/>
                <w:color w:val="222222"/>
                <w:szCs w:val="22"/>
                <w:lang w:val="en-GB"/>
              </w:rPr>
              <w:t>6</w:t>
            </w:r>
          </w:p>
          <w:p w14:paraId="7C307C65" w14:textId="5AF90F5A" w:rsidR="00590F85" w:rsidRPr="00590F85" w:rsidRDefault="007346E7" w:rsidP="00590F85">
            <w:pPr>
              <w:spacing w:after="0" w:line="276" w:lineRule="auto"/>
              <w:jc w:val="center"/>
              <w:rPr>
                <w:rFonts w:ascii="Book Antiqua" w:eastAsia="Times New Roman" w:hAnsi="Book Antiqua" w:cs="Helvetica"/>
                <w:color w:val="222222"/>
                <w:szCs w:val="22"/>
              </w:rPr>
            </w:pPr>
            <w:r>
              <w:rPr>
                <w:rFonts w:ascii="Book Antiqua" w:eastAsia="Times New Roman" w:hAnsi="Book Antiqua" w:cs="Times New Roman"/>
                <w:color w:val="222222"/>
                <w:szCs w:val="22"/>
                <w:lang w:val="en-GB"/>
              </w:rPr>
              <w:t>(Advanced Manufacturing process</w:t>
            </w:r>
            <w:r w:rsidR="00590F85" w:rsidRPr="00590F85">
              <w:rPr>
                <w:rFonts w:ascii="Book Antiqua" w:eastAsia="Times New Roman" w:hAnsi="Book Antiqua" w:cs="Times New Roman"/>
                <w:color w:val="222222"/>
                <w:szCs w:val="22"/>
                <w:lang w:val="en-GB"/>
              </w:rPr>
              <w:t>)</w:t>
            </w:r>
          </w:p>
        </w:tc>
        <w:tc>
          <w:tcPr>
            <w:tcW w:w="7423"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2132F0" w14:textId="37F68331" w:rsidR="00590F85" w:rsidRPr="00590F85" w:rsidRDefault="00590F85" w:rsidP="00ED6AAF">
            <w:pPr>
              <w:spacing w:after="0" w:line="276" w:lineRule="auto"/>
              <w:jc w:val="both"/>
              <w:rPr>
                <w:rFonts w:ascii="Book Antiqua" w:eastAsia="Times New Roman" w:hAnsi="Book Antiqua" w:cs="Times New Roman"/>
                <w:color w:val="222222"/>
                <w:szCs w:val="22"/>
                <w:lang w:val="en-GB"/>
              </w:rPr>
            </w:pPr>
            <w:r w:rsidRPr="00590F85">
              <w:rPr>
                <w:rFonts w:ascii="Book Antiqua" w:eastAsia="Times New Roman" w:hAnsi="Book Antiqua" w:cs="Times New Roman"/>
                <w:color w:val="222222"/>
                <w:szCs w:val="22"/>
                <w:lang w:val="en-GB"/>
              </w:rPr>
              <w:t>Principle of ECM, EDM, WAJM, laser machining, CNC machine</w:t>
            </w:r>
            <w:r w:rsidR="00ED6AAF">
              <w:rPr>
                <w:rFonts w:ascii="Book Antiqua" w:eastAsia="Times New Roman" w:hAnsi="Book Antiqua" w:cs="Times New Roman"/>
                <w:color w:val="222222"/>
                <w:szCs w:val="22"/>
                <w:lang w:val="en-GB"/>
              </w:rPr>
              <w:t>: introduction and application</w:t>
            </w:r>
            <w:proofErr w:type="gramStart"/>
            <w:r w:rsidRPr="00590F85">
              <w:rPr>
                <w:rFonts w:ascii="Book Antiqua" w:eastAsia="Times New Roman" w:hAnsi="Book Antiqua" w:cs="Times New Roman"/>
                <w:color w:val="222222"/>
                <w:szCs w:val="22"/>
                <w:lang w:val="en-GB"/>
              </w:rPr>
              <w:t>,  3D</w:t>
            </w:r>
            <w:proofErr w:type="gramEnd"/>
            <w:r w:rsidRPr="00590F85">
              <w:rPr>
                <w:rFonts w:ascii="Book Antiqua" w:eastAsia="Times New Roman" w:hAnsi="Book Antiqua" w:cs="Times New Roman"/>
                <w:color w:val="222222"/>
                <w:szCs w:val="22"/>
                <w:lang w:val="en-GB"/>
              </w:rPr>
              <w:t xml:space="preserve"> printing</w:t>
            </w:r>
            <w:r w:rsidR="00ED6AAF">
              <w:rPr>
                <w:rFonts w:ascii="Book Antiqua" w:eastAsia="Times New Roman" w:hAnsi="Book Antiqua" w:cs="Times New Roman"/>
                <w:color w:val="222222"/>
                <w:szCs w:val="22"/>
                <w:lang w:val="en-GB"/>
              </w:rPr>
              <w:t>.</w:t>
            </w:r>
            <w:r w:rsidRPr="00590F85">
              <w:rPr>
                <w:rFonts w:ascii="Book Antiqua" w:eastAsia="Times New Roman" w:hAnsi="Book Antiqua" w:cs="Times New Roman"/>
                <w:color w:val="222222"/>
                <w:szCs w:val="22"/>
                <w:lang w:val="en-GB"/>
              </w:rPr>
              <w:t xml:space="preserve"> </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3AC11F4" w14:textId="2B72BEF8" w:rsidR="00590F85" w:rsidRPr="00590F85" w:rsidRDefault="00590F85" w:rsidP="007A74D6">
            <w:pPr>
              <w:spacing w:after="0" w:line="276" w:lineRule="auto"/>
              <w:jc w:val="center"/>
              <w:rPr>
                <w:rFonts w:ascii="Book Antiqua" w:eastAsia="Times New Roman" w:hAnsi="Book Antiqua" w:cs="Times New Roman"/>
                <w:color w:val="222222"/>
                <w:szCs w:val="22"/>
                <w:lang w:val="en-GB"/>
              </w:rPr>
            </w:pPr>
            <w:r w:rsidRPr="00590F85">
              <w:rPr>
                <w:rFonts w:ascii="Book Antiqua" w:eastAsia="Times New Roman" w:hAnsi="Book Antiqua" w:cs="Times New Roman"/>
                <w:color w:val="222222"/>
                <w:szCs w:val="22"/>
                <w:lang w:val="en-GB"/>
              </w:rPr>
              <w:t>0</w:t>
            </w:r>
            <w:r w:rsidR="007A74D6">
              <w:rPr>
                <w:rFonts w:ascii="Book Antiqua" w:eastAsia="Times New Roman" w:hAnsi="Book Antiqua" w:cs="Times New Roman"/>
                <w:color w:val="222222"/>
                <w:szCs w:val="22"/>
                <w:lang w:val="en-GB"/>
              </w:rPr>
              <w:t>3</w:t>
            </w:r>
          </w:p>
        </w:tc>
      </w:tr>
    </w:tbl>
    <w:p w14:paraId="30FF4BF3" w14:textId="77777777" w:rsidR="00B00295" w:rsidRDefault="00B00295">
      <w:pPr>
        <w:rPr>
          <w:rFonts w:ascii="Book Antiqua" w:hAnsi="Book Antiqua"/>
        </w:rPr>
      </w:pPr>
    </w:p>
    <w:p w14:paraId="77BBB116" w14:textId="14EDC0F7" w:rsidR="000C4EFD" w:rsidRDefault="006A55F9">
      <w:pPr>
        <w:rPr>
          <w:rFonts w:ascii="Book Antiqua" w:hAnsi="Book Antiqua"/>
        </w:rPr>
      </w:pPr>
      <w:r>
        <w:rPr>
          <w:rFonts w:ascii="Book Antiqua" w:hAnsi="Book Antiqua"/>
        </w:rPr>
        <w:t>Text book:</w:t>
      </w:r>
    </w:p>
    <w:p w14:paraId="6439B551" w14:textId="6E04266B" w:rsidR="006A55F9" w:rsidRDefault="006A55F9">
      <w:pPr>
        <w:rPr>
          <w:rFonts w:ascii="Book Antiqua" w:hAnsi="Book Antiqua"/>
        </w:rPr>
      </w:pPr>
      <w:r>
        <w:rPr>
          <w:rFonts w:ascii="Book Antiqua" w:hAnsi="Book Antiqua"/>
        </w:rPr>
        <w:t xml:space="preserve">Manufacturing Science, Ghosh and </w:t>
      </w:r>
      <w:proofErr w:type="spellStart"/>
      <w:r>
        <w:rPr>
          <w:rFonts w:ascii="Book Antiqua" w:hAnsi="Book Antiqua"/>
        </w:rPr>
        <w:t>Mallick</w:t>
      </w:r>
      <w:proofErr w:type="spellEnd"/>
      <w:r>
        <w:rPr>
          <w:rFonts w:ascii="Book Antiqua" w:hAnsi="Book Antiqua"/>
        </w:rPr>
        <w:t>, East-West publisher</w:t>
      </w:r>
    </w:p>
    <w:p w14:paraId="4D116A17" w14:textId="0262948E" w:rsidR="00B00295" w:rsidRPr="00072A8F" w:rsidRDefault="00B00295">
      <w:pPr>
        <w:rPr>
          <w:rFonts w:ascii="Book Antiqua" w:hAnsi="Book Antiqua"/>
        </w:rPr>
      </w:pPr>
      <w:r>
        <w:rPr>
          <w:rFonts w:ascii="Book Antiqua" w:hAnsi="Book Antiqua"/>
        </w:rPr>
        <w:t xml:space="preserve">Principles of Modern manufacturing, M.P </w:t>
      </w:r>
      <w:proofErr w:type="spellStart"/>
      <w:r>
        <w:rPr>
          <w:rFonts w:ascii="Book Antiqua" w:hAnsi="Book Antiqua"/>
        </w:rPr>
        <w:t>Groover</w:t>
      </w:r>
      <w:proofErr w:type="spellEnd"/>
      <w:r>
        <w:rPr>
          <w:rFonts w:ascii="Book Antiqua" w:hAnsi="Book Antiqua"/>
        </w:rPr>
        <w:t>, Willy India</w:t>
      </w:r>
      <w:r w:rsidR="00D45E93">
        <w:rPr>
          <w:rFonts w:ascii="Book Antiqua" w:hAnsi="Book Antiqua"/>
        </w:rPr>
        <w:t>, 2015</w:t>
      </w:r>
    </w:p>
    <w:p w14:paraId="7BBAE2B5" w14:textId="01A69864" w:rsidR="000C4EFD" w:rsidRPr="00072A8F" w:rsidRDefault="000C4EFD" w:rsidP="00072A8F">
      <w:pPr>
        <w:spacing w:after="0"/>
        <w:rPr>
          <w:rFonts w:ascii="Book Antiqua" w:hAnsi="Book Antiqua"/>
        </w:rPr>
      </w:pPr>
      <w:r w:rsidRPr="00072A8F">
        <w:rPr>
          <w:rFonts w:ascii="Book Antiqua" w:hAnsi="Book Antiqua"/>
        </w:rPr>
        <w:t>Books:</w:t>
      </w:r>
    </w:p>
    <w:p w14:paraId="6F30F357" w14:textId="720CC4D6" w:rsidR="000C4EFD" w:rsidRPr="00072A8F" w:rsidRDefault="000C4EFD" w:rsidP="00072A8F">
      <w:pPr>
        <w:spacing w:after="0"/>
        <w:rPr>
          <w:rFonts w:ascii="Book Antiqua" w:hAnsi="Book Antiqua"/>
        </w:rPr>
      </w:pPr>
      <w:r w:rsidRPr="00072A8F">
        <w:rPr>
          <w:rFonts w:ascii="Book Antiqua" w:hAnsi="Book Antiqua"/>
        </w:rPr>
        <w:t>1. Work</w:t>
      </w:r>
      <w:r w:rsidR="00E76F2E" w:rsidRPr="00072A8F">
        <w:rPr>
          <w:rFonts w:ascii="Book Antiqua" w:hAnsi="Book Antiqua"/>
        </w:rPr>
        <w:t>s</w:t>
      </w:r>
      <w:r w:rsidRPr="00072A8F">
        <w:rPr>
          <w:rFonts w:ascii="Book Antiqua" w:hAnsi="Book Antiqua"/>
        </w:rPr>
        <w:t>hop Technology Part I, II, III</w:t>
      </w:r>
      <w:r w:rsidR="00E76F2E" w:rsidRPr="00072A8F">
        <w:rPr>
          <w:rFonts w:ascii="Book Antiqua" w:hAnsi="Book Antiqua"/>
        </w:rPr>
        <w:t xml:space="preserve"> by </w:t>
      </w:r>
      <w:r w:rsidRPr="00072A8F">
        <w:rPr>
          <w:rFonts w:ascii="Book Antiqua" w:hAnsi="Book Antiqua"/>
        </w:rPr>
        <w:t>W A J Chapman, Viva Books Pvt Ltd.</w:t>
      </w:r>
    </w:p>
    <w:p w14:paraId="16D168A0" w14:textId="48DE9C9E" w:rsidR="000C4EFD" w:rsidRPr="00072A8F" w:rsidRDefault="000C4EFD" w:rsidP="00072A8F">
      <w:pPr>
        <w:spacing w:after="0"/>
        <w:rPr>
          <w:rFonts w:ascii="Book Antiqua" w:hAnsi="Book Antiqua"/>
        </w:rPr>
      </w:pPr>
      <w:r w:rsidRPr="00072A8F">
        <w:rPr>
          <w:rFonts w:ascii="Book Antiqua" w:hAnsi="Book Antiqua"/>
        </w:rPr>
        <w:t xml:space="preserve">2.Manufacturing Engineering and Technology by S </w:t>
      </w:r>
      <w:proofErr w:type="spellStart"/>
      <w:r w:rsidRPr="00072A8F">
        <w:rPr>
          <w:rFonts w:ascii="Book Antiqua" w:hAnsi="Book Antiqua"/>
        </w:rPr>
        <w:t>Kalpakjian</w:t>
      </w:r>
      <w:proofErr w:type="spellEnd"/>
      <w:r w:rsidRPr="00072A8F">
        <w:rPr>
          <w:rFonts w:ascii="Book Antiqua" w:hAnsi="Book Antiqua"/>
        </w:rPr>
        <w:t xml:space="preserve"> and </w:t>
      </w:r>
      <w:proofErr w:type="spellStart"/>
      <w:r w:rsidRPr="00072A8F">
        <w:rPr>
          <w:rFonts w:ascii="Book Antiqua" w:hAnsi="Book Antiqua"/>
        </w:rPr>
        <w:t>Schmid</w:t>
      </w:r>
      <w:proofErr w:type="spellEnd"/>
      <w:r w:rsidRPr="00072A8F">
        <w:rPr>
          <w:rFonts w:ascii="Book Antiqua" w:hAnsi="Book Antiqua"/>
        </w:rPr>
        <w:t xml:space="preserve">, </w:t>
      </w:r>
      <w:r w:rsidR="00E76F2E" w:rsidRPr="00072A8F">
        <w:rPr>
          <w:rFonts w:ascii="Book Antiqua" w:hAnsi="Book Antiqua"/>
        </w:rPr>
        <w:t>Pearson Publisher</w:t>
      </w:r>
    </w:p>
    <w:p w14:paraId="1F2B3E2E" w14:textId="68D55999" w:rsidR="00E76F2E" w:rsidRDefault="00E76F2E" w:rsidP="00072A8F">
      <w:pPr>
        <w:spacing w:after="0"/>
        <w:rPr>
          <w:rFonts w:ascii="Book Antiqua" w:hAnsi="Book Antiqua"/>
        </w:rPr>
      </w:pPr>
      <w:r w:rsidRPr="00072A8F">
        <w:rPr>
          <w:rFonts w:ascii="Book Antiqua" w:hAnsi="Book Antiqua"/>
        </w:rPr>
        <w:t xml:space="preserve">3. Elements of Workshop Technology (I &amp; II) by </w:t>
      </w:r>
      <w:proofErr w:type="spellStart"/>
      <w:r w:rsidRPr="00072A8F">
        <w:rPr>
          <w:rFonts w:ascii="Book Antiqua" w:hAnsi="Book Antiqua"/>
        </w:rPr>
        <w:t>Hazra</w:t>
      </w:r>
      <w:proofErr w:type="spellEnd"/>
      <w:r w:rsidRPr="00072A8F">
        <w:rPr>
          <w:rFonts w:ascii="Book Antiqua" w:hAnsi="Book Antiqua"/>
        </w:rPr>
        <w:t xml:space="preserve"> &amp; </w:t>
      </w:r>
      <w:proofErr w:type="gramStart"/>
      <w:r w:rsidRPr="00072A8F">
        <w:rPr>
          <w:rFonts w:ascii="Book Antiqua" w:hAnsi="Book Antiqua"/>
        </w:rPr>
        <w:t>Chaudhary ,</w:t>
      </w:r>
      <w:proofErr w:type="gramEnd"/>
      <w:r w:rsidRPr="00072A8F">
        <w:rPr>
          <w:rFonts w:ascii="Book Antiqua" w:hAnsi="Book Antiqua"/>
        </w:rPr>
        <w:t xml:space="preserve"> Asia Publishing House</w:t>
      </w:r>
    </w:p>
    <w:p w14:paraId="7960AEE1" w14:textId="77777777" w:rsidR="00403106" w:rsidRDefault="00403106" w:rsidP="00072A8F">
      <w:pPr>
        <w:spacing w:after="0"/>
        <w:rPr>
          <w:rFonts w:ascii="Book Antiqua" w:hAnsi="Book Antiqua"/>
        </w:rPr>
      </w:pPr>
    </w:p>
    <w:p w14:paraId="648EF4E2" w14:textId="77777777" w:rsidR="00403106" w:rsidRDefault="00403106" w:rsidP="00072A8F">
      <w:pPr>
        <w:spacing w:after="0"/>
        <w:rPr>
          <w:rFonts w:ascii="Book Antiqua" w:hAnsi="Book Antiqua"/>
        </w:rPr>
      </w:pPr>
    </w:p>
    <w:p w14:paraId="5B5567A1" w14:textId="77777777" w:rsidR="00403106" w:rsidRDefault="00403106" w:rsidP="00072A8F">
      <w:pPr>
        <w:spacing w:after="0"/>
        <w:rPr>
          <w:rFonts w:ascii="Book Antiqua" w:hAnsi="Book Antiqua"/>
        </w:rPr>
      </w:pPr>
    </w:p>
    <w:p w14:paraId="391A4E42" w14:textId="0EF8B9A7" w:rsidR="00403106" w:rsidRDefault="00403106" w:rsidP="00072A8F">
      <w:pPr>
        <w:spacing w:after="0"/>
        <w:rPr>
          <w:rFonts w:ascii="Book Antiqua" w:hAnsi="Book Antiqua"/>
        </w:rPr>
      </w:pPr>
      <w:r>
        <w:rPr>
          <w:rFonts w:ascii="Book Antiqua" w:hAnsi="Book Antiqua"/>
        </w:rPr>
        <w:t>Mark distribution</w:t>
      </w:r>
      <w:r w:rsidR="0000046C">
        <w:rPr>
          <w:rFonts w:ascii="Book Antiqua" w:hAnsi="Book Antiqua"/>
        </w:rPr>
        <w:t xml:space="preserve"> theory and practical:</w:t>
      </w:r>
    </w:p>
    <w:p w14:paraId="56CE0A19" w14:textId="77777777" w:rsidR="00403106" w:rsidRPr="00072A8F" w:rsidRDefault="00403106" w:rsidP="00072A8F">
      <w:pPr>
        <w:spacing w:after="0"/>
        <w:rPr>
          <w:rFonts w:ascii="Book Antiqua" w:hAnsi="Book Antiqua"/>
        </w:rPr>
      </w:pPr>
    </w:p>
    <w:tbl>
      <w:tblPr>
        <w:tblStyle w:val="TableGrid"/>
        <w:tblW w:w="0" w:type="auto"/>
        <w:tblLook w:val="04A0" w:firstRow="1" w:lastRow="0" w:firstColumn="1" w:lastColumn="0" w:noHBand="0" w:noVBand="1"/>
      </w:tblPr>
      <w:tblGrid>
        <w:gridCol w:w="1274"/>
        <w:gridCol w:w="1850"/>
        <w:gridCol w:w="961"/>
        <w:gridCol w:w="5265"/>
      </w:tblGrid>
      <w:tr w:rsidR="00403106" w14:paraId="41DDBFA0" w14:textId="77777777" w:rsidTr="00403106">
        <w:tc>
          <w:tcPr>
            <w:tcW w:w="3192" w:type="dxa"/>
            <w:gridSpan w:val="2"/>
          </w:tcPr>
          <w:p w14:paraId="29889C24" w14:textId="0DBAAB72" w:rsidR="00403106" w:rsidRDefault="00403106" w:rsidP="00072A8F">
            <w:pPr>
              <w:rPr>
                <w:rFonts w:ascii="Book Antiqua" w:hAnsi="Book Antiqua"/>
              </w:rPr>
            </w:pPr>
          </w:p>
        </w:tc>
        <w:tc>
          <w:tcPr>
            <w:tcW w:w="966" w:type="dxa"/>
          </w:tcPr>
          <w:p w14:paraId="78DAD423" w14:textId="2846DE44" w:rsidR="00403106" w:rsidRDefault="00403106" w:rsidP="00403106">
            <w:pPr>
              <w:jc w:val="center"/>
              <w:rPr>
                <w:rFonts w:ascii="Book Antiqua" w:hAnsi="Book Antiqua"/>
              </w:rPr>
            </w:pPr>
            <w:r>
              <w:rPr>
                <w:rFonts w:ascii="Book Antiqua" w:hAnsi="Book Antiqua"/>
              </w:rPr>
              <w:t>Marks</w:t>
            </w:r>
          </w:p>
        </w:tc>
        <w:tc>
          <w:tcPr>
            <w:tcW w:w="5418" w:type="dxa"/>
          </w:tcPr>
          <w:p w14:paraId="7E09325B" w14:textId="0B8465A3" w:rsidR="00403106" w:rsidRDefault="00403106" w:rsidP="005C3E06">
            <w:pPr>
              <w:rPr>
                <w:rFonts w:ascii="Book Antiqua" w:hAnsi="Book Antiqua"/>
              </w:rPr>
            </w:pPr>
            <w:r>
              <w:rPr>
                <w:rFonts w:ascii="Book Antiqua" w:hAnsi="Book Antiqua"/>
              </w:rPr>
              <w:t>Evaluation steps</w:t>
            </w:r>
          </w:p>
        </w:tc>
      </w:tr>
      <w:tr w:rsidR="00403106" w14:paraId="02D20A72" w14:textId="77777777" w:rsidTr="00403106">
        <w:tc>
          <w:tcPr>
            <w:tcW w:w="3192" w:type="dxa"/>
            <w:gridSpan w:val="2"/>
          </w:tcPr>
          <w:p w14:paraId="730D2C9F" w14:textId="1FF958B0" w:rsidR="00403106" w:rsidRDefault="00403106" w:rsidP="00072A8F">
            <w:pPr>
              <w:rPr>
                <w:rFonts w:ascii="Book Antiqua" w:hAnsi="Book Antiqua"/>
              </w:rPr>
            </w:pPr>
            <w:r>
              <w:rPr>
                <w:rFonts w:ascii="Book Antiqua" w:hAnsi="Book Antiqua"/>
              </w:rPr>
              <w:t>Workshop Practices (Practical)</w:t>
            </w:r>
          </w:p>
        </w:tc>
        <w:tc>
          <w:tcPr>
            <w:tcW w:w="966" w:type="dxa"/>
          </w:tcPr>
          <w:p w14:paraId="5B75C53F" w14:textId="1023691D" w:rsidR="00403106" w:rsidRDefault="00403106" w:rsidP="00072A8F">
            <w:pPr>
              <w:rPr>
                <w:rFonts w:ascii="Book Antiqua" w:hAnsi="Book Antiqua"/>
              </w:rPr>
            </w:pPr>
            <w:r>
              <w:rPr>
                <w:rFonts w:ascii="Book Antiqua" w:hAnsi="Book Antiqua"/>
              </w:rPr>
              <w:t>30</w:t>
            </w:r>
          </w:p>
        </w:tc>
        <w:tc>
          <w:tcPr>
            <w:tcW w:w="5418" w:type="dxa"/>
          </w:tcPr>
          <w:p w14:paraId="501CFAE5" w14:textId="6FAB68DC" w:rsidR="00403106" w:rsidRDefault="00403106" w:rsidP="00403106">
            <w:pPr>
              <w:rPr>
                <w:rFonts w:ascii="Book Antiqua" w:hAnsi="Book Antiqua"/>
              </w:rPr>
            </w:pPr>
            <w:r>
              <w:rPr>
                <w:rFonts w:ascii="Book Antiqua" w:hAnsi="Book Antiqua"/>
              </w:rPr>
              <w:t>Job preparation, Attendance, test</w:t>
            </w:r>
          </w:p>
        </w:tc>
      </w:tr>
      <w:tr w:rsidR="00403106" w14:paraId="757B2993" w14:textId="77777777" w:rsidTr="00403106">
        <w:tc>
          <w:tcPr>
            <w:tcW w:w="1290" w:type="dxa"/>
            <w:vMerge w:val="restart"/>
          </w:tcPr>
          <w:p w14:paraId="4EE7766E" w14:textId="713BD8CE" w:rsidR="00403106" w:rsidRDefault="00403106" w:rsidP="00072A8F">
            <w:pPr>
              <w:rPr>
                <w:rFonts w:ascii="Book Antiqua" w:hAnsi="Book Antiqua"/>
              </w:rPr>
            </w:pPr>
            <w:r>
              <w:rPr>
                <w:rFonts w:ascii="Book Antiqua" w:hAnsi="Book Antiqua"/>
              </w:rPr>
              <w:t xml:space="preserve">Theory </w:t>
            </w:r>
          </w:p>
        </w:tc>
        <w:tc>
          <w:tcPr>
            <w:tcW w:w="1902" w:type="dxa"/>
          </w:tcPr>
          <w:p w14:paraId="151A9698" w14:textId="09065E19" w:rsidR="00403106" w:rsidRDefault="00403106" w:rsidP="00403106">
            <w:pPr>
              <w:rPr>
                <w:rFonts w:ascii="Book Antiqua" w:hAnsi="Book Antiqua"/>
              </w:rPr>
            </w:pPr>
            <w:r>
              <w:rPr>
                <w:rFonts w:ascii="Book Antiqua" w:hAnsi="Book Antiqua"/>
              </w:rPr>
              <w:t xml:space="preserve">Mid </w:t>
            </w:r>
            <w:proofErr w:type="spellStart"/>
            <w:r>
              <w:rPr>
                <w:rFonts w:ascii="Book Antiqua" w:hAnsi="Book Antiqua"/>
              </w:rPr>
              <w:t>sem</w:t>
            </w:r>
            <w:proofErr w:type="spellEnd"/>
          </w:p>
        </w:tc>
        <w:tc>
          <w:tcPr>
            <w:tcW w:w="966" w:type="dxa"/>
          </w:tcPr>
          <w:p w14:paraId="20B72A97" w14:textId="5BD0421F" w:rsidR="00403106" w:rsidRDefault="00B00295" w:rsidP="00072A8F">
            <w:pPr>
              <w:rPr>
                <w:rFonts w:ascii="Book Antiqua" w:hAnsi="Book Antiqua"/>
              </w:rPr>
            </w:pPr>
            <w:r>
              <w:rPr>
                <w:rFonts w:ascii="Book Antiqua" w:hAnsi="Book Antiqua"/>
              </w:rPr>
              <w:t>28</w:t>
            </w:r>
          </w:p>
        </w:tc>
        <w:tc>
          <w:tcPr>
            <w:tcW w:w="5418" w:type="dxa"/>
          </w:tcPr>
          <w:p w14:paraId="2DE9980E" w14:textId="692449FB" w:rsidR="00403106" w:rsidRDefault="00403106" w:rsidP="00403106">
            <w:pPr>
              <w:rPr>
                <w:rFonts w:ascii="Book Antiqua" w:hAnsi="Book Antiqua"/>
              </w:rPr>
            </w:pPr>
            <w:r>
              <w:rPr>
                <w:rFonts w:ascii="Book Antiqua" w:hAnsi="Book Antiqua"/>
              </w:rPr>
              <w:t>Conducted approximately mid of semester</w:t>
            </w:r>
          </w:p>
        </w:tc>
      </w:tr>
      <w:tr w:rsidR="00403106" w14:paraId="2CF8908C" w14:textId="77777777" w:rsidTr="00403106">
        <w:tc>
          <w:tcPr>
            <w:tcW w:w="1290" w:type="dxa"/>
            <w:vMerge/>
          </w:tcPr>
          <w:p w14:paraId="10F6DA1A" w14:textId="77777777" w:rsidR="00403106" w:rsidRDefault="00403106" w:rsidP="00072A8F">
            <w:pPr>
              <w:rPr>
                <w:rFonts w:ascii="Book Antiqua" w:hAnsi="Book Antiqua"/>
              </w:rPr>
            </w:pPr>
          </w:p>
        </w:tc>
        <w:tc>
          <w:tcPr>
            <w:tcW w:w="1902" w:type="dxa"/>
          </w:tcPr>
          <w:p w14:paraId="44A3413D" w14:textId="7F88BDCD" w:rsidR="00403106" w:rsidRDefault="00403106" w:rsidP="00072A8F">
            <w:pPr>
              <w:rPr>
                <w:rFonts w:ascii="Book Antiqua" w:hAnsi="Book Antiqua"/>
              </w:rPr>
            </w:pPr>
            <w:r>
              <w:rPr>
                <w:rFonts w:ascii="Book Antiqua" w:hAnsi="Book Antiqua"/>
              </w:rPr>
              <w:t xml:space="preserve">End </w:t>
            </w:r>
            <w:proofErr w:type="spellStart"/>
            <w:r>
              <w:rPr>
                <w:rFonts w:ascii="Book Antiqua" w:hAnsi="Book Antiqua"/>
              </w:rPr>
              <w:t>sem</w:t>
            </w:r>
            <w:proofErr w:type="spellEnd"/>
          </w:p>
        </w:tc>
        <w:tc>
          <w:tcPr>
            <w:tcW w:w="966" w:type="dxa"/>
          </w:tcPr>
          <w:p w14:paraId="6919C7EC" w14:textId="6592A3DC" w:rsidR="00403106" w:rsidRDefault="00760084" w:rsidP="00072A8F">
            <w:pPr>
              <w:rPr>
                <w:rFonts w:ascii="Book Antiqua" w:hAnsi="Book Antiqua"/>
              </w:rPr>
            </w:pPr>
            <w:r>
              <w:rPr>
                <w:rFonts w:ascii="Book Antiqua" w:hAnsi="Book Antiqua"/>
              </w:rPr>
              <w:t>4</w:t>
            </w:r>
            <w:r w:rsidR="00B00295">
              <w:rPr>
                <w:rFonts w:ascii="Book Antiqua" w:hAnsi="Book Antiqua"/>
              </w:rPr>
              <w:t>2</w:t>
            </w:r>
          </w:p>
        </w:tc>
        <w:tc>
          <w:tcPr>
            <w:tcW w:w="5418" w:type="dxa"/>
          </w:tcPr>
          <w:p w14:paraId="1D179695" w14:textId="375A6DF8" w:rsidR="00403106" w:rsidRDefault="00403106" w:rsidP="00403106">
            <w:pPr>
              <w:rPr>
                <w:rFonts w:ascii="Book Antiqua" w:hAnsi="Book Antiqua"/>
              </w:rPr>
            </w:pPr>
            <w:r>
              <w:rPr>
                <w:rFonts w:ascii="Book Antiqua" w:hAnsi="Book Antiqua"/>
              </w:rPr>
              <w:t>Conducted at the end of semester</w:t>
            </w:r>
          </w:p>
        </w:tc>
      </w:tr>
    </w:tbl>
    <w:p w14:paraId="76756A0B" w14:textId="37C26E9D" w:rsidR="00403106" w:rsidRPr="00072A8F" w:rsidRDefault="00403106" w:rsidP="00072A8F">
      <w:pPr>
        <w:spacing w:after="0"/>
        <w:rPr>
          <w:rFonts w:ascii="Book Antiqua" w:hAnsi="Book Antiqua"/>
        </w:rPr>
      </w:pPr>
      <w:bookmarkStart w:id="0" w:name="_GoBack"/>
      <w:bookmarkEnd w:id="0"/>
    </w:p>
    <w:sectPr w:rsidR="00403106" w:rsidRPr="00072A8F" w:rsidSect="005C3E06">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zNjS0NDM2MzUyNzZW0lEKTi0uzszPAykwrAUAiFQvJSwAAAA="/>
  </w:docVars>
  <w:rsids>
    <w:rsidRoot w:val="00590F85"/>
    <w:rsid w:val="0000046C"/>
    <w:rsid w:val="00072A8F"/>
    <w:rsid w:val="000C4EFD"/>
    <w:rsid w:val="000E0278"/>
    <w:rsid w:val="001037A4"/>
    <w:rsid w:val="001D071A"/>
    <w:rsid w:val="001E1905"/>
    <w:rsid w:val="00403106"/>
    <w:rsid w:val="0051608E"/>
    <w:rsid w:val="005845D7"/>
    <w:rsid w:val="00590F85"/>
    <w:rsid w:val="005C3E06"/>
    <w:rsid w:val="005F2F1B"/>
    <w:rsid w:val="00650E40"/>
    <w:rsid w:val="006A55F9"/>
    <w:rsid w:val="007346E7"/>
    <w:rsid w:val="00760084"/>
    <w:rsid w:val="00760FA2"/>
    <w:rsid w:val="007A74D6"/>
    <w:rsid w:val="007B0831"/>
    <w:rsid w:val="007D057F"/>
    <w:rsid w:val="0083532D"/>
    <w:rsid w:val="00871966"/>
    <w:rsid w:val="008A7399"/>
    <w:rsid w:val="00AA3E58"/>
    <w:rsid w:val="00B00295"/>
    <w:rsid w:val="00D45E93"/>
    <w:rsid w:val="00E1071C"/>
    <w:rsid w:val="00E76F2E"/>
    <w:rsid w:val="00ED26EE"/>
    <w:rsid w:val="00ED6AAF"/>
    <w:rsid w:val="00F7172E"/>
    <w:rsid w:val="00FD25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4E8E"/>
  <w15:docId w15:val="{8E34D9F4-46EE-48A4-A3C9-73FE8814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283374">
      <w:bodyDiv w:val="1"/>
      <w:marLeft w:val="0"/>
      <w:marRight w:val="0"/>
      <w:marTop w:val="0"/>
      <w:marBottom w:val="0"/>
      <w:divBdr>
        <w:top w:val="none" w:sz="0" w:space="0" w:color="auto"/>
        <w:left w:val="none" w:sz="0" w:space="0" w:color="auto"/>
        <w:bottom w:val="none" w:sz="0" w:space="0" w:color="auto"/>
        <w:right w:val="none" w:sz="0" w:space="0" w:color="auto"/>
      </w:divBdr>
      <w:divsChild>
        <w:div w:id="203295511">
          <w:marLeft w:val="0"/>
          <w:marRight w:val="0"/>
          <w:marTop w:val="0"/>
          <w:marBottom w:val="0"/>
          <w:divBdr>
            <w:top w:val="none" w:sz="0" w:space="0" w:color="auto"/>
            <w:left w:val="none" w:sz="0" w:space="0" w:color="auto"/>
            <w:bottom w:val="none" w:sz="0" w:space="0" w:color="auto"/>
            <w:right w:val="none" w:sz="0" w:space="0" w:color="auto"/>
          </w:divBdr>
          <w:divsChild>
            <w:div w:id="383452404">
              <w:marLeft w:val="0"/>
              <w:marRight w:val="0"/>
              <w:marTop w:val="0"/>
              <w:marBottom w:val="0"/>
              <w:divBdr>
                <w:top w:val="none" w:sz="0" w:space="0" w:color="auto"/>
                <w:left w:val="none" w:sz="0" w:space="0" w:color="auto"/>
                <w:bottom w:val="none" w:sz="0" w:space="0" w:color="auto"/>
                <w:right w:val="none" w:sz="0" w:space="0" w:color="auto"/>
              </w:divBdr>
              <w:divsChild>
                <w:div w:id="2096824724">
                  <w:marLeft w:val="0"/>
                  <w:marRight w:val="0"/>
                  <w:marTop w:val="0"/>
                  <w:marBottom w:val="0"/>
                  <w:divBdr>
                    <w:top w:val="none" w:sz="0" w:space="0" w:color="auto"/>
                    <w:left w:val="none" w:sz="0" w:space="0" w:color="auto"/>
                    <w:bottom w:val="none" w:sz="0" w:space="0" w:color="auto"/>
                    <w:right w:val="none" w:sz="0" w:space="0" w:color="auto"/>
                  </w:divBdr>
                  <w:divsChild>
                    <w:div w:id="1749418054">
                      <w:marLeft w:val="0"/>
                      <w:marRight w:val="0"/>
                      <w:marTop w:val="0"/>
                      <w:marBottom w:val="0"/>
                      <w:divBdr>
                        <w:top w:val="none" w:sz="0" w:space="0" w:color="auto"/>
                        <w:left w:val="none" w:sz="0" w:space="0" w:color="auto"/>
                        <w:bottom w:val="none" w:sz="0" w:space="0" w:color="auto"/>
                        <w:right w:val="none" w:sz="0" w:space="0" w:color="auto"/>
                      </w:divBdr>
                      <w:divsChild>
                        <w:div w:id="1894002787">
                          <w:marLeft w:val="0"/>
                          <w:marRight w:val="0"/>
                          <w:marTop w:val="0"/>
                          <w:marBottom w:val="0"/>
                          <w:divBdr>
                            <w:top w:val="none" w:sz="0" w:space="0" w:color="auto"/>
                            <w:left w:val="none" w:sz="0" w:space="0" w:color="auto"/>
                            <w:bottom w:val="none" w:sz="0" w:space="0" w:color="auto"/>
                            <w:right w:val="none" w:sz="0" w:space="0" w:color="auto"/>
                          </w:divBdr>
                          <w:divsChild>
                            <w:div w:id="931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Dixit</dc:creator>
  <cp:lastModifiedBy>acer</cp:lastModifiedBy>
  <cp:revision>17</cp:revision>
  <dcterms:created xsi:type="dcterms:W3CDTF">2019-12-30T04:54:00Z</dcterms:created>
  <dcterms:modified xsi:type="dcterms:W3CDTF">2019-12-30T12:22:00Z</dcterms:modified>
</cp:coreProperties>
</file>