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83C" w:rsidRDefault="005E183C" w:rsidP="005E183C">
      <w:pPr>
        <w:ind w:firstLine="0"/>
      </w:pPr>
      <w:r>
        <w:t xml:space="preserve">6. </w:t>
      </w:r>
      <w:r>
        <w:t>Convert the ERD</w:t>
      </w:r>
      <w:r>
        <w:fldChar w:fldCharType="begin"/>
      </w:r>
      <w:r>
        <w:instrText xml:space="preserve"> XE "ERD" </w:instrText>
      </w:r>
      <w:r>
        <w:fldChar w:fldCharType="end"/>
      </w:r>
      <w:r>
        <w:t xml:space="preserve"> shown in Figure 3 into tables.  List the conversion rules used and table design. For each table, you should list the primary key, foreign keys, other columns, and NOT NULL constraints for foreign keys if necessary. You do not need to write CREATE TABLE statements.</w:t>
      </w:r>
    </w:p>
    <w:p w:rsidR="005E183C" w:rsidRPr="005E183C" w:rsidRDefault="005E183C" w:rsidP="005E183C">
      <w:pPr>
        <w:pStyle w:val="Default"/>
        <w:rPr>
          <w:rFonts w:ascii="Times New Roman" w:hAnsi="Times New Roman" w:cs="Times New Roman"/>
        </w:rPr>
      </w:pPr>
      <w:r w:rsidRPr="005E183C">
        <w:rPr>
          <w:rFonts w:ascii="Times New Roman" w:hAnsi="Times New Roman" w:cs="Times New Roman"/>
        </w:rPr>
        <w:t xml:space="preserve">Conversion </w:t>
      </w:r>
      <w:proofErr w:type="gramStart"/>
      <w:r w:rsidRPr="005E183C">
        <w:rPr>
          <w:rFonts w:ascii="Times New Roman" w:hAnsi="Times New Roman" w:cs="Times New Roman"/>
        </w:rPr>
        <w:t xml:space="preserve">Rules </w:t>
      </w:r>
      <w:r>
        <w:rPr>
          <w:rFonts w:ascii="Times New Roman" w:hAnsi="Times New Roman" w:cs="Times New Roman"/>
        </w:rPr>
        <w:t>:</w:t>
      </w:r>
      <w:proofErr w:type="gramEnd"/>
    </w:p>
    <w:p w:rsidR="005E183C" w:rsidRPr="005E183C" w:rsidRDefault="005E183C" w:rsidP="005E183C">
      <w:pPr>
        <w:pStyle w:val="NoSpacing"/>
      </w:pPr>
      <w:r>
        <w:t>-</w:t>
      </w:r>
      <w:r w:rsidRPr="005E183C">
        <w:t xml:space="preserve">Used the entity type rule to convert the Owner and Property entity </w:t>
      </w:r>
      <w:proofErr w:type="gramStart"/>
      <w:r w:rsidRPr="005E183C">
        <w:t xml:space="preserve">types </w:t>
      </w:r>
      <w:r>
        <w:t>.</w:t>
      </w:r>
      <w:proofErr w:type="gramEnd"/>
    </w:p>
    <w:p w:rsidR="005E183C" w:rsidRDefault="005E183C" w:rsidP="005E183C">
      <w:pPr>
        <w:pStyle w:val="NoSpacing"/>
        <w:ind w:left="720" w:firstLine="0"/>
      </w:pPr>
      <w:r>
        <w:t>-</w:t>
      </w:r>
      <w:r w:rsidRPr="005E183C">
        <w:t xml:space="preserve">Used the M-N relationship rule to convert the Shares relationship showing </w:t>
      </w:r>
      <w:proofErr w:type="spellStart"/>
      <w:r w:rsidRPr="005E183C">
        <w:t>OwnID</w:t>
      </w:r>
      <w:proofErr w:type="spellEnd"/>
      <w:r w:rsidRPr="005E183C">
        <w:t xml:space="preserve"> and </w:t>
      </w:r>
      <w:proofErr w:type="spellStart"/>
      <w:r w:rsidRPr="005E183C">
        <w:t>PropID</w:t>
      </w:r>
      <w:proofErr w:type="spellEnd"/>
      <w:r w:rsidRPr="005E183C">
        <w:t xml:space="preserve"> as combined primary keys, show the foreign key relationships for </w:t>
      </w:r>
      <w:proofErr w:type="spellStart"/>
      <w:r w:rsidRPr="005E183C">
        <w:t>OwnID</w:t>
      </w:r>
      <w:proofErr w:type="spellEnd"/>
      <w:r w:rsidRPr="005E183C">
        <w:t xml:space="preserve"> and </w:t>
      </w:r>
      <w:proofErr w:type="spellStart"/>
      <w:r w:rsidRPr="005E183C">
        <w:t>PropID</w:t>
      </w:r>
      <w:proofErr w:type="spellEnd"/>
      <w:r w:rsidRPr="005E183C">
        <w:t xml:space="preserve">, and indicate </w:t>
      </w:r>
      <w:proofErr w:type="spellStart"/>
      <w:r w:rsidRPr="005E183C">
        <w:t>OwnID</w:t>
      </w:r>
      <w:proofErr w:type="spellEnd"/>
      <w:r w:rsidRPr="005E183C">
        <w:t xml:space="preserve"> as NOT NULL since its minimum cardinality in the Shares relationship is one. </w:t>
      </w:r>
    </w:p>
    <w:p w:rsidR="005E183C" w:rsidRDefault="005E183C" w:rsidP="005E183C">
      <w:pPr>
        <w:pStyle w:val="NoSpacing"/>
        <w:ind w:left="720" w:firstLine="0"/>
      </w:pPr>
      <w:r>
        <w:t>-</w:t>
      </w:r>
      <w:r w:rsidRPr="005E183C">
        <w:t xml:space="preserve"> </w:t>
      </w:r>
      <w:r>
        <w:t>Create</w:t>
      </w:r>
      <w:r>
        <w:t>d</w:t>
      </w:r>
      <w:r>
        <w:t xml:space="preserve"> table Shares with primary key (</w:t>
      </w:r>
      <w:proofErr w:type="spellStart"/>
      <w:r>
        <w:t>PropId</w:t>
      </w:r>
      <w:proofErr w:type="gramStart"/>
      <w:r>
        <w:t>,OwnId</w:t>
      </w:r>
      <w:proofErr w:type="spellEnd"/>
      <w:proofErr w:type="gramEnd"/>
      <w:r>
        <w:t>)</w:t>
      </w:r>
      <w:r>
        <w:t xml:space="preserve">. </w:t>
      </w:r>
      <w:r>
        <w:t xml:space="preserve">Both </w:t>
      </w:r>
      <w:proofErr w:type="spellStart"/>
      <w:r>
        <w:t>PropId</w:t>
      </w:r>
      <w:proofErr w:type="spellEnd"/>
      <w:r>
        <w:t xml:space="preserve"> and </w:t>
      </w:r>
      <w:proofErr w:type="spellStart"/>
      <w:r>
        <w:t>OwnId</w:t>
      </w:r>
      <w:proofErr w:type="spellEnd"/>
      <w:r>
        <w:t xml:space="preserve"> are al</w:t>
      </w:r>
      <w:r>
        <w:t>so foreign keys referencing to Property and O</w:t>
      </w:r>
      <w:r>
        <w:t>wner tables resp</w:t>
      </w:r>
      <w:r>
        <w:t>ectively.</w:t>
      </w:r>
    </w:p>
    <w:p w:rsidR="005E183C" w:rsidRDefault="005E183C" w:rsidP="005E183C">
      <w:pPr>
        <w:pStyle w:val="NoSpacing"/>
        <w:ind w:left="720" w:firstLine="0"/>
      </w:pPr>
    </w:p>
    <w:p w:rsidR="005E183C" w:rsidRDefault="005E183C" w:rsidP="005E183C">
      <w:pPr>
        <w:pStyle w:val="NoSpacing"/>
        <w:ind w:firstLine="0"/>
      </w:pPr>
      <w:bookmarkStart w:id="0" w:name="_GoBack"/>
      <w:bookmarkEnd w:id="0"/>
      <w:r>
        <w:t>Tables:</w:t>
      </w:r>
    </w:p>
    <w:p w:rsidR="005E183C" w:rsidRDefault="005E183C" w:rsidP="005E183C">
      <w:pPr>
        <w:pStyle w:val="Default"/>
        <w:ind w:left="720"/>
        <w:rPr>
          <w:sz w:val="23"/>
          <w:szCs w:val="23"/>
        </w:rPr>
      </w:pPr>
      <w:r>
        <w:rPr>
          <w:sz w:val="23"/>
          <w:szCs w:val="23"/>
        </w:rPr>
        <w:t>Owner (</w:t>
      </w:r>
      <w:proofErr w:type="spellStart"/>
      <w:r>
        <w:rPr>
          <w:sz w:val="23"/>
          <w:szCs w:val="23"/>
        </w:rPr>
        <w:t>OwnID</w:t>
      </w:r>
      <w:proofErr w:type="spellEnd"/>
      <w:r>
        <w:rPr>
          <w:sz w:val="23"/>
          <w:szCs w:val="23"/>
        </w:rPr>
        <w:t xml:space="preserve">, </w:t>
      </w:r>
      <w:proofErr w:type="spellStart"/>
      <w:r>
        <w:rPr>
          <w:sz w:val="23"/>
          <w:szCs w:val="23"/>
        </w:rPr>
        <w:t>OwnName</w:t>
      </w:r>
      <w:proofErr w:type="spellEnd"/>
      <w:r>
        <w:rPr>
          <w:sz w:val="23"/>
          <w:szCs w:val="23"/>
        </w:rPr>
        <w:t xml:space="preserve">, </w:t>
      </w:r>
      <w:proofErr w:type="spellStart"/>
      <w:r>
        <w:rPr>
          <w:sz w:val="23"/>
          <w:szCs w:val="23"/>
        </w:rPr>
        <w:t>OwnPhone</w:t>
      </w:r>
      <w:proofErr w:type="spellEnd"/>
      <w:r>
        <w:rPr>
          <w:sz w:val="23"/>
          <w:szCs w:val="23"/>
        </w:rPr>
        <w:t xml:space="preserve">) </w:t>
      </w:r>
    </w:p>
    <w:p w:rsidR="005E183C" w:rsidRDefault="005E183C" w:rsidP="005E183C">
      <w:pPr>
        <w:pStyle w:val="Default"/>
        <w:ind w:left="720"/>
        <w:rPr>
          <w:sz w:val="23"/>
          <w:szCs w:val="23"/>
        </w:rPr>
      </w:pPr>
      <w:r>
        <w:rPr>
          <w:sz w:val="23"/>
          <w:szCs w:val="23"/>
        </w:rPr>
        <w:t>Property (</w:t>
      </w:r>
      <w:proofErr w:type="spellStart"/>
      <w:r>
        <w:rPr>
          <w:sz w:val="23"/>
          <w:szCs w:val="23"/>
        </w:rPr>
        <w:t>PropID</w:t>
      </w:r>
      <w:proofErr w:type="spellEnd"/>
      <w:r>
        <w:rPr>
          <w:sz w:val="23"/>
          <w:szCs w:val="23"/>
        </w:rPr>
        <w:t xml:space="preserve">, </w:t>
      </w:r>
      <w:proofErr w:type="spellStart"/>
      <w:r>
        <w:rPr>
          <w:sz w:val="23"/>
          <w:szCs w:val="23"/>
        </w:rPr>
        <w:t>BldgName</w:t>
      </w:r>
      <w:proofErr w:type="spellEnd"/>
      <w:r>
        <w:rPr>
          <w:sz w:val="23"/>
          <w:szCs w:val="23"/>
        </w:rPr>
        <w:t xml:space="preserve">, </w:t>
      </w:r>
      <w:proofErr w:type="spellStart"/>
      <w:r>
        <w:rPr>
          <w:sz w:val="23"/>
          <w:szCs w:val="23"/>
        </w:rPr>
        <w:t>UnitNo</w:t>
      </w:r>
      <w:proofErr w:type="spellEnd"/>
      <w:r>
        <w:rPr>
          <w:sz w:val="23"/>
          <w:szCs w:val="23"/>
        </w:rPr>
        <w:t xml:space="preserve">, </w:t>
      </w:r>
      <w:proofErr w:type="spellStart"/>
      <w:r>
        <w:rPr>
          <w:sz w:val="23"/>
          <w:szCs w:val="23"/>
        </w:rPr>
        <w:t>Bdrms</w:t>
      </w:r>
      <w:proofErr w:type="spellEnd"/>
      <w:r>
        <w:rPr>
          <w:sz w:val="23"/>
          <w:szCs w:val="23"/>
        </w:rPr>
        <w:t xml:space="preserve">) </w:t>
      </w:r>
    </w:p>
    <w:p w:rsidR="005E183C" w:rsidRDefault="005E183C" w:rsidP="005E183C">
      <w:pPr>
        <w:pStyle w:val="Default"/>
        <w:ind w:left="720"/>
        <w:rPr>
          <w:sz w:val="23"/>
          <w:szCs w:val="23"/>
        </w:rPr>
      </w:pPr>
      <w:r>
        <w:rPr>
          <w:sz w:val="23"/>
          <w:szCs w:val="23"/>
        </w:rPr>
        <w:t>Shares (</w:t>
      </w:r>
      <w:proofErr w:type="spellStart"/>
      <w:r>
        <w:rPr>
          <w:sz w:val="23"/>
          <w:szCs w:val="23"/>
        </w:rPr>
        <w:t>OwnID</w:t>
      </w:r>
      <w:proofErr w:type="spellEnd"/>
      <w:r>
        <w:rPr>
          <w:sz w:val="23"/>
          <w:szCs w:val="23"/>
        </w:rPr>
        <w:t xml:space="preserve">, </w:t>
      </w:r>
      <w:proofErr w:type="spellStart"/>
      <w:r>
        <w:rPr>
          <w:sz w:val="23"/>
          <w:szCs w:val="23"/>
        </w:rPr>
        <w:t>PropID</w:t>
      </w:r>
      <w:proofErr w:type="spellEnd"/>
      <w:r>
        <w:rPr>
          <w:sz w:val="23"/>
          <w:szCs w:val="23"/>
        </w:rPr>
        <w:t xml:space="preserve">, </w:t>
      </w:r>
      <w:proofErr w:type="spellStart"/>
      <w:r>
        <w:rPr>
          <w:sz w:val="23"/>
          <w:szCs w:val="23"/>
        </w:rPr>
        <w:t>StartWeek</w:t>
      </w:r>
      <w:proofErr w:type="spellEnd"/>
      <w:r>
        <w:rPr>
          <w:sz w:val="23"/>
          <w:szCs w:val="23"/>
        </w:rPr>
        <w:t xml:space="preserve">, </w:t>
      </w:r>
      <w:proofErr w:type="spellStart"/>
      <w:r>
        <w:rPr>
          <w:sz w:val="23"/>
          <w:szCs w:val="23"/>
        </w:rPr>
        <w:t>EndWeek</w:t>
      </w:r>
      <w:proofErr w:type="spellEnd"/>
      <w:r>
        <w:rPr>
          <w:sz w:val="23"/>
          <w:szCs w:val="23"/>
        </w:rPr>
        <w:t xml:space="preserve">) </w:t>
      </w:r>
    </w:p>
    <w:p w:rsidR="005E183C" w:rsidRPr="005E183C" w:rsidRDefault="005E183C" w:rsidP="005E183C">
      <w:pPr>
        <w:pStyle w:val="NoSpacing"/>
        <w:ind w:left="720" w:firstLine="0"/>
      </w:pPr>
    </w:p>
    <w:p w:rsidR="005E183C" w:rsidRDefault="005E183C" w:rsidP="005E183C">
      <w:pPr>
        <w:ind w:firstLine="0"/>
      </w:pPr>
    </w:p>
    <w:p w:rsidR="008802BE" w:rsidRDefault="008802BE"/>
    <w:sectPr w:rsidR="00880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2568C"/>
    <w:multiLevelType w:val="hybridMultilevel"/>
    <w:tmpl w:val="EF842900"/>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6CC06046"/>
    <w:multiLevelType w:val="hybridMultilevel"/>
    <w:tmpl w:val="F434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83C"/>
    <w:rsid w:val="005E183C"/>
    <w:rsid w:val="0088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3C"/>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183C"/>
    <w:pPr>
      <w:autoSpaceDE w:val="0"/>
      <w:autoSpaceDN w:val="0"/>
      <w:adjustRightInd w:val="0"/>
      <w:spacing w:after="0" w:line="240" w:lineRule="auto"/>
    </w:pPr>
    <w:rPr>
      <w:rFonts w:ascii="Calibri" w:hAnsi="Calibri" w:cs="Calibri"/>
      <w:color w:val="000000"/>
      <w:sz w:val="24"/>
      <w:szCs w:val="24"/>
      <w:lang w:val="en-IN"/>
    </w:rPr>
  </w:style>
  <w:style w:type="paragraph" w:styleId="NoSpacing">
    <w:name w:val="No Spacing"/>
    <w:uiPriority w:val="1"/>
    <w:qFormat/>
    <w:rsid w:val="005E183C"/>
    <w:pPr>
      <w:spacing w:after="0" w:line="240" w:lineRule="auto"/>
      <w:ind w:firstLine="720"/>
    </w:pPr>
    <w:rPr>
      <w:rFonts w:ascii="Times New Roman" w:eastAsia="Times New Roman" w:hAnsi="Times New Roman" w:cs="Times New Roman"/>
      <w:snapToGrid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3C"/>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183C"/>
    <w:pPr>
      <w:autoSpaceDE w:val="0"/>
      <w:autoSpaceDN w:val="0"/>
      <w:adjustRightInd w:val="0"/>
      <w:spacing w:after="0" w:line="240" w:lineRule="auto"/>
    </w:pPr>
    <w:rPr>
      <w:rFonts w:ascii="Calibri" w:hAnsi="Calibri" w:cs="Calibri"/>
      <w:color w:val="000000"/>
      <w:sz w:val="24"/>
      <w:szCs w:val="24"/>
      <w:lang w:val="en-IN"/>
    </w:rPr>
  </w:style>
  <w:style w:type="paragraph" w:styleId="NoSpacing">
    <w:name w:val="No Spacing"/>
    <w:uiPriority w:val="1"/>
    <w:qFormat/>
    <w:rsid w:val="005E183C"/>
    <w:pPr>
      <w:spacing w:after="0" w:line="240" w:lineRule="auto"/>
      <w:ind w:firstLine="720"/>
    </w:pPr>
    <w:rPr>
      <w:rFonts w:ascii="Times New Roman" w:eastAsia="Times New Roman" w:hAnsi="Times New Roman"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7444">
      <w:bodyDiv w:val="1"/>
      <w:marLeft w:val="0"/>
      <w:marRight w:val="0"/>
      <w:marTop w:val="0"/>
      <w:marBottom w:val="0"/>
      <w:divBdr>
        <w:top w:val="none" w:sz="0" w:space="0" w:color="auto"/>
        <w:left w:val="none" w:sz="0" w:space="0" w:color="auto"/>
        <w:bottom w:val="none" w:sz="0" w:space="0" w:color="auto"/>
        <w:right w:val="none" w:sz="0" w:space="0" w:color="auto"/>
      </w:divBdr>
    </w:div>
    <w:div w:id="1684624341">
      <w:bodyDiv w:val="1"/>
      <w:marLeft w:val="0"/>
      <w:marRight w:val="0"/>
      <w:marTop w:val="0"/>
      <w:marBottom w:val="0"/>
      <w:divBdr>
        <w:top w:val="none" w:sz="0" w:space="0" w:color="auto"/>
        <w:left w:val="none" w:sz="0" w:space="0" w:color="auto"/>
        <w:bottom w:val="none" w:sz="0" w:space="0" w:color="auto"/>
        <w:right w:val="none" w:sz="0" w:space="0" w:color="auto"/>
      </w:divBdr>
    </w:div>
    <w:div w:id="1744909539">
      <w:bodyDiv w:val="1"/>
      <w:marLeft w:val="0"/>
      <w:marRight w:val="0"/>
      <w:marTop w:val="0"/>
      <w:marBottom w:val="0"/>
      <w:divBdr>
        <w:top w:val="none" w:sz="0" w:space="0" w:color="auto"/>
        <w:left w:val="none" w:sz="0" w:space="0" w:color="auto"/>
        <w:bottom w:val="none" w:sz="0" w:space="0" w:color="auto"/>
        <w:right w:val="none" w:sz="0" w:space="0" w:color="auto"/>
      </w:divBdr>
    </w:div>
    <w:div w:id="181170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2018-04-14T20:43:00Z</dcterms:created>
  <dcterms:modified xsi:type="dcterms:W3CDTF">2018-04-14T20:48:00Z</dcterms:modified>
</cp:coreProperties>
</file>