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63" w:rsidRDefault="00090763" w:rsidP="00090763">
      <w:pPr>
        <w:pStyle w:val="Heading2"/>
      </w:pPr>
      <w:r>
        <w:t>Query 4: Cumulative extended costs for the entire result</w:t>
      </w:r>
    </w:p>
    <w:p w:rsidR="00090763" w:rsidRDefault="00090763" w:rsidP="00090763"/>
    <w:p w:rsidR="00090763" w:rsidRPr="00AE433D" w:rsidRDefault="00090763" w:rsidP="00090763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in all previous rows</w:t>
      </w:r>
      <w:r>
        <w:rPr>
          <w:sz w:val="24"/>
          <w:szCs w:val="24"/>
        </w:rPr>
        <w:t>.</w:t>
      </w:r>
    </w:p>
    <w:p w:rsidR="005D3948" w:rsidRDefault="005D3948"/>
    <w:p w:rsidR="00090763" w:rsidRDefault="00090763" w:rsidP="00090763"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090763" w:rsidRDefault="00090763" w:rsidP="00090763">
      <w:r>
        <w:t xml:space="preserve">   (ORDER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090763" w:rsidRDefault="00090763" w:rsidP="00090763"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090763" w:rsidRDefault="00090763" w:rsidP="00090763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090763" w:rsidRDefault="00090763" w:rsidP="00090763"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090763" w:rsidRDefault="00090763" w:rsidP="00090763"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090763" w:rsidRDefault="00090763" w:rsidP="00090763"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090763" w:rsidRDefault="00090763" w:rsidP="00090763"/>
    <w:p w:rsidR="00090763" w:rsidRDefault="00090763" w:rsidP="00090763">
      <w:r>
        <w:rPr>
          <w:noProof/>
          <w:snapToGrid/>
        </w:rPr>
        <w:drawing>
          <wp:inline distT="0" distB="0" distL="0" distR="0">
            <wp:extent cx="4337050" cy="277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63"/>
    <w:rsid w:val="00090763"/>
    <w:rsid w:val="005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6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9076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763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63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6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9076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763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6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2018-04-01T11:44:00Z</dcterms:created>
  <dcterms:modified xsi:type="dcterms:W3CDTF">2018-04-01T11:45:00Z</dcterms:modified>
</cp:coreProperties>
</file>