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149D" w14:textId="77777777" w:rsidR="00A91376" w:rsidRPr="006D544B" w:rsidRDefault="005B536C" w:rsidP="006D544B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215532422"/>
      <w:r w:rsidRPr="006D544B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 Model and Plan to Reduce Shipping Delivery Delay</w:t>
      </w:r>
      <w:bookmarkEnd w:id="0"/>
    </w:p>
    <w:p w14:paraId="412BCE44" w14:textId="77777777" w:rsidR="006D544B" w:rsidRPr="006D544B" w:rsidRDefault="006D544B" w:rsidP="00A91376">
      <w:pPr>
        <w:spacing w:after="120"/>
        <w:jc w:val="both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1CC223D8" w14:textId="337F9960" w:rsidR="006D544B" w:rsidRDefault="005B536C" w:rsidP="00A913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B536C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5B536C">
        <w:rPr>
          <w:rFonts w:ascii="Times New Roman" w:hAnsi="Times New Roman" w:cs="Times New Roman"/>
          <w:sz w:val="24"/>
          <w:szCs w:val="24"/>
        </w:rPr>
        <w:t xml:space="preserve"> </w:t>
      </w:r>
      <w:r w:rsidR="0041680D">
        <w:rPr>
          <w:rFonts w:ascii="Times New Roman" w:hAnsi="Times New Roman" w:cs="Times New Roman"/>
          <w:sz w:val="24"/>
          <w:szCs w:val="24"/>
        </w:rPr>
        <w:t xml:space="preserve">Executive </w:t>
      </w:r>
      <w:r w:rsidRPr="005B536C">
        <w:rPr>
          <w:rFonts w:ascii="Times New Roman" w:hAnsi="Times New Roman" w:cs="Times New Roman"/>
          <w:sz w:val="24"/>
          <w:szCs w:val="24"/>
        </w:rPr>
        <w:t>Summary</w:t>
      </w:r>
      <w:r w:rsidR="0041680D">
        <w:rPr>
          <w:rFonts w:ascii="Times New Roman" w:hAnsi="Times New Roman" w:cs="Times New Roman"/>
          <w:sz w:val="24"/>
          <w:szCs w:val="24"/>
        </w:rPr>
        <w:t xml:space="preserve"> of</w:t>
      </w:r>
      <w:r w:rsidRPr="005B536C">
        <w:rPr>
          <w:rFonts w:ascii="Times New Roman" w:hAnsi="Times New Roman" w:cs="Times New Roman"/>
          <w:sz w:val="24"/>
          <w:szCs w:val="24"/>
        </w:rPr>
        <w:t xml:space="preserve"> Delivery Delay Prediction </w:t>
      </w:r>
      <w:r w:rsidR="002B042E">
        <w:rPr>
          <w:rFonts w:ascii="Times New Roman" w:hAnsi="Times New Roman" w:cs="Times New Roman"/>
          <w:sz w:val="24"/>
          <w:szCs w:val="24"/>
        </w:rPr>
        <w:t>and Recommendation</w:t>
      </w:r>
    </w:p>
    <w:p w14:paraId="248D52F3" w14:textId="5EE5DDEC" w:rsidR="005B536C" w:rsidRPr="00A91376" w:rsidRDefault="005B536C" w:rsidP="00A9137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B536C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B536C">
        <w:rPr>
          <w:rFonts w:ascii="Times New Roman" w:hAnsi="Times New Roman" w:cs="Times New Roman"/>
          <w:sz w:val="24"/>
          <w:szCs w:val="24"/>
        </w:rPr>
        <w:t xml:space="preserve"> </w:t>
      </w:r>
      <w:r w:rsidR="002B042E">
        <w:rPr>
          <w:rFonts w:ascii="Times New Roman" w:hAnsi="Times New Roman" w:cs="Times New Roman"/>
          <w:sz w:val="24"/>
          <w:szCs w:val="24"/>
        </w:rPr>
        <w:t>December 4, 2025</w:t>
      </w:r>
    </w:p>
    <w:p w14:paraId="5CB3F217" w14:textId="77777777" w:rsidR="005B536C" w:rsidRPr="005B536C" w:rsidRDefault="005B536C" w:rsidP="00A91376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536C">
        <w:rPr>
          <w:rFonts w:ascii="Times New Roman" w:hAnsi="Times New Roman" w:cs="Times New Roman"/>
          <w:b/>
          <w:bCs/>
          <w:sz w:val="24"/>
          <w:szCs w:val="24"/>
        </w:rPr>
        <w:t>1. Problem Summary</w:t>
      </w:r>
    </w:p>
    <w:p w14:paraId="59EC5B05" w14:textId="48FFB6F0" w:rsidR="007E5A07" w:rsidRDefault="007E5A07" w:rsidP="00A91376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07">
        <w:rPr>
          <w:rFonts w:ascii="Times New Roman" w:hAnsi="Times New Roman" w:cs="Times New Roman"/>
          <w:sz w:val="24"/>
          <w:szCs w:val="24"/>
        </w:rPr>
        <w:t xml:space="preserve">The E-commerce industry is struggling with delivery delays and SLA breaches, negatively impacting customers’ satisfaction scores, operational costs, and leading to penalty risk. The number said 84% of customers would reconsider future purchases after only one poor delivery, and logistics inefficiencies are responsible for 10–20% of total costs. The root can </w:t>
      </w:r>
      <w:r w:rsidR="007A10F8" w:rsidRPr="007E5A07">
        <w:rPr>
          <w:rFonts w:ascii="Times New Roman" w:hAnsi="Times New Roman" w:cs="Times New Roman"/>
          <w:sz w:val="24"/>
          <w:szCs w:val="24"/>
        </w:rPr>
        <w:t>come</w:t>
      </w:r>
      <w:r w:rsidRPr="007E5A07">
        <w:rPr>
          <w:rFonts w:ascii="Times New Roman" w:hAnsi="Times New Roman" w:cs="Times New Roman"/>
          <w:sz w:val="24"/>
          <w:szCs w:val="24"/>
        </w:rPr>
        <w:t xml:space="preserve"> from complex seller behavior, product characteristics, distance, and</w:t>
      </w:r>
      <w:r w:rsidR="007A10F8">
        <w:rPr>
          <w:rFonts w:ascii="Times New Roman" w:hAnsi="Times New Roman" w:cs="Times New Roman"/>
          <w:sz w:val="24"/>
          <w:szCs w:val="24"/>
        </w:rPr>
        <w:t xml:space="preserve"> timing.</w:t>
      </w:r>
      <w:r w:rsidRPr="007E5A07">
        <w:rPr>
          <w:rFonts w:ascii="Times New Roman" w:hAnsi="Times New Roman" w:cs="Times New Roman"/>
          <w:sz w:val="24"/>
          <w:szCs w:val="24"/>
        </w:rPr>
        <w:t xml:space="preserve"> </w:t>
      </w:r>
      <w:r w:rsidR="007A10F8">
        <w:rPr>
          <w:rFonts w:ascii="Times New Roman" w:hAnsi="Times New Roman" w:cs="Times New Roman"/>
          <w:sz w:val="24"/>
          <w:szCs w:val="24"/>
        </w:rPr>
        <w:t>A powerful</w:t>
      </w:r>
      <w:r w:rsidRPr="007E5A07">
        <w:rPr>
          <w:rFonts w:ascii="Times New Roman" w:hAnsi="Times New Roman" w:cs="Times New Roman"/>
          <w:sz w:val="24"/>
          <w:szCs w:val="24"/>
        </w:rPr>
        <w:t xml:space="preserve"> </w:t>
      </w:r>
      <w:r w:rsidR="007A10F8">
        <w:rPr>
          <w:rFonts w:ascii="Times New Roman" w:hAnsi="Times New Roman" w:cs="Times New Roman"/>
          <w:sz w:val="24"/>
          <w:szCs w:val="24"/>
        </w:rPr>
        <w:t>system</w:t>
      </w:r>
      <w:r w:rsidRPr="007E5A07">
        <w:rPr>
          <w:rFonts w:ascii="Times New Roman" w:hAnsi="Times New Roman" w:cs="Times New Roman"/>
          <w:sz w:val="24"/>
          <w:szCs w:val="24"/>
        </w:rPr>
        <w:t xml:space="preserve"> </w:t>
      </w:r>
      <w:r w:rsidR="007A10F8">
        <w:rPr>
          <w:rFonts w:ascii="Times New Roman" w:hAnsi="Times New Roman" w:cs="Times New Roman"/>
          <w:sz w:val="24"/>
          <w:szCs w:val="24"/>
        </w:rPr>
        <w:t>can predict potential delay and detect early sign</w:t>
      </w:r>
      <w:r w:rsidR="0041680D">
        <w:rPr>
          <w:rFonts w:ascii="Times New Roman" w:hAnsi="Times New Roman" w:cs="Times New Roman"/>
          <w:sz w:val="24"/>
          <w:szCs w:val="24"/>
        </w:rPr>
        <w:t>s</w:t>
      </w:r>
      <w:r w:rsidR="007A10F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10F8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="007A10F8">
        <w:rPr>
          <w:rFonts w:ascii="Times New Roman" w:hAnsi="Times New Roman" w:cs="Times New Roman"/>
          <w:sz w:val="24"/>
          <w:szCs w:val="24"/>
        </w:rPr>
        <w:t xml:space="preserve"> create a proactive operation</w:t>
      </w:r>
      <w:r w:rsidRPr="007E5A07">
        <w:rPr>
          <w:rFonts w:ascii="Times New Roman" w:hAnsi="Times New Roman" w:cs="Times New Roman"/>
          <w:sz w:val="24"/>
          <w:szCs w:val="24"/>
        </w:rPr>
        <w:t>.</w:t>
      </w:r>
    </w:p>
    <w:p w14:paraId="09F5C66E" w14:textId="373ED9C6" w:rsidR="005B536C" w:rsidRPr="005B536C" w:rsidRDefault="005B536C" w:rsidP="00A91376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536C">
        <w:rPr>
          <w:rFonts w:ascii="Times New Roman" w:hAnsi="Times New Roman" w:cs="Times New Roman"/>
          <w:b/>
          <w:bCs/>
          <w:sz w:val="24"/>
          <w:szCs w:val="24"/>
        </w:rPr>
        <w:t>2. Approach</w:t>
      </w:r>
      <w:r w:rsidR="00707722">
        <w:rPr>
          <w:rFonts w:ascii="Times New Roman" w:hAnsi="Times New Roman" w:cs="Times New Roman"/>
          <w:b/>
          <w:bCs/>
          <w:sz w:val="24"/>
          <w:szCs w:val="24"/>
        </w:rPr>
        <w:t xml:space="preserve"> and Findings</w:t>
      </w:r>
    </w:p>
    <w:p w14:paraId="14059DA9" w14:textId="319692C2" w:rsidR="005B536C" w:rsidRPr="005B536C" w:rsidRDefault="00653D42" w:rsidP="00A91376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707722" w:rsidRPr="00653D42">
        <w:rPr>
          <w:rFonts w:ascii="Times New Roman" w:hAnsi="Times New Roman" w:cs="Times New Roman"/>
          <w:sz w:val="24"/>
          <w:szCs w:val="24"/>
        </w:rPr>
        <w:t xml:space="preserve">sing multiple methods including Random Forest, Random Forest Regressor, </w:t>
      </w:r>
      <w:proofErr w:type="spellStart"/>
      <w:r w:rsidR="00707722" w:rsidRPr="00653D42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53D42">
        <w:rPr>
          <w:rFonts w:ascii="Times New Roman" w:hAnsi="Times New Roman" w:cs="Times New Roman"/>
          <w:sz w:val="24"/>
          <w:szCs w:val="24"/>
        </w:rPr>
        <w:t>Delivery Delay Classification Model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53D42">
        <w:rPr>
          <w:rFonts w:ascii="Times New Roman" w:hAnsi="Times New Roman" w:cs="Times New Roman"/>
          <w:sz w:val="24"/>
          <w:szCs w:val="24"/>
        </w:rPr>
        <w:t>Delay Days Regression Model</w:t>
      </w:r>
      <w:r w:rsidR="0041680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653D42">
        <w:rPr>
          <w:rFonts w:ascii="Times New Roman" w:hAnsi="Times New Roman" w:cs="Times New Roman"/>
          <w:sz w:val="24"/>
          <w:szCs w:val="24"/>
        </w:rPr>
        <w:t xml:space="preserve"> SLA Breach Classification Model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D42">
        <w:rPr>
          <w:rFonts w:ascii="Times New Roman" w:hAnsi="Times New Roman" w:cs="Times New Roman"/>
          <w:sz w:val="24"/>
          <w:szCs w:val="24"/>
        </w:rPr>
        <w:t xml:space="preserve"> </w:t>
      </w:r>
      <w:r w:rsidR="005B536C" w:rsidRPr="00653D42">
        <w:rPr>
          <w:rFonts w:ascii="Times New Roman" w:hAnsi="Times New Roman" w:cs="Times New Roman"/>
          <w:sz w:val="24"/>
          <w:szCs w:val="24"/>
        </w:rPr>
        <w:t xml:space="preserve"> </w:t>
      </w:r>
      <w:r w:rsidR="00AE1CCF" w:rsidRPr="00653D42">
        <w:rPr>
          <w:rFonts w:ascii="Times New Roman" w:hAnsi="Times New Roman" w:cs="Times New Roman"/>
          <w:sz w:val="24"/>
          <w:szCs w:val="24"/>
        </w:rPr>
        <w:t xml:space="preserve">are built to predict whether delay </w:t>
      </w:r>
      <w:r w:rsidR="00A91376" w:rsidRPr="00653D42">
        <w:rPr>
          <w:rFonts w:ascii="Times New Roman" w:hAnsi="Times New Roman" w:cs="Times New Roman"/>
          <w:sz w:val="24"/>
          <w:szCs w:val="24"/>
        </w:rPr>
        <w:t>occurs</w:t>
      </w:r>
      <w:r w:rsidR="00707722" w:rsidRPr="00653D42">
        <w:rPr>
          <w:rFonts w:ascii="Times New Roman" w:hAnsi="Times New Roman" w:cs="Times New Roman"/>
          <w:sz w:val="24"/>
          <w:szCs w:val="24"/>
        </w:rPr>
        <w:t>, how many days are delayed and whether delay violate SLA guarantee</w:t>
      </w:r>
      <w:r>
        <w:rPr>
          <w:rFonts w:ascii="Times New Roman" w:hAnsi="Times New Roman" w:cs="Times New Roman"/>
          <w:sz w:val="24"/>
          <w:szCs w:val="24"/>
        </w:rPr>
        <w:t xml:space="preserve"> respectively</w:t>
      </w:r>
      <w:r w:rsidR="005B536C" w:rsidRPr="00653D42">
        <w:rPr>
          <w:rFonts w:ascii="Times New Roman" w:hAnsi="Times New Roman" w:cs="Times New Roman"/>
          <w:sz w:val="24"/>
          <w:szCs w:val="24"/>
        </w:rPr>
        <w:t xml:space="preserve">. </w:t>
      </w:r>
      <w:r w:rsidR="00707722" w:rsidRPr="00653D42">
        <w:rPr>
          <w:rFonts w:ascii="Times New Roman" w:hAnsi="Times New Roman" w:cs="Times New Roman"/>
          <w:sz w:val="24"/>
          <w:szCs w:val="24"/>
        </w:rPr>
        <w:t xml:space="preserve">Data is extracted from multidimensional dataset, </w:t>
      </w:r>
      <w:r w:rsidRPr="00653D42">
        <w:rPr>
          <w:rFonts w:ascii="Times New Roman" w:hAnsi="Times New Roman" w:cs="Times New Roman"/>
          <w:sz w:val="24"/>
          <w:szCs w:val="24"/>
        </w:rPr>
        <w:t>sellers’</w:t>
      </w:r>
      <w:r w:rsidR="00707722" w:rsidRPr="00653D42">
        <w:rPr>
          <w:rFonts w:ascii="Times New Roman" w:hAnsi="Times New Roman" w:cs="Times New Roman"/>
          <w:sz w:val="24"/>
          <w:szCs w:val="24"/>
        </w:rPr>
        <w:t xml:space="preserve"> performance, customers</w:t>
      </w:r>
      <w:r w:rsidR="0041680D">
        <w:rPr>
          <w:rFonts w:ascii="Times New Roman" w:hAnsi="Times New Roman" w:cs="Times New Roman"/>
          <w:sz w:val="24"/>
          <w:szCs w:val="24"/>
        </w:rPr>
        <w:t>’</w:t>
      </w:r>
      <w:r w:rsidR="00707722" w:rsidRPr="00653D42">
        <w:rPr>
          <w:rFonts w:ascii="Times New Roman" w:hAnsi="Times New Roman" w:cs="Times New Roman"/>
          <w:sz w:val="24"/>
          <w:szCs w:val="24"/>
        </w:rPr>
        <w:t xml:space="preserve"> location, products, and shipping metadata with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707722" w:rsidRPr="00653D42">
        <w:rPr>
          <w:rFonts w:ascii="Times New Roman" w:hAnsi="Times New Roman" w:cs="Times New Roman"/>
          <w:sz w:val="24"/>
          <w:szCs w:val="24"/>
        </w:rPr>
        <w:t>consid</w:t>
      </w:r>
      <w:r w:rsidRPr="00653D42">
        <w:rPr>
          <w:rFonts w:ascii="Times New Roman" w:hAnsi="Times New Roman" w:cs="Times New Roman"/>
          <w:sz w:val="24"/>
          <w:szCs w:val="24"/>
        </w:rPr>
        <w:t>eration of</w:t>
      </w:r>
      <w:r w:rsidR="00707722" w:rsidRPr="00653D42">
        <w:rPr>
          <w:rFonts w:ascii="Times New Roman" w:hAnsi="Times New Roman" w:cs="Times New Roman"/>
          <w:sz w:val="24"/>
          <w:szCs w:val="24"/>
        </w:rPr>
        <w:t xml:space="preserve"> </w:t>
      </w:r>
      <w:r w:rsidR="005B536C" w:rsidRPr="005B536C">
        <w:rPr>
          <w:rFonts w:ascii="Times New Roman" w:hAnsi="Times New Roman" w:cs="Times New Roman"/>
          <w:sz w:val="24"/>
          <w:szCs w:val="24"/>
        </w:rPr>
        <w:t>approval-to-shipment</w:t>
      </w:r>
      <w:r w:rsidR="00707722" w:rsidRPr="00653D42">
        <w:rPr>
          <w:rFonts w:ascii="Times New Roman" w:hAnsi="Times New Roman" w:cs="Times New Roman"/>
          <w:sz w:val="24"/>
          <w:szCs w:val="24"/>
        </w:rPr>
        <w:t>-to-delivery</w:t>
      </w:r>
      <w:r w:rsidR="005B536C" w:rsidRPr="005B536C">
        <w:rPr>
          <w:rFonts w:ascii="Times New Roman" w:hAnsi="Times New Roman" w:cs="Times New Roman"/>
          <w:sz w:val="24"/>
          <w:szCs w:val="24"/>
        </w:rPr>
        <w:t xml:space="preserve"> time, product volume/weight, geographic, and seasonality.</w:t>
      </w:r>
      <w:r w:rsidR="00AE1CCF" w:rsidRPr="00653D42">
        <w:rPr>
          <w:rFonts w:ascii="Times New Roman" w:hAnsi="Times New Roman" w:cs="Times New Roman"/>
          <w:sz w:val="24"/>
          <w:szCs w:val="24"/>
        </w:rPr>
        <w:t xml:space="preserve"> </w:t>
      </w:r>
      <w:r w:rsidR="005B536C" w:rsidRPr="005B536C">
        <w:rPr>
          <w:rFonts w:ascii="Times New Roman" w:hAnsi="Times New Roman" w:cs="Times New Roman"/>
          <w:sz w:val="24"/>
          <w:szCs w:val="24"/>
        </w:rPr>
        <w:t>Data cleaning</w:t>
      </w:r>
      <w:r>
        <w:rPr>
          <w:rFonts w:ascii="Times New Roman" w:hAnsi="Times New Roman" w:cs="Times New Roman"/>
          <w:sz w:val="24"/>
          <w:szCs w:val="24"/>
        </w:rPr>
        <w:t xml:space="preserve"> also</w:t>
      </w:r>
      <w:r w:rsidR="005B536C" w:rsidRPr="005B536C">
        <w:rPr>
          <w:rFonts w:ascii="Times New Roman" w:hAnsi="Times New Roman" w:cs="Times New Roman"/>
          <w:sz w:val="24"/>
          <w:szCs w:val="24"/>
        </w:rPr>
        <w:t xml:space="preserve"> removed leakage sources</w:t>
      </w:r>
      <w:r w:rsidR="0041680D">
        <w:rPr>
          <w:rFonts w:ascii="Times New Roman" w:hAnsi="Times New Roman" w:cs="Times New Roman"/>
          <w:sz w:val="24"/>
          <w:szCs w:val="24"/>
        </w:rPr>
        <w:t>,</w:t>
      </w:r>
      <w:r w:rsidR="005B536C" w:rsidRPr="005B536C">
        <w:rPr>
          <w:rFonts w:ascii="Times New Roman" w:hAnsi="Times New Roman" w:cs="Times New Roman"/>
          <w:sz w:val="24"/>
          <w:szCs w:val="24"/>
        </w:rPr>
        <w:t xml:space="preserve"> such as in-transit scan events</w:t>
      </w:r>
      <w:r>
        <w:rPr>
          <w:rFonts w:ascii="Times New Roman" w:hAnsi="Times New Roman" w:cs="Times New Roman"/>
          <w:sz w:val="24"/>
          <w:szCs w:val="24"/>
        </w:rPr>
        <w:t xml:space="preserve"> to</w:t>
      </w:r>
      <w:r w:rsidR="005B536C" w:rsidRPr="005B536C">
        <w:rPr>
          <w:rFonts w:ascii="Times New Roman" w:hAnsi="Times New Roman" w:cs="Times New Roman"/>
          <w:sz w:val="24"/>
          <w:szCs w:val="24"/>
        </w:rPr>
        <w:t xml:space="preserve"> </w:t>
      </w:r>
      <w:r w:rsidR="00AF7491">
        <w:rPr>
          <w:rFonts w:ascii="Times New Roman" w:hAnsi="Times New Roman" w:cs="Times New Roman"/>
          <w:sz w:val="24"/>
          <w:szCs w:val="24"/>
        </w:rPr>
        <w:t>use</w:t>
      </w:r>
      <w:r w:rsidR="005B536C" w:rsidRPr="005B536C">
        <w:rPr>
          <w:rFonts w:ascii="Times New Roman" w:hAnsi="Times New Roman" w:cs="Times New Roman"/>
          <w:sz w:val="24"/>
          <w:szCs w:val="24"/>
        </w:rPr>
        <w:t xml:space="preserve"> only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7491">
        <w:rPr>
          <w:rFonts w:ascii="Times New Roman" w:hAnsi="Times New Roman" w:cs="Times New Roman"/>
          <w:sz w:val="24"/>
          <w:szCs w:val="24"/>
        </w:rPr>
        <w:t>relevant</w:t>
      </w:r>
      <w:r w:rsidR="005B536C" w:rsidRPr="005B536C">
        <w:rPr>
          <w:rFonts w:ascii="Times New Roman" w:hAnsi="Times New Roman" w:cs="Times New Roman"/>
          <w:sz w:val="24"/>
          <w:szCs w:val="24"/>
        </w:rPr>
        <w:t xml:space="preserve"> information. </w:t>
      </w:r>
    </w:p>
    <w:p w14:paraId="0FC44408" w14:textId="4A05CA9A" w:rsidR="005B536C" w:rsidRPr="005B536C" w:rsidRDefault="005B536C" w:rsidP="00A91376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36C">
        <w:rPr>
          <w:rFonts w:ascii="Times New Roman" w:hAnsi="Times New Roman" w:cs="Times New Roman"/>
          <w:sz w:val="24"/>
          <w:szCs w:val="24"/>
        </w:rPr>
        <w:t>The models achieved strong predictive performance</w:t>
      </w:r>
      <w:r w:rsidR="00653D42">
        <w:rPr>
          <w:rFonts w:ascii="Times New Roman" w:hAnsi="Times New Roman" w:cs="Times New Roman"/>
          <w:sz w:val="24"/>
          <w:szCs w:val="24"/>
        </w:rPr>
        <w:t xml:space="preserve"> with </w:t>
      </w:r>
      <w:r w:rsidR="00653D42" w:rsidRPr="005B536C">
        <w:rPr>
          <w:rFonts w:ascii="Times New Roman" w:hAnsi="Times New Roman" w:cs="Times New Roman"/>
          <w:sz w:val="24"/>
          <w:szCs w:val="24"/>
        </w:rPr>
        <w:t>96.4% accuracy, 83% precision, 66% recall</w:t>
      </w:r>
      <w:r w:rsidR="00653D42">
        <w:rPr>
          <w:rFonts w:ascii="Times New Roman" w:hAnsi="Times New Roman" w:cs="Times New Roman"/>
          <w:sz w:val="24"/>
          <w:szCs w:val="24"/>
        </w:rPr>
        <w:t xml:space="preserve"> from Delay Model; </w:t>
      </w:r>
      <w:r w:rsidR="00653D42" w:rsidRPr="005B536C">
        <w:rPr>
          <w:rFonts w:ascii="Times New Roman" w:hAnsi="Times New Roman" w:cs="Times New Roman"/>
          <w:sz w:val="24"/>
          <w:szCs w:val="24"/>
        </w:rPr>
        <w:t>RMSE 1.82 days, R² = 0.71</w:t>
      </w:r>
      <w:r w:rsidR="00653D42">
        <w:rPr>
          <w:rFonts w:ascii="Times New Roman" w:hAnsi="Times New Roman" w:cs="Times New Roman"/>
          <w:sz w:val="24"/>
          <w:szCs w:val="24"/>
        </w:rPr>
        <w:t xml:space="preserve"> from Delay Days Model; and </w:t>
      </w:r>
      <w:r w:rsidR="00653D42" w:rsidRPr="005B536C">
        <w:rPr>
          <w:rFonts w:ascii="Times New Roman" w:hAnsi="Times New Roman" w:cs="Times New Roman"/>
          <w:sz w:val="24"/>
          <w:szCs w:val="24"/>
        </w:rPr>
        <w:t>ROC-AUC 0.93, 81% recall</w:t>
      </w:r>
      <w:r w:rsidR="00653D42">
        <w:rPr>
          <w:rFonts w:ascii="Times New Roman" w:hAnsi="Times New Roman" w:cs="Times New Roman"/>
          <w:sz w:val="24"/>
          <w:szCs w:val="24"/>
        </w:rPr>
        <w:t xml:space="preserve"> from SLA Breach Model</w:t>
      </w:r>
      <w:r w:rsidR="00AF7491">
        <w:rPr>
          <w:rFonts w:ascii="Times New Roman" w:hAnsi="Times New Roman" w:cs="Times New Roman"/>
          <w:sz w:val="24"/>
          <w:szCs w:val="24"/>
        </w:rPr>
        <w:t>. The</w:t>
      </w:r>
      <w:r w:rsidR="00AF7491" w:rsidRPr="00AF7491">
        <w:rPr>
          <w:rFonts w:ascii="Times New Roman" w:hAnsi="Times New Roman" w:cs="Times New Roman"/>
          <w:sz w:val="24"/>
          <w:szCs w:val="24"/>
        </w:rPr>
        <w:t xml:space="preserve"> analysis</w:t>
      </w:r>
      <w:r w:rsidR="00AF7491">
        <w:rPr>
          <w:rFonts w:ascii="Times New Roman" w:hAnsi="Times New Roman" w:cs="Times New Roman"/>
          <w:sz w:val="24"/>
          <w:szCs w:val="24"/>
        </w:rPr>
        <w:t xml:space="preserve"> </w:t>
      </w:r>
      <w:r w:rsidR="0041680D">
        <w:rPr>
          <w:rFonts w:ascii="Times New Roman" w:hAnsi="Times New Roman" w:cs="Times New Roman"/>
          <w:sz w:val="24"/>
          <w:szCs w:val="24"/>
        </w:rPr>
        <w:t xml:space="preserve">generates </w:t>
      </w:r>
      <w:r w:rsidR="0041680D" w:rsidRPr="00AF7491">
        <w:rPr>
          <w:rFonts w:ascii="Times New Roman" w:hAnsi="Times New Roman" w:cs="Times New Roman"/>
          <w:sz w:val="24"/>
          <w:szCs w:val="24"/>
        </w:rPr>
        <w:t>delay patterns</w:t>
      </w:r>
      <w:r w:rsidR="0041680D">
        <w:rPr>
          <w:rFonts w:ascii="Times New Roman" w:hAnsi="Times New Roman" w:cs="Times New Roman"/>
          <w:sz w:val="24"/>
          <w:szCs w:val="24"/>
        </w:rPr>
        <w:t>, show</w:t>
      </w:r>
      <w:r w:rsidR="007B3638">
        <w:rPr>
          <w:rFonts w:ascii="Times New Roman" w:hAnsi="Times New Roman" w:cs="Times New Roman"/>
          <w:sz w:val="24"/>
          <w:szCs w:val="24"/>
        </w:rPr>
        <w:t>ing</w:t>
      </w:r>
      <w:r w:rsidR="00AF7491" w:rsidRPr="00AF7491">
        <w:rPr>
          <w:rFonts w:ascii="Times New Roman" w:hAnsi="Times New Roman" w:cs="Times New Roman"/>
          <w:sz w:val="24"/>
          <w:szCs w:val="24"/>
        </w:rPr>
        <w:t xml:space="preserve"> </w:t>
      </w:r>
      <w:r w:rsidR="0041680D">
        <w:rPr>
          <w:rFonts w:ascii="Times New Roman" w:hAnsi="Times New Roman" w:cs="Times New Roman"/>
          <w:sz w:val="24"/>
          <w:szCs w:val="24"/>
        </w:rPr>
        <w:t>the relevance between considered cause</w:t>
      </w:r>
      <w:r w:rsidR="007B3638">
        <w:rPr>
          <w:rFonts w:ascii="Times New Roman" w:hAnsi="Times New Roman" w:cs="Times New Roman"/>
          <w:sz w:val="24"/>
          <w:szCs w:val="24"/>
        </w:rPr>
        <w:t>s</w:t>
      </w:r>
      <w:r w:rsidR="00AF7491" w:rsidRPr="00AF7491">
        <w:rPr>
          <w:rFonts w:ascii="Times New Roman" w:hAnsi="Times New Roman" w:cs="Times New Roman"/>
          <w:sz w:val="24"/>
          <w:szCs w:val="24"/>
        </w:rPr>
        <w:t xml:space="preserve"> and </w:t>
      </w:r>
      <w:r w:rsidR="0041680D">
        <w:rPr>
          <w:rFonts w:ascii="Times New Roman" w:hAnsi="Times New Roman" w:cs="Times New Roman"/>
          <w:sz w:val="24"/>
          <w:szCs w:val="24"/>
        </w:rPr>
        <w:t>delays</w:t>
      </w:r>
      <w:r w:rsidR="00AF7491" w:rsidRPr="00AF7491">
        <w:rPr>
          <w:rFonts w:ascii="Times New Roman" w:hAnsi="Times New Roman" w:cs="Times New Roman"/>
          <w:sz w:val="24"/>
          <w:szCs w:val="24"/>
        </w:rPr>
        <w:t>.</w:t>
      </w:r>
      <w:r w:rsidR="00AF7491">
        <w:rPr>
          <w:rFonts w:ascii="Times New Roman" w:hAnsi="Times New Roman" w:cs="Times New Roman"/>
          <w:sz w:val="24"/>
          <w:szCs w:val="24"/>
        </w:rPr>
        <w:t xml:space="preserve"> Some of</w:t>
      </w:r>
      <w:r w:rsidR="0041680D">
        <w:rPr>
          <w:rFonts w:ascii="Times New Roman" w:hAnsi="Times New Roman" w:cs="Times New Roman"/>
          <w:sz w:val="24"/>
          <w:szCs w:val="24"/>
        </w:rPr>
        <w:t xml:space="preserve"> the</w:t>
      </w:r>
      <w:r w:rsidR="00AF7491">
        <w:rPr>
          <w:rFonts w:ascii="Times New Roman" w:hAnsi="Times New Roman" w:cs="Times New Roman"/>
          <w:sz w:val="24"/>
          <w:szCs w:val="24"/>
        </w:rPr>
        <w:t xml:space="preserve"> key</w:t>
      </w:r>
      <w:r w:rsidRPr="005B536C">
        <w:rPr>
          <w:rFonts w:ascii="Times New Roman" w:hAnsi="Times New Roman" w:cs="Times New Roman"/>
          <w:sz w:val="24"/>
          <w:szCs w:val="24"/>
        </w:rPr>
        <w:t xml:space="preserve"> </w:t>
      </w:r>
      <w:r w:rsidR="0041680D">
        <w:rPr>
          <w:rFonts w:ascii="Times New Roman" w:hAnsi="Times New Roman" w:cs="Times New Roman"/>
          <w:sz w:val="24"/>
          <w:szCs w:val="24"/>
        </w:rPr>
        <w:t>factors</w:t>
      </w:r>
      <w:r w:rsidRPr="005B536C">
        <w:rPr>
          <w:rFonts w:ascii="Times New Roman" w:hAnsi="Times New Roman" w:cs="Times New Roman"/>
          <w:sz w:val="24"/>
          <w:szCs w:val="24"/>
        </w:rPr>
        <w:t xml:space="preserve"> include processing time, volume</w:t>
      </w:r>
      <w:r w:rsidR="0041680D">
        <w:rPr>
          <w:rFonts w:ascii="Times New Roman" w:hAnsi="Times New Roman" w:cs="Times New Roman"/>
          <w:sz w:val="24"/>
          <w:szCs w:val="24"/>
        </w:rPr>
        <w:t xml:space="preserve">, </w:t>
      </w:r>
      <w:r w:rsidRPr="005B536C">
        <w:rPr>
          <w:rFonts w:ascii="Times New Roman" w:hAnsi="Times New Roman" w:cs="Times New Roman"/>
          <w:sz w:val="24"/>
          <w:szCs w:val="24"/>
        </w:rPr>
        <w:t>weight, cross-state shipping, approval-to-shipment lag, and day-of-week effects</w:t>
      </w:r>
      <w:r w:rsidR="00AF7491">
        <w:rPr>
          <w:rFonts w:ascii="Times New Roman" w:hAnsi="Times New Roman" w:cs="Times New Roman"/>
          <w:sz w:val="24"/>
          <w:szCs w:val="24"/>
        </w:rPr>
        <w:t>. In</w:t>
      </w:r>
      <w:r w:rsidR="0041680D">
        <w:rPr>
          <w:rFonts w:ascii="Times New Roman" w:hAnsi="Times New Roman" w:cs="Times New Roman"/>
          <w:sz w:val="24"/>
          <w:szCs w:val="24"/>
        </w:rPr>
        <w:t xml:space="preserve"> </w:t>
      </w:r>
      <w:r w:rsidR="00AF7491">
        <w:rPr>
          <w:rFonts w:ascii="Times New Roman" w:hAnsi="Times New Roman" w:cs="Times New Roman"/>
          <w:sz w:val="24"/>
          <w:szCs w:val="24"/>
        </w:rPr>
        <w:t xml:space="preserve">addition, </w:t>
      </w:r>
      <w:r w:rsidR="0041680D">
        <w:rPr>
          <w:rFonts w:ascii="Times New Roman" w:hAnsi="Times New Roman" w:cs="Times New Roman"/>
          <w:sz w:val="24"/>
          <w:szCs w:val="24"/>
        </w:rPr>
        <w:t xml:space="preserve">some </w:t>
      </w:r>
      <w:r w:rsidR="00AF7491">
        <w:rPr>
          <w:rFonts w:ascii="Times New Roman" w:hAnsi="Times New Roman" w:cs="Times New Roman"/>
          <w:sz w:val="24"/>
          <w:szCs w:val="24"/>
        </w:rPr>
        <w:t>h</w:t>
      </w:r>
      <w:r w:rsidRPr="005B536C">
        <w:rPr>
          <w:rFonts w:ascii="Times New Roman" w:hAnsi="Times New Roman" w:cs="Times New Roman"/>
          <w:sz w:val="24"/>
          <w:szCs w:val="24"/>
        </w:rPr>
        <w:t xml:space="preserve">igh-volume states </w:t>
      </w:r>
      <w:r w:rsidR="00AF7491">
        <w:rPr>
          <w:rFonts w:ascii="Times New Roman" w:hAnsi="Times New Roman" w:cs="Times New Roman"/>
          <w:sz w:val="24"/>
          <w:szCs w:val="24"/>
        </w:rPr>
        <w:t>encounter</w:t>
      </w:r>
      <w:r w:rsidRPr="005B536C">
        <w:rPr>
          <w:rFonts w:ascii="Times New Roman" w:hAnsi="Times New Roman" w:cs="Times New Roman"/>
          <w:sz w:val="24"/>
          <w:szCs w:val="24"/>
        </w:rPr>
        <w:t xml:space="preserve"> delays due to congestion rather than distance alone.</w:t>
      </w:r>
    </w:p>
    <w:p w14:paraId="7772A864" w14:textId="63FBD289" w:rsidR="005B536C" w:rsidRPr="005B536C" w:rsidRDefault="00653D42" w:rsidP="00A91376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B536C" w:rsidRPr="005B536C">
        <w:rPr>
          <w:rFonts w:ascii="Times New Roman" w:hAnsi="Times New Roman" w:cs="Times New Roman"/>
          <w:b/>
          <w:bCs/>
          <w:sz w:val="24"/>
          <w:szCs w:val="24"/>
        </w:rPr>
        <w:t>. Recommendations</w:t>
      </w:r>
    </w:p>
    <w:p w14:paraId="34058299" w14:textId="565F0A3D" w:rsidR="005B536C" w:rsidRPr="0041680D" w:rsidRDefault="005B536C" w:rsidP="00A91376">
      <w:pPr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0D">
        <w:rPr>
          <w:rFonts w:ascii="Times New Roman" w:hAnsi="Times New Roman" w:cs="Times New Roman"/>
          <w:b/>
          <w:bCs/>
          <w:sz w:val="24"/>
          <w:szCs w:val="24"/>
        </w:rPr>
        <w:t>Deploy risk-based routing:</w:t>
      </w:r>
      <w:r w:rsidR="00B765E0" w:rsidRPr="00416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3CDA" w:rsidRPr="0041680D">
        <w:rPr>
          <w:rFonts w:ascii="Times New Roman" w:hAnsi="Times New Roman" w:cs="Times New Roman"/>
          <w:sz w:val="24"/>
          <w:szCs w:val="24"/>
        </w:rPr>
        <w:t>F</w:t>
      </w:r>
      <w:r w:rsidR="00B765E0" w:rsidRPr="0041680D">
        <w:rPr>
          <w:rFonts w:ascii="Times New Roman" w:hAnsi="Times New Roman" w:cs="Times New Roman"/>
          <w:sz w:val="24"/>
          <w:szCs w:val="24"/>
        </w:rPr>
        <w:t xml:space="preserve">or </w:t>
      </w:r>
      <w:r w:rsidRPr="0041680D">
        <w:rPr>
          <w:rFonts w:ascii="Times New Roman" w:hAnsi="Times New Roman" w:cs="Times New Roman"/>
          <w:sz w:val="24"/>
          <w:szCs w:val="24"/>
        </w:rPr>
        <w:t>probability</w:t>
      </w:r>
      <w:r w:rsidR="0041680D">
        <w:rPr>
          <w:rFonts w:ascii="Times New Roman" w:hAnsi="Times New Roman" w:cs="Times New Roman"/>
          <w:sz w:val="24"/>
          <w:szCs w:val="24"/>
        </w:rPr>
        <w:t xml:space="preserve"> of </w:t>
      </w:r>
      <w:r w:rsidR="0041680D" w:rsidRPr="0041680D">
        <w:rPr>
          <w:rFonts w:ascii="Times New Roman" w:hAnsi="Times New Roman" w:cs="Times New Roman"/>
          <w:sz w:val="24"/>
          <w:szCs w:val="24"/>
        </w:rPr>
        <w:t>more than 0.7</w:t>
      </w:r>
      <w:r w:rsidR="00B765E0" w:rsidRPr="0041680D">
        <w:rPr>
          <w:rFonts w:ascii="Times New Roman" w:hAnsi="Times New Roman" w:cs="Times New Roman"/>
          <w:sz w:val="24"/>
          <w:szCs w:val="24"/>
        </w:rPr>
        <w:t>, optimiz</w:t>
      </w:r>
      <w:r w:rsidR="00553CDA" w:rsidRPr="0041680D">
        <w:rPr>
          <w:rFonts w:ascii="Times New Roman" w:hAnsi="Times New Roman" w:cs="Times New Roman"/>
          <w:sz w:val="24"/>
          <w:szCs w:val="24"/>
        </w:rPr>
        <w:t>e</w:t>
      </w:r>
      <w:r w:rsidRPr="0041680D">
        <w:rPr>
          <w:rFonts w:ascii="Times New Roman" w:hAnsi="Times New Roman" w:cs="Times New Roman"/>
          <w:sz w:val="24"/>
          <w:szCs w:val="24"/>
        </w:rPr>
        <w:t xml:space="preserve"> shipment </w:t>
      </w:r>
      <w:r w:rsidR="00B765E0" w:rsidRPr="0041680D">
        <w:rPr>
          <w:rFonts w:ascii="Times New Roman" w:hAnsi="Times New Roman" w:cs="Times New Roman"/>
          <w:sz w:val="24"/>
          <w:szCs w:val="24"/>
        </w:rPr>
        <w:t>and</w:t>
      </w:r>
      <w:r w:rsidRPr="0041680D">
        <w:rPr>
          <w:rFonts w:ascii="Times New Roman" w:hAnsi="Times New Roman" w:cs="Times New Roman"/>
          <w:sz w:val="24"/>
          <w:szCs w:val="24"/>
        </w:rPr>
        <w:t xml:space="preserve"> proactive</w:t>
      </w:r>
      <w:r w:rsidR="00B765E0" w:rsidRPr="0041680D">
        <w:rPr>
          <w:rFonts w:ascii="Times New Roman" w:hAnsi="Times New Roman" w:cs="Times New Roman"/>
          <w:sz w:val="24"/>
          <w:szCs w:val="24"/>
        </w:rPr>
        <w:t>ly</w:t>
      </w:r>
      <w:r w:rsidRPr="0041680D">
        <w:rPr>
          <w:rFonts w:ascii="Times New Roman" w:hAnsi="Times New Roman" w:cs="Times New Roman"/>
          <w:sz w:val="24"/>
          <w:szCs w:val="24"/>
        </w:rPr>
        <w:t xml:space="preserve"> </w:t>
      </w:r>
      <w:r w:rsidR="00B765E0" w:rsidRPr="0041680D">
        <w:rPr>
          <w:rFonts w:ascii="Times New Roman" w:hAnsi="Times New Roman" w:cs="Times New Roman"/>
          <w:sz w:val="24"/>
          <w:szCs w:val="24"/>
        </w:rPr>
        <w:t>notify customers</w:t>
      </w:r>
      <w:r w:rsidRPr="0041680D">
        <w:rPr>
          <w:rFonts w:ascii="Times New Roman" w:hAnsi="Times New Roman" w:cs="Times New Roman"/>
          <w:sz w:val="24"/>
          <w:szCs w:val="24"/>
        </w:rPr>
        <w:t>.</w:t>
      </w:r>
      <w:r w:rsidR="00B765E0" w:rsidRPr="0041680D">
        <w:rPr>
          <w:rFonts w:ascii="Times New Roman" w:hAnsi="Times New Roman" w:cs="Times New Roman"/>
          <w:sz w:val="24"/>
          <w:szCs w:val="24"/>
        </w:rPr>
        <w:t xml:space="preserve"> From 0.</w:t>
      </w:r>
      <w:r w:rsidRPr="0041680D">
        <w:rPr>
          <w:rFonts w:ascii="Times New Roman" w:hAnsi="Times New Roman" w:cs="Times New Roman"/>
          <w:sz w:val="24"/>
          <w:szCs w:val="24"/>
        </w:rPr>
        <w:t>5</w:t>
      </w:r>
      <w:r w:rsidR="00553CDA" w:rsidRPr="0041680D">
        <w:rPr>
          <w:rFonts w:ascii="Times New Roman" w:hAnsi="Times New Roman" w:cs="Times New Roman"/>
          <w:sz w:val="24"/>
          <w:szCs w:val="24"/>
        </w:rPr>
        <w:t xml:space="preserve"> to </w:t>
      </w:r>
      <w:r w:rsidRPr="0041680D">
        <w:rPr>
          <w:rFonts w:ascii="Times New Roman" w:hAnsi="Times New Roman" w:cs="Times New Roman"/>
          <w:sz w:val="24"/>
          <w:szCs w:val="24"/>
        </w:rPr>
        <w:t>0.7</w:t>
      </w:r>
      <w:r w:rsidR="00B765E0" w:rsidRPr="0041680D">
        <w:rPr>
          <w:rFonts w:ascii="Times New Roman" w:hAnsi="Times New Roman" w:cs="Times New Roman"/>
          <w:sz w:val="24"/>
          <w:szCs w:val="24"/>
        </w:rPr>
        <w:t>,</w:t>
      </w:r>
      <w:r w:rsidR="00553CDA" w:rsidRPr="0041680D">
        <w:rPr>
          <w:rFonts w:ascii="Times New Roman" w:hAnsi="Times New Roman" w:cs="Times New Roman"/>
          <w:sz w:val="24"/>
          <w:szCs w:val="24"/>
        </w:rPr>
        <w:t xml:space="preserve"> </w:t>
      </w:r>
      <w:r w:rsidRPr="0041680D">
        <w:rPr>
          <w:rFonts w:ascii="Times New Roman" w:hAnsi="Times New Roman" w:cs="Times New Roman"/>
          <w:sz w:val="24"/>
          <w:szCs w:val="24"/>
        </w:rPr>
        <w:t xml:space="preserve">seller </w:t>
      </w:r>
      <w:r w:rsidR="00553CDA" w:rsidRPr="0041680D">
        <w:rPr>
          <w:rFonts w:ascii="Times New Roman" w:hAnsi="Times New Roman" w:cs="Times New Roman"/>
          <w:sz w:val="24"/>
          <w:szCs w:val="24"/>
        </w:rPr>
        <w:t xml:space="preserve">and </w:t>
      </w:r>
      <w:r w:rsidRPr="0041680D">
        <w:rPr>
          <w:rFonts w:ascii="Times New Roman" w:hAnsi="Times New Roman" w:cs="Times New Roman"/>
          <w:sz w:val="24"/>
          <w:szCs w:val="24"/>
        </w:rPr>
        <w:t>warehouse verification</w:t>
      </w:r>
      <w:r w:rsidR="00553CDA" w:rsidRPr="0041680D">
        <w:rPr>
          <w:rFonts w:ascii="Times New Roman" w:hAnsi="Times New Roman" w:cs="Times New Roman"/>
          <w:sz w:val="24"/>
          <w:szCs w:val="24"/>
        </w:rPr>
        <w:t xml:space="preserve"> are needed. oversee and monitor for 0.3-0.5 and usual operation for 0.3 or less</w:t>
      </w:r>
    </w:p>
    <w:p w14:paraId="52700983" w14:textId="3E09D249" w:rsidR="005B536C" w:rsidRPr="0041680D" w:rsidRDefault="005B536C" w:rsidP="00A91376">
      <w:pPr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0D">
        <w:rPr>
          <w:rFonts w:ascii="Times New Roman" w:hAnsi="Times New Roman" w:cs="Times New Roman"/>
          <w:b/>
          <w:bCs/>
          <w:sz w:val="24"/>
          <w:szCs w:val="24"/>
        </w:rPr>
        <w:t>Prioritize SLA-risk orders (&gt;0.6):</w:t>
      </w:r>
      <w:r w:rsidR="00AE1CCF" w:rsidRPr="0041680D">
        <w:rPr>
          <w:rFonts w:ascii="Times New Roman" w:hAnsi="Times New Roman" w:cs="Times New Roman"/>
          <w:sz w:val="24"/>
          <w:szCs w:val="24"/>
        </w:rPr>
        <w:t xml:space="preserve"> </w:t>
      </w:r>
      <w:r w:rsidR="00245CCE" w:rsidRPr="0041680D">
        <w:rPr>
          <w:rFonts w:ascii="Times New Roman" w:hAnsi="Times New Roman" w:cs="Times New Roman"/>
          <w:sz w:val="24"/>
          <w:szCs w:val="24"/>
        </w:rPr>
        <w:t>M</w:t>
      </w:r>
      <w:r w:rsidR="00553CDA" w:rsidRPr="0041680D">
        <w:rPr>
          <w:rFonts w:ascii="Times New Roman" w:hAnsi="Times New Roman" w:cs="Times New Roman"/>
          <w:sz w:val="24"/>
          <w:szCs w:val="24"/>
        </w:rPr>
        <w:t>andate</w:t>
      </w:r>
      <w:r w:rsidRPr="0041680D">
        <w:rPr>
          <w:rFonts w:ascii="Times New Roman" w:hAnsi="Times New Roman" w:cs="Times New Roman"/>
          <w:sz w:val="24"/>
          <w:szCs w:val="24"/>
        </w:rPr>
        <w:t xml:space="preserve"> priority handling, </w:t>
      </w:r>
      <w:r w:rsidR="00553CDA" w:rsidRPr="0041680D">
        <w:rPr>
          <w:rFonts w:ascii="Times New Roman" w:hAnsi="Times New Roman" w:cs="Times New Roman"/>
          <w:sz w:val="24"/>
          <w:szCs w:val="24"/>
        </w:rPr>
        <w:t>empower</w:t>
      </w:r>
      <w:r w:rsidRPr="0041680D">
        <w:rPr>
          <w:rFonts w:ascii="Times New Roman" w:hAnsi="Times New Roman" w:cs="Times New Roman"/>
          <w:sz w:val="24"/>
          <w:szCs w:val="24"/>
        </w:rPr>
        <w:t xml:space="preserve"> </w:t>
      </w:r>
      <w:r w:rsidR="00553CDA" w:rsidRPr="0041680D">
        <w:rPr>
          <w:rFonts w:ascii="Times New Roman" w:hAnsi="Times New Roman" w:cs="Times New Roman"/>
          <w:sz w:val="24"/>
          <w:szCs w:val="24"/>
        </w:rPr>
        <w:t>f</w:t>
      </w:r>
      <w:r w:rsidRPr="0041680D">
        <w:rPr>
          <w:rFonts w:ascii="Times New Roman" w:hAnsi="Times New Roman" w:cs="Times New Roman"/>
          <w:sz w:val="24"/>
          <w:szCs w:val="24"/>
        </w:rPr>
        <w:t xml:space="preserve">inance to forecast penalties, and customer service </w:t>
      </w:r>
      <w:r w:rsidR="00553CDA" w:rsidRPr="0041680D">
        <w:rPr>
          <w:rFonts w:ascii="Times New Roman" w:hAnsi="Times New Roman" w:cs="Times New Roman"/>
          <w:sz w:val="24"/>
          <w:szCs w:val="24"/>
        </w:rPr>
        <w:t xml:space="preserve">for </w:t>
      </w:r>
      <w:r w:rsidRPr="0041680D">
        <w:rPr>
          <w:rFonts w:ascii="Times New Roman" w:hAnsi="Times New Roman" w:cs="Times New Roman"/>
          <w:sz w:val="24"/>
          <w:szCs w:val="24"/>
        </w:rPr>
        <w:t>early communication</w:t>
      </w:r>
      <w:r w:rsidR="00553CDA" w:rsidRPr="0041680D">
        <w:rPr>
          <w:rFonts w:ascii="Times New Roman" w:hAnsi="Times New Roman" w:cs="Times New Roman"/>
          <w:sz w:val="24"/>
          <w:szCs w:val="24"/>
        </w:rPr>
        <w:t xml:space="preserve"> and adjustments</w:t>
      </w:r>
      <w:r w:rsidRPr="0041680D">
        <w:rPr>
          <w:rFonts w:ascii="Times New Roman" w:hAnsi="Times New Roman" w:cs="Times New Roman"/>
          <w:sz w:val="24"/>
          <w:szCs w:val="24"/>
        </w:rPr>
        <w:t>.</w:t>
      </w:r>
    </w:p>
    <w:p w14:paraId="721B12DC" w14:textId="1EAE9CC5" w:rsidR="005B536C" w:rsidRPr="0041680D" w:rsidRDefault="005B536C" w:rsidP="00A91376">
      <w:pPr>
        <w:numPr>
          <w:ilvl w:val="0"/>
          <w:numId w:val="5"/>
        </w:numPr>
        <w:spacing w:after="24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0D">
        <w:rPr>
          <w:rFonts w:ascii="Times New Roman" w:hAnsi="Times New Roman" w:cs="Times New Roman"/>
          <w:b/>
          <w:bCs/>
          <w:sz w:val="24"/>
          <w:szCs w:val="24"/>
        </w:rPr>
        <w:t>Enhance model ecosystem:</w:t>
      </w:r>
      <w:r w:rsidR="00553CDA" w:rsidRPr="00416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5CCE" w:rsidRPr="0041680D">
        <w:rPr>
          <w:rFonts w:ascii="Times New Roman" w:hAnsi="Times New Roman" w:cs="Times New Roman"/>
          <w:sz w:val="24"/>
          <w:szCs w:val="24"/>
        </w:rPr>
        <w:t>I</w:t>
      </w:r>
      <w:r w:rsidR="00553CDA" w:rsidRPr="0041680D">
        <w:rPr>
          <w:rFonts w:ascii="Times New Roman" w:hAnsi="Times New Roman" w:cs="Times New Roman"/>
          <w:sz w:val="24"/>
          <w:szCs w:val="24"/>
        </w:rPr>
        <w:t>mprove seller performance</w:t>
      </w:r>
      <w:r w:rsidRPr="0041680D">
        <w:rPr>
          <w:rFonts w:ascii="Times New Roman" w:hAnsi="Times New Roman" w:cs="Times New Roman"/>
          <w:sz w:val="24"/>
          <w:szCs w:val="24"/>
        </w:rPr>
        <w:t xml:space="preserve">, </w:t>
      </w:r>
      <w:r w:rsidR="00553CDA" w:rsidRPr="0041680D">
        <w:rPr>
          <w:rFonts w:ascii="Times New Roman" w:hAnsi="Times New Roman" w:cs="Times New Roman"/>
          <w:sz w:val="24"/>
          <w:szCs w:val="24"/>
        </w:rPr>
        <w:t xml:space="preserve">monitor processing time variance, </w:t>
      </w:r>
      <w:r w:rsidRPr="0041680D">
        <w:rPr>
          <w:rFonts w:ascii="Times New Roman" w:hAnsi="Times New Roman" w:cs="Times New Roman"/>
          <w:sz w:val="24"/>
          <w:szCs w:val="24"/>
        </w:rPr>
        <w:t>add weather/traffic features, and integrate into real-time scoring</w:t>
      </w:r>
      <w:r w:rsidR="00553CDA" w:rsidRPr="0041680D">
        <w:rPr>
          <w:rFonts w:ascii="Times New Roman" w:hAnsi="Times New Roman" w:cs="Times New Roman"/>
          <w:sz w:val="24"/>
          <w:szCs w:val="24"/>
        </w:rPr>
        <w:t xml:space="preserve"> systems</w:t>
      </w:r>
      <w:r w:rsidRPr="0041680D">
        <w:rPr>
          <w:rFonts w:ascii="Times New Roman" w:hAnsi="Times New Roman" w:cs="Times New Roman"/>
          <w:sz w:val="24"/>
          <w:szCs w:val="24"/>
        </w:rPr>
        <w:t>.</w:t>
      </w:r>
    </w:p>
    <w:p w14:paraId="5EA4CFE2" w14:textId="5E25BD77" w:rsidR="005B536C" w:rsidRPr="0041680D" w:rsidRDefault="00245CCE" w:rsidP="00A91376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80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5B536C" w:rsidRPr="0041680D">
        <w:rPr>
          <w:rFonts w:ascii="Times New Roman" w:hAnsi="Times New Roman" w:cs="Times New Roman"/>
          <w:b/>
          <w:bCs/>
          <w:sz w:val="24"/>
          <w:szCs w:val="24"/>
        </w:rPr>
        <w:t>. Assumptions</w:t>
      </w:r>
    </w:p>
    <w:p w14:paraId="73C7FC79" w14:textId="77777777" w:rsidR="005B536C" w:rsidRPr="0041680D" w:rsidRDefault="005B536C" w:rsidP="00A91376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0D">
        <w:rPr>
          <w:rFonts w:ascii="Times New Roman" w:hAnsi="Times New Roman" w:cs="Times New Roman"/>
          <w:sz w:val="24"/>
          <w:szCs w:val="24"/>
        </w:rPr>
        <w:t>Seller behavior and internal shipping policies remain stable over time.</w:t>
      </w:r>
    </w:p>
    <w:p w14:paraId="5A2D92F6" w14:textId="537EC309" w:rsidR="005B536C" w:rsidRPr="0041680D" w:rsidRDefault="005B536C" w:rsidP="00A91376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0D">
        <w:rPr>
          <w:rFonts w:ascii="Times New Roman" w:hAnsi="Times New Roman" w:cs="Times New Roman"/>
          <w:sz w:val="24"/>
          <w:szCs w:val="24"/>
        </w:rPr>
        <w:t xml:space="preserve">Weather, traffic, and external disruptions are not </w:t>
      </w:r>
      <w:r w:rsidR="00245CCE" w:rsidRPr="0041680D">
        <w:rPr>
          <w:rFonts w:ascii="Times New Roman" w:hAnsi="Times New Roman" w:cs="Times New Roman"/>
          <w:sz w:val="24"/>
          <w:szCs w:val="24"/>
        </w:rPr>
        <w:t>considered</w:t>
      </w:r>
      <w:r w:rsidRPr="0041680D">
        <w:rPr>
          <w:rFonts w:ascii="Times New Roman" w:hAnsi="Times New Roman" w:cs="Times New Roman"/>
          <w:sz w:val="24"/>
          <w:szCs w:val="24"/>
        </w:rPr>
        <w:t>.</w:t>
      </w:r>
    </w:p>
    <w:p w14:paraId="3E7F2160" w14:textId="49F500B8" w:rsidR="005B536C" w:rsidRPr="0041680D" w:rsidRDefault="005B536C" w:rsidP="00A91376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0D">
        <w:rPr>
          <w:rFonts w:ascii="Times New Roman" w:hAnsi="Times New Roman" w:cs="Times New Roman"/>
          <w:sz w:val="24"/>
          <w:szCs w:val="24"/>
        </w:rPr>
        <w:t xml:space="preserve">Seasonal peaks </w:t>
      </w:r>
      <w:r w:rsidR="00245CCE" w:rsidRPr="0041680D">
        <w:rPr>
          <w:rFonts w:ascii="Times New Roman" w:hAnsi="Times New Roman" w:cs="Times New Roman"/>
          <w:sz w:val="24"/>
          <w:szCs w:val="24"/>
        </w:rPr>
        <w:t xml:space="preserve">and holiday events </w:t>
      </w:r>
      <w:r w:rsidRPr="0041680D">
        <w:rPr>
          <w:rFonts w:ascii="Times New Roman" w:hAnsi="Times New Roman" w:cs="Times New Roman"/>
          <w:sz w:val="24"/>
          <w:szCs w:val="24"/>
        </w:rPr>
        <w:t xml:space="preserve">follow </w:t>
      </w:r>
      <w:r w:rsidR="00245CCE" w:rsidRPr="0041680D">
        <w:rPr>
          <w:rFonts w:ascii="Times New Roman" w:hAnsi="Times New Roman" w:cs="Times New Roman"/>
          <w:sz w:val="24"/>
          <w:szCs w:val="24"/>
        </w:rPr>
        <w:t>previous</w:t>
      </w:r>
      <w:r w:rsidRPr="0041680D">
        <w:rPr>
          <w:rFonts w:ascii="Times New Roman" w:hAnsi="Times New Roman" w:cs="Times New Roman"/>
          <w:sz w:val="24"/>
          <w:szCs w:val="24"/>
        </w:rPr>
        <w:t xml:space="preserve"> patterns.</w:t>
      </w:r>
    </w:p>
    <w:sectPr w:rsidR="005B536C" w:rsidRPr="00416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6855"/>
    <w:multiLevelType w:val="multilevel"/>
    <w:tmpl w:val="A71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C79AC"/>
    <w:multiLevelType w:val="multilevel"/>
    <w:tmpl w:val="34BA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340AF"/>
    <w:multiLevelType w:val="multilevel"/>
    <w:tmpl w:val="711A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E0D7A"/>
    <w:multiLevelType w:val="multilevel"/>
    <w:tmpl w:val="5EF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E4D09"/>
    <w:multiLevelType w:val="hybridMultilevel"/>
    <w:tmpl w:val="51F80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82013F"/>
    <w:multiLevelType w:val="hybridMultilevel"/>
    <w:tmpl w:val="102831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1298320">
    <w:abstractNumId w:val="1"/>
  </w:num>
  <w:num w:numId="2" w16cid:durableId="1450394769">
    <w:abstractNumId w:val="3"/>
  </w:num>
  <w:num w:numId="3" w16cid:durableId="17971024">
    <w:abstractNumId w:val="2"/>
  </w:num>
  <w:num w:numId="4" w16cid:durableId="1222330821">
    <w:abstractNumId w:val="0"/>
  </w:num>
  <w:num w:numId="5" w16cid:durableId="708916650">
    <w:abstractNumId w:val="4"/>
  </w:num>
  <w:num w:numId="6" w16cid:durableId="1416248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6C"/>
    <w:rsid w:val="00245CCE"/>
    <w:rsid w:val="00272085"/>
    <w:rsid w:val="002B042E"/>
    <w:rsid w:val="0041680D"/>
    <w:rsid w:val="00453F11"/>
    <w:rsid w:val="00553CDA"/>
    <w:rsid w:val="005B536C"/>
    <w:rsid w:val="00653D42"/>
    <w:rsid w:val="006D544B"/>
    <w:rsid w:val="00707722"/>
    <w:rsid w:val="007A10F8"/>
    <w:rsid w:val="007B3638"/>
    <w:rsid w:val="007E5A07"/>
    <w:rsid w:val="00A91376"/>
    <w:rsid w:val="00AE1CCF"/>
    <w:rsid w:val="00AF7491"/>
    <w:rsid w:val="00B765E0"/>
    <w:rsid w:val="00C71081"/>
    <w:rsid w:val="00E1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F9AD"/>
  <w15:chartTrackingRefBased/>
  <w15:docId w15:val="{CBC5EA25-0B7F-4657-9361-B9659295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04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4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07722"/>
    <w:pPr>
      <w:spacing w:line="278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7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1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D0B74-79D2-432A-9261-B2BB3AC73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 Pham</dc:creator>
  <cp:keywords/>
  <dc:description/>
  <cp:lastModifiedBy>Jay Sonani</cp:lastModifiedBy>
  <cp:revision>12</cp:revision>
  <cp:lastPrinted>2025-12-02T08:51:00Z</cp:lastPrinted>
  <dcterms:created xsi:type="dcterms:W3CDTF">2025-12-02T06:43:00Z</dcterms:created>
  <dcterms:modified xsi:type="dcterms:W3CDTF">2025-12-04T05:18:00Z</dcterms:modified>
</cp:coreProperties>
</file>