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86B4A" w14:textId="77777777" w:rsidR="00342D6C" w:rsidRPr="00342D6C" w:rsidRDefault="00342D6C" w:rsidP="00342D6C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42D6C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2:</w:t>
      </w:r>
    </w:p>
    <w:p w14:paraId="4C8014D8" w14:textId="5D4345FD" w:rsidR="00A5799A" w:rsidRPr="00A5799A" w:rsidRDefault="00342D6C" w:rsidP="00A5799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42D6C">
        <w:rPr>
          <w:rFonts w:ascii="Times New Roman" w:hAnsi="Times New Roman" w:cs="Times New Roman"/>
          <w:b/>
          <w:bCs/>
          <w:sz w:val="28"/>
          <w:szCs w:val="24"/>
        </w:rPr>
        <w:t>Produce a comparative infographic of TDD, BDD, and FDD methodologies. Illustrate their unique approaches, benefits, and suitability for different software development contexts. Use v</w:t>
      </w:r>
      <w:r w:rsidR="00DD2947">
        <w:rPr>
          <w:rFonts w:ascii="Times New Roman" w:hAnsi="Times New Roman" w:cs="Times New Roman"/>
          <w:b/>
          <w:bCs/>
          <w:sz w:val="28"/>
          <w:szCs w:val="24"/>
        </w:rPr>
        <w:t>isuals to enhance understanding</w:t>
      </w:r>
    </w:p>
    <w:p w14:paraId="56160BD9" w14:textId="5F69D01A" w:rsidR="00664C7E" w:rsidRDefault="007D1864" w:rsidP="002D36EF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                                                                            </w:t>
      </w:r>
    </w:p>
    <w:p w14:paraId="26D15AD3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Test-Driven Development (TDD), Behavior-Driven Development (BDD), and Feature-Driven Development (FDD) are three distinct methodologies in software development. Each has its unique approaches, benefits, and suitability for different contexts. Here's a detailed comparison:</w:t>
      </w:r>
    </w:p>
    <w:p w14:paraId="48962612" w14:textId="77777777"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Test-Driven Development (TDD)</w:t>
      </w:r>
    </w:p>
    <w:p w14:paraId="433F5D13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70E28840" w14:textId="77777777" w:rsidR="00934708" w:rsidRPr="00934708" w:rsidRDefault="00934708" w:rsidP="0093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TDD is a software development process where developers write automated test cases before writing the actual code.</w:t>
      </w:r>
    </w:p>
    <w:p w14:paraId="3D920419" w14:textId="77777777" w:rsidR="00934708" w:rsidRPr="00934708" w:rsidRDefault="00934708" w:rsidP="0093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The process follows a repetitive cycle: Write a test → Run the test (it should fail) → Write code to make the test pass → Refactor the code → Repeat.</w:t>
      </w:r>
    </w:p>
    <w:p w14:paraId="25B40EDF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07AB480C" w14:textId="77777777"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the code meets the specified requirements.</w:t>
      </w:r>
    </w:p>
    <w:p w14:paraId="50F7AF54" w14:textId="77777777"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Reduces bugs and errors in the later stages of development.</w:t>
      </w:r>
    </w:p>
    <w:p w14:paraId="490E017B" w14:textId="77777777"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Facilitates better design and more maintainable code.</w:t>
      </w:r>
    </w:p>
    <w:p w14:paraId="395BAEF7" w14:textId="77777777" w:rsidR="00934708" w:rsidRPr="00934708" w:rsidRDefault="00934708" w:rsidP="0093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Promotes simple, clean, and bug-free code.</w:t>
      </w:r>
    </w:p>
    <w:p w14:paraId="0D54070F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6B9F8F4E" w14:textId="77777777" w:rsidR="00934708" w:rsidRPr="00934708" w:rsidRDefault="00934708" w:rsidP="0093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Best suited for complex projects requiring high reliability and where the requirements are well understood.</w:t>
      </w:r>
    </w:p>
    <w:p w14:paraId="6349A0C4" w14:textId="77777777" w:rsidR="00934708" w:rsidRPr="00934708" w:rsidRDefault="00934708" w:rsidP="00934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Useful in environments emphasizing automated testing and continuous integration.</w:t>
      </w:r>
    </w:p>
    <w:p w14:paraId="61ADDF6F" w14:textId="77777777" w:rsidR="00A5799A" w:rsidRDefault="00934708" w:rsidP="00A57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Ideal for projects where code quality and long-term maintenance are critical.</w:t>
      </w:r>
    </w:p>
    <w:p w14:paraId="73A47992" w14:textId="77121079" w:rsidR="00934708" w:rsidRPr="00A5799A" w:rsidRDefault="00A5799A" w:rsidP="00A57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9E105" wp14:editId="09782969">
            <wp:extent cx="5943600" cy="4304030"/>
            <wp:effectExtent l="0" t="0" r="0" b="0"/>
            <wp:docPr id="14772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708" w:rsidRPr="00A5799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34708" w:rsidRPr="00A5799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07D8D831" w14:textId="77777777"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Behavior-Driven Development (BDD)</w:t>
      </w:r>
    </w:p>
    <w:p w14:paraId="24EA96E9" w14:textId="5B6B873F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56AC2A95" w14:textId="77777777"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BDD extends TDD by writing test cases in a natural language that non-technical stakeholders can understand.</w:t>
      </w:r>
    </w:p>
    <w:p w14:paraId="25EA69FA" w14:textId="77777777"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It focuses on the behavior of the application from the end-user’s perspective.</w:t>
      </w:r>
    </w:p>
    <w:p w14:paraId="2CF0591D" w14:textId="77777777" w:rsidR="00934708" w:rsidRPr="00934708" w:rsidRDefault="00934708" w:rsidP="00934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Test scenarios are written in the Given-When-Then format.</w:t>
      </w:r>
    </w:p>
    <w:p w14:paraId="1B977758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1CCA1B3A" w14:textId="77777777"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Enhances collaboration between developers, QA, and non-technical stakeholders.</w:t>
      </w:r>
    </w:p>
    <w:p w14:paraId="108332A6" w14:textId="77777777"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Provides clear, understandable documentation of the system behavior.</w:t>
      </w:r>
    </w:p>
    <w:p w14:paraId="143AD516" w14:textId="77777777"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all stakeholders have a shared understanding of the requirements.</w:t>
      </w:r>
    </w:p>
    <w:p w14:paraId="300D6B1C" w14:textId="77777777" w:rsidR="00934708" w:rsidRPr="00934708" w:rsidRDefault="00934708" w:rsidP="00934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Encourages writing tests that reflect user stories and business language.</w:t>
      </w:r>
    </w:p>
    <w:p w14:paraId="0DD2DAE8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6D249F90" w14:textId="77777777" w:rsidR="00934708" w:rsidRP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Ideal for projects with significant stakeholder involvement and where requirements are likely to evolve.</w:t>
      </w:r>
    </w:p>
    <w:p w14:paraId="310A5ABD" w14:textId="77777777" w:rsidR="00934708" w:rsidRP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lastRenderedPageBreak/>
        <w:t>Useful in agile development environments where frequent feedback from stakeholders is necessary.</w:t>
      </w:r>
    </w:p>
    <w:p w14:paraId="7547CF36" w14:textId="77777777" w:rsidR="00934708" w:rsidRDefault="00934708" w:rsidP="009347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Suitable for applications with complex business logic and where understanding user behavior is crucial.</w:t>
      </w:r>
    </w:p>
    <w:p w14:paraId="5EE5408E" w14:textId="71184C3E" w:rsidR="00934708" w:rsidRPr="00934708" w:rsidRDefault="00A5799A" w:rsidP="009347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BFB4D" wp14:editId="3431AF21">
            <wp:extent cx="2880360" cy="2788920"/>
            <wp:effectExtent l="0" t="0" r="0" b="0"/>
            <wp:docPr id="1877045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5DD5" w14:textId="77777777" w:rsid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1E6A7B" w14:textId="77777777" w:rsidR="00934708" w:rsidRPr="00934708" w:rsidRDefault="00934708" w:rsidP="0093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34708">
        <w:rPr>
          <w:rFonts w:ascii="Times New Roman" w:eastAsia="Times New Roman" w:hAnsi="Times New Roman" w:cs="Times New Roman"/>
          <w:b/>
          <w:bCs/>
          <w:sz w:val="27"/>
          <w:szCs w:val="27"/>
        </w:rPr>
        <w:t>Feature-Driven Development (FDD)</w:t>
      </w:r>
    </w:p>
    <w:p w14:paraId="6EE7A9B4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486640FF" w14:textId="77777777"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FDD is a model-driven, iterative, and incremental development process.</w:t>
      </w:r>
    </w:p>
    <w:p w14:paraId="15D851FA" w14:textId="77777777"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It involves developing features, which are small, client-valued functions, within two-week iterations.</w:t>
      </w:r>
    </w:p>
    <w:p w14:paraId="26CDA768" w14:textId="77777777" w:rsidR="00934708" w:rsidRPr="00934708" w:rsidRDefault="00934708" w:rsidP="009347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The process includes five main activities: developing an overall model, building a feature list, planning by feature, designing by feature, and building by feature.</w:t>
      </w:r>
    </w:p>
    <w:p w14:paraId="3A9C147A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10CA620B" w14:textId="77777777"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Provides a structured, step-by-step approach to development.</w:t>
      </w:r>
    </w:p>
    <w:p w14:paraId="3F1FEBAE" w14:textId="77777777"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Focuses on delivering tangible, working software frequently.</w:t>
      </w:r>
    </w:p>
    <w:p w14:paraId="46A14814" w14:textId="77777777"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Ensures that development aligns with client-valued features.</w:t>
      </w:r>
    </w:p>
    <w:p w14:paraId="34570740" w14:textId="77777777" w:rsidR="00934708" w:rsidRPr="00934708" w:rsidRDefault="00934708" w:rsidP="00934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Facilitates progress tracking and management of large projects.</w:t>
      </w:r>
    </w:p>
    <w:p w14:paraId="09BDEFE1" w14:textId="77777777" w:rsidR="00934708" w:rsidRPr="00934708" w:rsidRDefault="00934708" w:rsidP="0093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56A8451B" w14:textId="77777777"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Best suited for larger projects with clear, well-defined features.</w:t>
      </w:r>
    </w:p>
    <w:p w14:paraId="107009C2" w14:textId="77777777"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t>Useful in teams requiring a structured approach and where managing complexity is essential.</w:t>
      </w:r>
    </w:p>
    <w:p w14:paraId="35330F00" w14:textId="77777777" w:rsidR="00934708" w:rsidRPr="00934708" w:rsidRDefault="00934708" w:rsidP="009347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708">
        <w:rPr>
          <w:rFonts w:ascii="Times New Roman" w:eastAsia="Times New Roman" w:hAnsi="Times New Roman" w:cs="Times New Roman"/>
          <w:sz w:val="24"/>
          <w:szCs w:val="24"/>
        </w:rPr>
        <w:lastRenderedPageBreak/>
        <w:t>Suitable for projects where regular delivery of client-valued features is a priority.</w:t>
      </w:r>
    </w:p>
    <w:p w14:paraId="02D33D55" w14:textId="0EE82796" w:rsidR="007D1864" w:rsidRPr="002D36EF" w:rsidRDefault="00A5799A" w:rsidP="0020246E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222F3EF5" wp14:editId="406E229F">
            <wp:extent cx="5943600" cy="2606675"/>
            <wp:effectExtent l="0" t="0" r="0" b="0"/>
            <wp:docPr id="1835260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864" w:rsidRPr="002D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E22"/>
    <w:multiLevelType w:val="multilevel"/>
    <w:tmpl w:val="2B9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B3D"/>
    <w:multiLevelType w:val="multilevel"/>
    <w:tmpl w:val="8BB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3B44"/>
    <w:multiLevelType w:val="multilevel"/>
    <w:tmpl w:val="DC3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12B40"/>
    <w:multiLevelType w:val="multilevel"/>
    <w:tmpl w:val="034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8A8"/>
    <w:multiLevelType w:val="multilevel"/>
    <w:tmpl w:val="74F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72527"/>
    <w:multiLevelType w:val="multilevel"/>
    <w:tmpl w:val="11CC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217A8"/>
    <w:multiLevelType w:val="multilevel"/>
    <w:tmpl w:val="916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740B5"/>
    <w:multiLevelType w:val="multilevel"/>
    <w:tmpl w:val="24C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46BA0"/>
    <w:multiLevelType w:val="multilevel"/>
    <w:tmpl w:val="4D5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5370">
    <w:abstractNumId w:val="5"/>
  </w:num>
  <w:num w:numId="2" w16cid:durableId="148832614">
    <w:abstractNumId w:val="1"/>
  </w:num>
  <w:num w:numId="3" w16cid:durableId="1796560663">
    <w:abstractNumId w:val="3"/>
  </w:num>
  <w:num w:numId="4" w16cid:durableId="1989626904">
    <w:abstractNumId w:val="4"/>
  </w:num>
  <w:num w:numId="5" w16cid:durableId="1647316593">
    <w:abstractNumId w:val="8"/>
  </w:num>
  <w:num w:numId="6" w16cid:durableId="1628704637">
    <w:abstractNumId w:val="7"/>
  </w:num>
  <w:num w:numId="7" w16cid:durableId="773862211">
    <w:abstractNumId w:val="6"/>
  </w:num>
  <w:num w:numId="8" w16cid:durableId="1419641464">
    <w:abstractNumId w:val="0"/>
  </w:num>
  <w:num w:numId="9" w16cid:durableId="155962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C"/>
    <w:rsid w:val="001A2678"/>
    <w:rsid w:val="0020246E"/>
    <w:rsid w:val="002D36EF"/>
    <w:rsid w:val="00336DC6"/>
    <w:rsid w:val="00342D6C"/>
    <w:rsid w:val="003E299E"/>
    <w:rsid w:val="00664C7E"/>
    <w:rsid w:val="006A05D0"/>
    <w:rsid w:val="007D1864"/>
    <w:rsid w:val="008A11BC"/>
    <w:rsid w:val="00934708"/>
    <w:rsid w:val="00A5799A"/>
    <w:rsid w:val="00B54460"/>
    <w:rsid w:val="00D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9B9C"/>
  <w15:docId w15:val="{D3C64BC8-572B-4533-904B-78610B8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D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347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7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Saloni Songara</cp:lastModifiedBy>
  <cp:revision>2</cp:revision>
  <dcterms:created xsi:type="dcterms:W3CDTF">2024-06-11T09:36:00Z</dcterms:created>
  <dcterms:modified xsi:type="dcterms:W3CDTF">2024-06-11T09:36:00Z</dcterms:modified>
</cp:coreProperties>
</file>