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090A" w:rsidRDefault="00C0455B">
      <w:pPr>
        <w:pStyle w:val="Title"/>
        <w:spacing w:before="60"/>
      </w:pPr>
      <w:r>
        <w:t>MINOR-2 PROJECT</w:t>
      </w:r>
    </w:p>
    <w:p w:rsidR="000B090A" w:rsidRDefault="000B090A">
      <w:pPr>
        <w:pStyle w:val="BodyText"/>
        <w:rPr>
          <w:rFonts w:ascii="Times New Roman"/>
          <w:b/>
          <w:sz w:val="48"/>
        </w:rPr>
      </w:pPr>
    </w:p>
    <w:p w:rsidR="000B090A" w:rsidRDefault="00C0455B">
      <w:pPr>
        <w:pStyle w:val="Title"/>
      </w:pPr>
      <w:r>
        <w:t>SYNOPSIS</w:t>
      </w:r>
    </w:p>
    <w:p w:rsidR="000B090A" w:rsidRDefault="00C0455B">
      <w:pPr>
        <w:pStyle w:val="Heading1"/>
        <w:spacing w:before="414"/>
        <w:ind w:left="1200" w:right="1917"/>
      </w:pPr>
      <w:r>
        <w:t>For</w:t>
      </w:r>
    </w:p>
    <w:p w:rsidR="000B090A" w:rsidRDefault="000B090A">
      <w:pPr>
        <w:pStyle w:val="BodyText"/>
        <w:spacing w:before="11"/>
        <w:rPr>
          <w:rFonts w:ascii="Times New Roman"/>
          <w:sz w:val="35"/>
        </w:rPr>
      </w:pPr>
    </w:p>
    <w:p w:rsidR="000B090A" w:rsidRDefault="00C0455B" w:rsidP="00A7010D">
      <w:pPr>
        <w:ind w:left="1199" w:right="1917"/>
        <w:jc w:val="center"/>
        <w:rPr>
          <w:rFonts w:ascii="Times New Roman" w:hAnsi="Times New Roman"/>
          <w:sz w:val="36"/>
        </w:rPr>
      </w:pPr>
      <w:r>
        <w:rPr>
          <w:rFonts w:ascii="Times New Roman" w:hAnsi="Times New Roman"/>
          <w:b/>
          <w:sz w:val="36"/>
        </w:rPr>
        <w:t>Project</w:t>
      </w:r>
      <w:r>
        <w:rPr>
          <w:rFonts w:ascii="Times New Roman" w:hAnsi="Times New Roman"/>
          <w:b/>
          <w:spacing w:val="-13"/>
          <w:sz w:val="36"/>
        </w:rPr>
        <w:t xml:space="preserve"> </w:t>
      </w:r>
      <w:r>
        <w:rPr>
          <w:rFonts w:ascii="Times New Roman" w:hAnsi="Times New Roman"/>
          <w:b/>
          <w:sz w:val="36"/>
        </w:rPr>
        <w:t xml:space="preserve">Title </w:t>
      </w:r>
      <w:r>
        <w:rPr>
          <w:rFonts w:ascii="Times New Roman" w:hAnsi="Times New Roman"/>
          <w:sz w:val="36"/>
        </w:rPr>
        <w:t>–</w:t>
      </w:r>
      <w:r>
        <w:rPr>
          <w:rFonts w:ascii="Times New Roman" w:hAnsi="Times New Roman"/>
          <w:spacing w:val="-5"/>
          <w:sz w:val="36"/>
        </w:rPr>
        <w:t xml:space="preserve"> </w:t>
      </w:r>
      <w:r w:rsidR="00640332" w:rsidRPr="00640332">
        <w:rPr>
          <w:rFonts w:ascii="Times New Roman" w:hAnsi="Times New Roman"/>
          <w:sz w:val="36"/>
        </w:rPr>
        <w:t>Multi-Entity Detection and Counting in Audio Files using Machine Learning</w:t>
      </w:r>
    </w:p>
    <w:p w:rsidR="00A7010D" w:rsidRPr="00A7010D" w:rsidRDefault="00A7010D" w:rsidP="00A7010D">
      <w:pPr>
        <w:ind w:left="1199" w:right="1917"/>
        <w:jc w:val="center"/>
        <w:rPr>
          <w:rFonts w:ascii="Times New Roman" w:hAnsi="Times New Roman"/>
          <w:sz w:val="36"/>
        </w:rPr>
      </w:pPr>
    </w:p>
    <w:p w:rsidR="000B090A" w:rsidRDefault="00C0455B">
      <w:pPr>
        <w:ind w:left="1183" w:right="1917"/>
        <w:jc w:val="center"/>
        <w:rPr>
          <w:rFonts w:ascii="Times New Roman"/>
          <w:b/>
          <w:sz w:val="40"/>
        </w:rPr>
      </w:pPr>
      <w:r>
        <w:rPr>
          <w:rFonts w:ascii="Times New Roman"/>
          <w:b/>
          <w:sz w:val="40"/>
        </w:rPr>
        <w:t>Submitted</w:t>
      </w:r>
      <w:r>
        <w:rPr>
          <w:rFonts w:ascii="Times New Roman"/>
          <w:b/>
          <w:spacing w:val="-11"/>
          <w:sz w:val="40"/>
        </w:rPr>
        <w:t xml:space="preserve"> </w:t>
      </w:r>
      <w:r>
        <w:rPr>
          <w:rFonts w:ascii="Times New Roman"/>
          <w:b/>
          <w:sz w:val="40"/>
        </w:rPr>
        <w:t>By</w:t>
      </w:r>
    </w:p>
    <w:p w:rsidR="000B090A" w:rsidRDefault="000B090A">
      <w:pPr>
        <w:pStyle w:val="BodyText"/>
        <w:spacing w:before="1" w:after="1"/>
        <w:rPr>
          <w:rFonts w:ascii="Times New Roman"/>
          <w:b/>
          <w:sz w:val="2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20"/>
        <w:gridCol w:w="3140"/>
        <w:gridCol w:w="2720"/>
      </w:tblGrid>
      <w:tr w:rsidR="000B090A">
        <w:trPr>
          <w:trHeight w:val="670"/>
        </w:trPr>
        <w:tc>
          <w:tcPr>
            <w:tcW w:w="3120" w:type="dxa"/>
          </w:tcPr>
          <w:p w:rsidR="000B090A" w:rsidRDefault="00C0455B">
            <w:pPr>
              <w:pStyle w:val="TableParagraph"/>
              <w:ind w:left="295" w:right="377"/>
              <w:rPr>
                <w:b/>
                <w:sz w:val="40"/>
              </w:rPr>
            </w:pPr>
            <w:r>
              <w:rPr>
                <w:b/>
                <w:sz w:val="40"/>
              </w:rPr>
              <w:t>Specialization</w:t>
            </w:r>
          </w:p>
        </w:tc>
        <w:tc>
          <w:tcPr>
            <w:tcW w:w="3140" w:type="dxa"/>
          </w:tcPr>
          <w:p w:rsidR="000B090A" w:rsidRDefault="00C0455B">
            <w:pPr>
              <w:pStyle w:val="TableParagraph"/>
              <w:ind w:right="940"/>
              <w:jc w:val="right"/>
              <w:rPr>
                <w:b/>
                <w:sz w:val="40"/>
              </w:rPr>
            </w:pPr>
            <w:r>
              <w:rPr>
                <w:b/>
                <w:sz w:val="40"/>
              </w:rPr>
              <w:t>SAP</w:t>
            </w:r>
            <w:r>
              <w:rPr>
                <w:b/>
                <w:spacing w:val="-3"/>
                <w:sz w:val="40"/>
              </w:rPr>
              <w:t xml:space="preserve"> </w:t>
            </w:r>
            <w:r>
              <w:rPr>
                <w:b/>
                <w:sz w:val="40"/>
              </w:rPr>
              <w:t>ID</w:t>
            </w:r>
          </w:p>
        </w:tc>
        <w:tc>
          <w:tcPr>
            <w:tcW w:w="2720" w:type="dxa"/>
          </w:tcPr>
          <w:p w:rsidR="000B090A" w:rsidRDefault="00C0455B">
            <w:pPr>
              <w:pStyle w:val="TableParagraph"/>
              <w:ind w:left="72" w:right="154"/>
              <w:rPr>
                <w:b/>
                <w:sz w:val="40"/>
              </w:rPr>
            </w:pPr>
            <w:r>
              <w:rPr>
                <w:b/>
                <w:sz w:val="40"/>
              </w:rPr>
              <w:t>Name</w:t>
            </w:r>
          </w:p>
        </w:tc>
      </w:tr>
      <w:tr w:rsidR="000B090A">
        <w:trPr>
          <w:trHeight w:val="450"/>
        </w:trPr>
        <w:tc>
          <w:tcPr>
            <w:tcW w:w="3120" w:type="dxa"/>
          </w:tcPr>
          <w:p w:rsidR="000B090A" w:rsidRDefault="00C0455B">
            <w:pPr>
              <w:pStyle w:val="TableParagraph"/>
              <w:spacing w:before="9"/>
              <w:ind w:left="324"/>
              <w:jc w:val="left"/>
              <w:rPr>
                <w:sz w:val="24"/>
              </w:rPr>
            </w:pPr>
            <w:r>
              <w:rPr>
                <w:spacing w:val="-1"/>
                <w:sz w:val="24"/>
              </w:rPr>
              <w:t>B.</w:t>
            </w:r>
            <w:r>
              <w:rPr>
                <w:spacing w:val="-5"/>
                <w:sz w:val="24"/>
              </w:rPr>
              <w:t xml:space="preserve"> </w:t>
            </w:r>
            <w:r>
              <w:rPr>
                <w:spacing w:val="-1"/>
                <w:sz w:val="24"/>
              </w:rPr>
              <w:t>Tech</w:t>
            </w:r>
            <w:r>
              <w:rPr>
                <w:spacing w:val="-14"/>
                <w:sz w:val="24"/>
              </w:rPr>
              <w:t xml:space="preserve"> </w:t>
            </w:r>
            <w:r>
              <w:rPr>
                <w:spacing w:val="-1"/>
                <w:sz w:val="24"/>
              </w:rPr>
              <w:t>AIML</w:t>
            </w:r>
            <w:r>
              <w:rPr>
                <w:spacing w:val="-9"/>
                <w:sz w:val="24"/>
              </w:rPr>
              <w:t xml:space="preserve"> </w:t>
            </w:r>
            <w:proofErr w:type="gramStart"/>
            <w:r>
              <w:rPr>
                <w:spacing w:val="-1"/>
                <w:sz w:val="24"/>
              </w:rPr>
              <w:t>Non</w:t>
            </w:r>
            <w:r>
              <w:rPr>
                <w:sz w:val="24"/>
              </w:rPr>
              <w:t xml:space="preserve"> </w:t>
            </w:r>
            <w:r>
              <w:rPr>
                <w:spacing w:val="-1"/>
                <w:sz w:val="24"/>
              </w:rPr>
              <w:t>Hons</w:t>
            </w:r>
            <w:proofErr w:type="gramEnd"/>
          </w:p>
        </w:tc>
        <w:tc>
          <w:tcPr>
            <w:tcW w:w="3140" w:type="dxa"/>
          </w:tcPr>
          <w:p w:rsidR="000B090A" w:rsidRDefault="00C0455B">
            <w:pPr>
              <w:pStyle w:val="TableParagraph"/>
              <w:spacing w:before="9"/>
              <w:ind w:right="1000"/>
              <w:jc w:val="right"/>
              <w:rPr>
                <w:sz w:val="24"/>
              </w:rPr>
            </w:pPr>
            <w:r>
              <w:rPr>
                <w:sz w:val="24"/>
              </w:rPr>
              <w:t>500084141</w:t>
            </w:r>
          </w:p>
        </w:tc>
        <w:tc>
          <w:tcPr>
            <w:tcW w:w="2720" w:type="dxa"/>
          </w:tcPr>
          <w:p w:rsidR="000B090A" w:rsidRDefault="00C0455B">
            <w:pPr>
              <w:pStyle w:val="TableParagraph"/>
              <w:spacing w:before="9"/>
              <w:ind w:left="72" w:right="57"/>
              <w:rPr>
                <w:sz w:val="24"/>
              </w:rPr>
            </w:pPr>
            <w:r>
              <w:rPr>
                <w:sz w:val="24"/>
              </w:rPr>
              <w:t>Abhinav Singh Kushwaha</w:t>
            </w:r>
          </w:p>
        </w:tc>
      </w:tr>
      <w:tr w:rsidR="000B090A">
        <w:trPr>
          <w:trHeight w:val="450"/>
        </w:trPr>
        <w:tc>
          <w:tcPr>
            <w:tcW w:w="3120" w:type="dxa"/>
          </w:tcPr>
          <w:p w:rsidR="000B090A" w:rsidRDefault="00C0455B">
            <w:pPr>
              <w:pStyle w:val="TableParagraph"/>
              <w:spacing w:before="10"/>
              <w:ind w:left="324"/>
              <w:jc w:val="left"/>
              <w:rPr>
                <w:sz w:val="24"/>
              </w:rPr>
            </w:pPr>
            <w:r>
              <w:rPr>
                <w:spacing w:val="-1"/>
                <w:sz w:val="24"/>
              </w:rPr>
              <w:t>B.</w:t>
            </w:r>
            <w:r>
              <w:rPr>
                <w:spacing w:val="-5"/>
                <w:sz w:val="24"/>
              </w:rPr>
              <w:t xml:space="preserve"> </w:t>
            </w:r>
            <w:r>
              <w:rPr>
                <w:spacing w:val="-1"/>
                <w:sz w:val="24"/>
              </w:rPr>
              <w:t>Tech</w:t>
            </w:r>
            <w:r>
              <w:rPr>
                <w:spacing w:val="-14"/>
                <w:sz w:val="24"/>
              </w:rPr>
              <w:t xml:space="preserve"> </w:t>
            </w:r>
            <w:r>
              <w:rPr>
                <w:spacing w:val="-1"/>
                <w:sz w:val="24"/>
              </w:rPr>
              <w:t>AIML</w:t>
            </w:r>
            <w:r>
              <w:rPr>
                <w:spacing w:val="-9"/>
                <w:sz w:val="24"/>
              </w:rPr>
              <w:t xml:space="preserve"> </w:t>
            </w:r>
            <w:proofErr w:type="gramStart"/>
            <w:r>
              <w:rPr>
                <w:spacing w:val="-1"/>
                <w:sz w:val="24"/>
              </w:rPr>
              <w:t>Non</w:t>
            </w:r>
            <w:r>
              <w:rPr>
                <w:sz w:val="24"/>
              </w:rPr>
              <w:t xml:space="preserve"> </w:t>
            </w:r>
            <w:r>
              <w:rPr>
                <w:spacing w:val="-1"/>
                <w:sz w:val="24"/>
              </w:rPr>
              <w:t>Hons</w:t>
            </w:r>
            <w:proofErr w:type="gramEnd"/>
          </w:p>
        </w:tc>
        <w:tc>
          <w:tcPr>
            <w:tcW w:w="3140" w:type="dxa"/>
          </w:tcPr>
          <w:p w:rsidR="000B090A" w:rsidRDefault="00C0455B">
            <w:pPr>
              <w:pStyle w:val="TableParagraph"/>
              <w:spacing w:before="10"/>
              <w:ind w:right="1000"/>
              <w:jc w:val="right"/>
              <w:rPr>
                <w:sz w:val="24"/>
              </w:rPr>
            </w:pPr>
            <w:r>
              <w:rPr>
                <w:sz w:val="24"/>
              </w:rPr>
              <w:t>500082410</w:t>
            </w:r>
          </w:p>
        </w:tc>
        <w:tc>
          <w:tcPr>
            <w:tcW w:w="2720" w:type="dxa"/>
          </w:tcPr>
          <w:p w:rsidR="000B090A" w:rsidRDefault="00C0455B">
            <w:pPr>
              <w:pStyle w:val="TableParagraph"/>
              <w:spacing w:before="10"/>
              <w:ind w:left="72" w:right="57"/>
              <w:rPr>
                <w:sz w:val="24"/>
              </w:rPr>
            </w:pPr>
            <w:r>
              <w:rPr>
                <w:sz w:val="24"/>
              </w:rPr>
              <w:t>Aelish Kumar</w:t>
            </w:r>
          </w:p>
        </w:tc>
      </w:tr>
      <w:tr w:rsidR="00A7010D">
        <w:trPr>
          <w:trHeight w:val="450"/>
        </w:trPr>
        <w:tc>
          <w:tcPr>
            <w:tcW w:w="3120" w:type="dxa"/>
          </w:tcPr>
          <w:p w:rsidR="00A7010D" w:rsidRDefault="00AD673E">
            <w:pPr>
              <w:pStyle w:val="TableParagraph"/>
              <w:spacing w:before="10"/>
              <w:ind w:left="324"/>
              <w:jc w:val="left"/>
              <w:rPr>
                <w:spacing w:val="-1"/>
                <w:sz w:val="24"/>
              </w:rPr>
            </w:pPr>
            <w:r>
              <w:rPr>
                <w:spacing w:val="-1"/>
                <w:sz w:val="24"/>
              </w:rPr>
              <w:t>B.</w:t>
            </w:r>
            <w:r>
              <w:rPr>
                <w:spacing w:val="-5"/>
                <w:sz w:val="24"/>
              </w:rPr>
              <w:t xml:space="preserve"> </w:t>
            </w:r>
            <w:r>
              <w:rPr>
                <w:spacing w:val="-1"/>
                <w:sz w:val="24"/>
              </w:rPr>
              <w:t>Tech</w:t>
            </w:r>
            <w:r>
              <w:rPr>
                <w:spacing w:val="-14"/>
                <w:sz w:val="24"/>
              </w:rPr>
              <w:t xml:space="preserve"> </w:t>
            </w:r>
            <w:r>
              <w:rPr>
                <w:spacing w:val="-1"/>
                <w:sz w:val="24"/>
              </w:rPr>
              <w:t>AIML</w:t>
            </w:r>
            <w:r>
              <w:rPr>
                <w:spacing w:val="-9"/>
                <w:sz w:val="24"/>
              </w:rPr>
              <w:t xml:space="preserve"> </w:t>
            </w:r>
            <w:proofErr w:type="gramStart"/>
            <w:r>
              <w:rPr>
                <w:spacing w:val="-1"/>
                <w:sz w:val="24"/>
              </w:rPr>
              <w:t>Non</w:t>
            </w:r>
            <w:r>
              <w:rPr>
                <w:sz w:val="24"/>
              </w:rPr>
              <w:t xml:space="preserve"> </w:t>
            </w:r>
            <w:r>
              <w:rPr>
                <w:spacing w:val="-1"/>
                <w:sz w:val="24"/>
              </w:rPr>
              <w:t>Hons</w:t>
            </w:r>
            <w:proofErr w:type="gramEnd"/>
          </w:p>
        </w:tc>
        <w:tc>
          <w:tcPr>
            <w:tcW w:w="3140" w:type="dxa"/>
          </w:tcPr>
          <w:p w:rsidR="00A7010D" w:rsidRDefault="00AD673E">
            <w:pPr>
              <w:pStyle w:val="TableParagraph"/>
              <w:spacing w:before="10"/>
              <w:ind w:right="1000"/>
              <w:jc w:val="right"/>
              <w:rPr>
                <w:sz w:val="24"/>
              </w:rPr>
            </w:pPr>
            <w:r>
              <w:rPr>
                <w:sz w:val="24"/>
              </w:rPr>
              <w:t>500083944</w:t>
            </w:r>
          </w:p>
        </w:tc>
        <w:tc>
          <w:tcPr>
            <w:tcW w:w="2720" w:type="dxa"/>
          </w:tcPr>
          <w:p w:rsidR="00A7010D" w:rsidRDefault="00AD673E">
            <w:pPr>
              <w:pStyle w:val="TableParagraph"/>
              <w:spacing w:before="10"/>
              <w:ind w:left="72" w:right="57"/>
              <w:rPr>
                <w:sz w:val="24"/>
              </w:rPr>
            </w:pPr>
            <w:r>
              <w:rPr>
                <w:sz w:val="24"/>
              </w:rPr>
              <w:t xml:space="preserve">Chirag </w:t>
            </w:r>
            <w:proofErr w:type="spellStart"/>
            <w:r>
              <w:rPr>
                <w:sz w:val="24"/>
              </w:rPr>
              <w:t>Pawadia</w:t>
            </w:r>
            <w:proofErr w:type="spellEnd"/>
          </w:p>
        </w:tc>
      </w:tr>
      <w:tr w:rsidR="000B090A">
        <w:trPr>
          <w:trHeight w:val="450"/>
        </w:trPr>
        <w:tc>
          <w:tcPr>
            <w:tcW w:w="3120" w:type="dxa"/>
          </w:tcPr>
          <w:p w:rsidR="000B090A" w:rsidRDefault="00C0455B">
            <w:pPr>
              <w:pStyle w:val="TableParagraph"/>
              <w:spacing w:before="11"/>
              <w:ind w:left="561"/>
              <w:jc w:val="left"/>
              <w:rPr>
                <w:sz w:val="24"/>
              </w:rPr>
            </w:pPr>
            <w:r>
              <w:rPr>
                <w:spacing w:val="-2"/>
                <w:sz w:val="24"/>
              </w:rPr>
              <w:t>B.</w:t>
            </w:r>
            <w:r>
              <w:rPr>
                <w:spacing w:val="-5"/>
                <w:sz w:val="24"/>
              </w:rPr>
              <w:t xml:space="preserve"> </w:t>
            </w:r>
            <w:r>
              <w:rPr>
                <w:spacing w:val="-2"/>
                <w:sz w:val="24"/>
              </w:rPr>
              <w:t>Tech</w:t>
            </w:r>
            <w:r>
              <w:rPr>
                <w:spacing w:val="-13"/>
                <w:sz w:val="24"/>
              </w:rPr>
              <w:t xml:space="preserve"> </w:t>
            </w:r>
            <w:r>
              <w:rPr>
                <w:spacing w:val="-1"/>
                <w:sz w:val="24"/>
              </w:rPr>
              <w:t>AIML</w:t>
            </w:r>
            <w:r>
              <w:rPr>
                <w:spacing w:val="-9"/>
                <w:sz w:val="24"/>
              </w:rPr>
              <w:t xml:space="preserve"> </w:t>
            </w:r>
            <w:r>
              <w:rPr>
                <w:spacing w:val="-1"/>
                <w:sz w:val="24"/>
              </w:rPr>
              <w:t>Hons</w:t>
            </w:r>
          </w:p>
        </w:tc>
        <w:tc>
          <w:tcPr>
            <w:tcW w:w="3140" w:type="dxa"/>
          </w:tcPr>
          <w:p w:rsidR="000B090A" w:rsidRDefault="00C0455B">
            <w:pPr>
              <w:pStyle w:val="TableParagraph"/>
              <w:spacing w:before="11"/>
              <w:ind w:right="1000"/>
              <w:jc w:val="right"/>
              <w:rPr>
                <w:sz w:val="24"/>
              </w:rPr>
            </w:pPr>
            <w:r>
              <w:rPr>
                <w:sz w:val="24"/>
              </w:rPr>
              <w:t>500083139</w:t>
            </w:r>
          </w:p>
        </w:tc>
        <w:tc>
          <w:tcPr>
            <w:tcW w:w="2720" w:type="dxa"/>
          </w:tcPr>
          <w:p w:rsidR="000B090A" w:rsidRDefault="00C0455B">
            <w:pPr>
              <w:pStyle w:val="TableParagraph"/>
              <w:spacing w:before="11"/>
              <w:ind w:left="72" w:right="57"/>
              <w:rPr>
                <w:sz w:val="24"/>
              </w:rPr>
            </w:pPr>
            <w:r>
              <w:rPr>
                <w:sz w:val="24"/>
              </w:rPr>
              <w:t>Saloni Sukirti</w:t>
            </w:r>
          </w:p>
        </w:tc>
      </w:tr>
    </w:tbl>
    <w:p w:rsidR="000B090A" w:rsidRDefault="00C0455B">
      <w:pPr>
        <w:pStyle w:val="BodyText"/>
        <w:spacing w:before="9"/>
        <w:rPr>
          <w:rFonts w:ascii="Times New Roman"/>
          <w:b/>
          <w:sz w:val="23"/>
        </w:rPr>
      </w:pPr>
      <w:r>
        <w:rPr>
          <w:noProof/>
        </w:rPr>
        <w:drawing>
          <wp:anchor distT="0" distB="0" distL="0" distR="0" simplePos="0" relativeHeight="251658240" behindDoc="0" locked="0" layoutInCell="1" allowOverlap="1">
            <wp:simplePos x="0" y="0"/>
            <wp:positionH relativeFrom="page">
              <wp:posOffset>2263962</wp:posOffset>
            </wp:positionH>
            <wp:positionV relativeFrom="paragraph">
              <wp:posOffset>198487</wp:posOffset>
            </wp:positionV>
            <wp:extent cx="2943224" cy="9334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943224" cy="933450"/>
                    </a:xfrm>
                    <a:prstGeom prst="rect">
                      <a:avLst/>
                    </a:prstGeom>
                  </pic:spPr>
                </pic:pic>
              </a:graphicData>
            </a:graphic>
          </wp:anchor>
        </w:drawing>
      </w:r>
    </w:p>
    <w:p w:rsidR="000B090A" w:rsidRDefault="00C0455B">
      <w:pPr>
        <w:pStyle w:val="Heading1"/>
        <w:spacing w:before="321" w:line="412" w:lineRule="auto"/>
        <w:ind w:left="2502" w:right="2605" w:firstLine="90"/>
      </w:pPr>
      <w:r>
        <w:t>Department of Informatics</w:t>
      </w:r>
      <w:r>
        <w:rPr>
          <w:spacing w:val="1"/>
        </w:rPr>
        <w:t xml:space="preserve"> </w:t>
      </w:r>
      <w:r>
        <w:t>School</w:t>
      </w:r>
      <w:r>
        <w:rPr>
          <w:spacing w:val="-5"/>
        </w:rPr>
        <w:t xml:space="preserve"> </w:t>
      </w:r>
      <w:r>
        <w:t>of</w:t>
      </w:r>
      <w:r>
        <w:rPr>
          <w:spacing w:val="-5"/>
        </w:rPr>
        <w:t xml:space="preserve"> </w:t>
      </w:r>
      <w:r>
        <w:t>Computer</w:t>
      </w:r>
      <w:r>
        <w:rPr>
          <w:spacing w:val="-5"/>
        </w:rPr>
        <w:t xml:space="preserve"> </w:t>
      </w:r>
      <w:r>
        <w:t>Science</w:t>
      </w:r>
    </w:p>
    <w:p w:rsidR="000B090A" w:rsidRDefault="00C0455B">
      <w:pPr>
        <w:ind w:left="286" w:right="388"/>
        <w:jc w:val="center"/>
        <w:rPr>
          <w:rFonts w:ascii="Times New Roman"/>
          <w:sz w:val="36"/>
        </w:rPr>
      </w:pPr>
      <w:r>
        <w:rPr>
          <w:rFonts w:ascii="Times New Roman"/>
          <w:sz w:val="36"/>
        </w:rPr>
        <w:t>UNIVERSITY</w:t>
      </w:r>
      <w:r>
        <w:rPr>
          <w:rFonts w:ascii="Times New Roman"/>
          <w:spacing w:val="-3"/>
          <w:sz w:val="36"/>
        </w:rPr>
        <w:t xml:space="preserve"> </w:t>
      </w:r>
      <w:r>
        <w:rPr>
          <w:rFonts w:ascii="Times New Roman"/>
          <w:sz w:val="36"/>
        </w:rPr>
        <w:t>OF</w:t>
      </w:r>
      <w:r>
        <w:rPr>
          <w:rFonts w:ascii="Times New Roman"/>
          <w:spacing w:val="-3"/>
          <w:sz w:val="36"/>
        </w:rPr>
        <w:t xml:space="preserve"> </w:t>
      </w:r>
      <w:r>
        <w:rPr>
          <w:rFonts w:ascii="Times New Roman"/>
          <w:sz w:val="36"/>
        </w:rPr>
        <w:t>PETROLEUM</w:t>
      </w:r>
      <w:r>
        <w:rPr>
          <w:rFonts w:ascii="Times New Roman"/>
          <w:spacing w:val="-3"/>
          <w:sz w:val="36"/>
        </w:rPr>
        <w:t xml:space="preserve"> </w:t>
      </w:r>
      <w:r>
        <w:rPr>
          <w:rFonts w:ascii="Times New Roman"/>
          <w:sz w:val="36"/>
        </w:rPr>
        <w:t>&amp;</w:t>
      </w:r>
      <w:r>
        <w:rPr>
          <w:rFonts w:ascii="Times New Roman"/>
          <w:spacing w:val="-3"/>
          <w:sz w:val="36"/>
        </w:rPr>
        <w:t xml:space="preserve"> </w:t>
      </w:r>
      <w:r>
        <w:rPr>
          <w:rFonts w:ascii="Times New Roman"/>
          <w:sz w:val="36"/>
        </w:rPr>
        <w:t>ENERGY</w:t>
      </w:r>
      <w:r>
        <w:rPr>
          <w:rFonts w:ascii="Times New Roman"/>
          <w:spacing w:val="-3"/>
          <w:sz w:val="36"/>
        </w:rPr>
        <w:t xml:space="preserve"> </w:t>
      </w:r>
      <w:r>
        <w:rPr>
          <w:rFonts w:ascii="Times New Roman"/>
          <w:sz w:val="36"/>
        </w:rPr>
        <w:t>STUDIES,</w:t>
      </w:r>
    </w:p>
    <w:p w:rsidR="000B090A" w:rsidRDefault="00C0455B">
      <w:pPr>
        <w:pStyle w:val="Heading1"/>
        <w:spacing w:before="298"/>
        <w:ind w:left="1322" w:right="1424"/>
      </w:pPr>
      <w:r>
        <w:t>DEHRADUN-</w:t>
      </w:r>
      <w:r>
        <w:rPr>
          <w:spacing w:val="-1"/>
        </w:rPr>
        <w:t xml:space="preserve"> </w:t>
      </w:r>
      <w:r>
        <w:t>248007. Uttarakhand</w:t>
      </w:r>
    </w:p>
    <w:p w:rsidR="000B090A" w:rsidRDefault="000B090A">
      <w:pPr>
        <w:pStyle w:val="BodyText"/>
        <w:rPr>
          <w:rFonts w:ascii="Times New Roman"/>
          <w:sz w:val="36"/>
        </w:rPr>
      </w:pPr>
    </w:p>
    <w:p w:rsidR="000B090A" w:rsidRDefault="000B090A">
      <w:pPr>
        <w:pStyle w:val="BodyText"/>
        <w:rPr>
          <w:rFonts w:ascii="Times New Roman"/>
          <w:sz w:val="36"/>
        </w:rPr>
      </w:pPr>
    </w:p>
    <w:p w:rsidR="000B090A" w:rsidRDefault="00C0455B">
      <w:pPr>
        <w:tabs>
          <w:tab w:val="left" w:pos="7285"/>
        </w:tabs>
        <w:spacing w:before="227"/>
        <w:ind w:left="100"/>
        <w:rPr>
          <w:rFonts w:ascii="Times New Roman"/>
          <w:sz w:val="28"/>
        </w:rPr>
      </w:pPr>
      <w:r>
        <w:rPr>
          <w:rFonts w:ascii="Times New Roman"/>
          <w:sz w:val="28"/>
        </w:rPr>
        <w:t>Dr.</w:t>
      </w:r>
      <w:r>
        <w:rPr>
          <w:rFonts w:ascii="Times New Roman"/>
          <w:spacing w:val="-8"/>
          <w:sz w:val="28"/>
        </w:rPr>
        <w:t xml:space="preserve"> </w:t>
      </w:r>
      <w:r>
        <w:rPr>
          <w:rFonts w:ascii="Times New Roman"/>
          <w:sz w:val="28"/>
        </w:rPr>
        <w:t>Sanjeev</w:t>
      </w:r>
      <w:r>
        <w:rPr>
          <w:rFonts w:ascii="Times New Roman"/>
          <w:spacing w:val="-7"/>
          <w:sz w:val="28"/>
        </w:rPr>
        <w:t xml:space="preserve"> </w:t>
      </w:r>
      <w:r>
        <w:rPr>
          <w:rFonts w:ascii="Times New Roman"/>
          <w:sz w:val="28"/>
        </w:rPr>
        <w:t>Kumar</w:t>
      </w:r>
      <w:r>
        <w:rPr>
          <w:rFonts w:ascii="Times New Roman"/>
          <w:sz w:val="28"/>
        </w:rPr>
        <w:tab/>
      </w:r>
      <w:r w:rsidR="008A7B58">
        <w:rPr>
          <w:rFonts w:ascii="Times New Roman"/>
          <w:sz w:val="28"/>
        </w:rPr>
        <w:t xml:space="preserve">Dr. </w:t>
      </w:r>
      <w:r w:rsidR="008A7B58">
        <w:rPr>
          <w:rFonts w:ascii="Times New Roman"/>
          <w:spacing w:val="-5"/>
          <w:sz w:val="28"/>
        </w:rPr>
        <w:t>Anil Kumar</w:t>
      </w:r>
    </w:p>
    <w:p w:rsidR="000B090A" w:rsidRDefault="00C0455B">
      <w:pPr>
        <w:pStyle w:val="Heading2"/>
        <w:tabs>
          <w:tab w:val="left" w:pos="7299"/>
        </w:tabs>
        <w:spacing w:before="48"/>
        <w:ind w:left="169" w:firstLine="0"/>
      </w:pPr>
      <w:r>
        <w:t>Project</w:t>
      </w:r>
      <w:r>
        <w:rPr>
          <w:spacing w:val="-6"/>
        </w:rPr>
        <w:t xml:space="preserve"> </w:t>
      </w:r>
      <w:r>
        <w:t>Guide</w:t>
      </w:r>
      <w:r>
        <w:tab/>
        <w:t>Cluster</w:t>
      </w:r>
      <w:r>
        <w:rPr>
          <w:spacing w:val="-15"/>
        </w:rPr>
        <w:t xml:space="preserve"> </w:t>
      </w:r>
      <w:r>
        <w:t>Head</w:t>
      </w:r>
    </w:p>
    <w:p w:rsidR="000B090A" w:rsidRDefault="000B090A">
      <w:pPr>
        <w:sectPr w:rsidR="000B090A">
          <w:type w:val="continuous"/>
          <w:pgSz w:w="11920" w:h="16840"/>
          <w:pgMar w:top="1380" w:right="1340" w:bottom="280" w:left="1340" w:header="720" w:footer="720" w:gutter="0"/>
          <w:cols w:space="720"/>
        </w:sectPr>
      </w:pPr>
    </w:p>
    <w:p w:rsidR="000B090A" w:rsidRDefault="00C0455B">
      <w:pPr>
        <w:pStyle w:val="BodyText"/>
        <w:ind w:left="3390"/>
        <w:rPr>
          <w:rFonts w:ascii="Times New Roman"/>
          <w:sz w:val="20"/>
        </w:rPr>
      </w:pPr>
      <w:r>
        <w:rPr>
          <w:rFonts w:ascii="Times New Roman"/>
          <w:noProof/>
          <w:sz w:val="20"/>
        </w:rPr>
        <w:lastRenderedPageBreak/>
        <w:drawing>
          <wp:inline distT="0" distB="0" distL="0" distR="0">
            <wp:extent cx="1678826" cy="54063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678826" cy="540639"/>
                    </a:xfrm>
                    <a:prstGeom prst="rect">
                      <a:avLst/>
                    </a:prstGeom>
                  </pic:spPr>
                </pic:pic>
              </a:graphicData>
            </a:graphic>
          </wp:inline>
        </w:drawing>
      </w:r>
    </w:p>
    <w:p w:rsidR="000B090A" w:rsidRDefault="000B090A">
      <w:pPr>
        <w:pStyle w:val="BodyText"/>
        <w:spacing w:before="7"/>
        <w:rPr>
          <w:rFonts w:ascii="Times New Roman"/>
          <w:b/>
          <w:sz w:val="26"/>
        </w:rPr>
      </w:pPr>
    </w:p>
    <w:p w:rsidR="000B090A" w:rsidRDefault="00C0455B">
      <w:pPr>
        <w:spacing w:before="90"/>
        <w:ind w:left="1322" w:right="726"/>
        <w:jc w:val="center"/>
        <w:rPr>
          <w:rFonts w:ascii="Times New Roman"/>
          <w:b/>
          <w:sz w:val="24"/>
        </w:rPr>
      </w:pPr>
      <w:r>
        <w:rPr>
          <w:rFonts w:ascii="Times New Roman"/>
          <w:b/>
          <w:sz w:val="24"/>
        </w:rPr>
        <w:t>School of Computer</w:t>
      </w:r>
      <w:r>
        <w:rPr>
          <w:rFonts w:ascii="Times New Roman"/>
          <w:b/>
          <w:spacing w:val="-5"/>
          <w:sz w:val="24"/>
        </w:rPr>
        <w:t xml:space="preserve"> </w:t>
      </w:r>
      <w:r>
        <w:rPr>
          <w:rFonts w:ascii="Times New Roman"/>
          <w:b/>
          <w:sz w:val="24"/>
        </w:rPr>
        <w:t>Science</w:t>
      </w:r>
    </w:p>
    <w:p w:rsidR="000B090A" w:rsidRDefault="00C0455B">
      <w:pPr>
        <w:spacing w:before="27"/>
        <w:ind w:left="1322" w:right="1439"/>
        <w:jc w:val="center"/>
        <w:rPr>
          <w:rFonts w:ascii="Times New Roman"/>
          <w:b/>
          <w:sz w:val="24"/>
        </w:rPr>
      </w:pPr>
      <w:r>
        <w:rPr>
          <w:rFonts w:ascii="Times New Roman"/>
          <w:b/>
          <w:sz w:val="24"/>
        </w:rPr>
        <w:t>University</w:t>
      </w:r>
      <w:r>
        <w:rPr>
          <w:rFonts w:ascii="Times New Roman"/>
          <w:b/>
          <w:spacing w:val="-1"/>
          <w:sz w:val="24"/>
        </w:rPr>
        <w:t xml:space="preserve"> </w:t>
      </w:r>
      <w:r>
        <w:rPr>
          <w:rFonts w:ascii="Times New Roman"/>
          <w:b/>
          <w:sz w:val="24"/>
        </w:rPr>
        <w:t>of</w:t>
      </w:r>
      <w:r>
        <w:rPr>
          <w:rFonts w:ascii="Times New Roman"/>
          <w:b/>
          <w:spacing w:val="-1"/>
          <w:sz w:val="24"/>
        </w:rPr>
        <w:t xml:space="preserve"> </w:t>
      </w:r>
      <w:r>
        <w:rPr>
          <w:rFonts w:ascii="Times New Roman"/>
          <w:b/>
          <w:sz w:val="24"/>
        </w:rPr>
        <w:t>Petroleum</w:t>
      </w:r>
      <w:r>
        <w:rPr>
          <w:rFonts w:ascii="Times New Roman"/>
          <w:b/>
          <w:spacing w:val="-1"/>
          <w:sz w:val="24"/>
        </w:rPr>
        <w:t xml:space="preserve"> </w:t>
      </w:r>
      <w:r>
        <w:rPr>
          <w:rFonts w:ascii="Times New Roman"/>
          <w:b/>
          <w:sz w:val="24"/>
        </w:rPr>
        <w:t>&amp; Energy</w:t>
      </w:r>
      <w:r>
        <w:rPr>
          <w:rFonts w:ascii="Times New Roman"/>
          <w:b/>
          <w:spacing w:val="-1"/>
          <w:sz w:val="24"/>
        </w:rPr>
        <w:t xml:space="preserve"> </w:t>
      </w:r>
      <w:r>
        <w:rPr>
          <w:rFonts w:ascii="Times New Roman"/>
          <w:b/>
          <w:sz w:val="24"/>
        </w:rPr>
        <w:t>Studies,</w:t>
      </w:r>
      <w:r>
        <w:rPr>
          <w:rFonts w:ascii="Times New Roman"/>
          <w:b/>
          <w:spacing w:val="-1"/>
          <w:sz w:val="24"/>
        </w:rPr>
        <w:t xml:space="preserve"> </w:t>
      </w:r>
      <w:r>
        <w:rPr>
          <w:rFonts w:ascii="Times New Roman"/>
          <w:b/>
          <w:sz w:val="24"/>
        </w:rPr>
        <w:t>Dehradun</w:t>
      </w:r>
    </w:p>
    <w:p w:rsidR="000B090A" w:rsidRDefault="000B090A">
      <w:pPr>
        <w:pStyle w:val="BodyText"/>
        <w:rPr>
          <w:rFonts w:ascii="Times New Roman"/>
          <w:b/>
          <w:sz w:val="26"/>
        </w:rPr>
      </w:pPr>
    </w:p>
    <w:p w:rsidR="000B090A" w:rsidRDefault="000B090A">
      <w:pPr>
        <w:pStyle w:val="BodyText"/>
        <w:spacing w:before="5"/>
        <w:rPr>
          <w:rFonts w:ascii="Times New Roman"/>
          <w:b/>
          <w:sz w:val="24"/>
        </w:rPr>
      </w:pPr>
    </w:p>
    <w:p w:rsidR="000B090A" w:rsidRDefault="00C0455B">
      <w:pPr>
        <w:pStyle w:val="Heading2"/>
        <w:ind w:left="1322" w:right="1334" w:firstLine="0"/>
        <w:jc w:val="center"/>
      </w:pPr>
      <w:r>
        <w:t>Synopsis</w:t>
      </w:r>
      <w:r>
        <w:rPr>
          <w:spacing w:val="-7"/>
        </w:rPr>
        <w:t xml:space="preserve"> </w:t>
      </w:r>
      <w:r>
        <w:t>Report</w:t>
      </w:r>
    </w:p>
    <w:p w:rsidR="000B090A" w:rsidRDefault="000B090A">
      <w:pPr>
        <w:pStyle w:val="BodyText"/>
        <w:spacing w:before="5"/>
        <w:rPr>
          <w:rFonts w:ascii="Times New Roman"/>
          <w:b/>
          <w:sz w:val="41"/>
        </w:rPr>
      </w:pPr>
    </w:p>
    <w:p w:rsidR="00FA7AF2" w:rsidRPr="00FA7AF2" w:rsidRDefault="00C0455B" w:rsidP="00FA7AF2">
      <w:pPr>
        <w:spacing w:line="504" w:lineRule="auto"/>
        <w:ind w:right="351"/>
        <w:jc w:val="center"/>
        <w:rPr>
          <w:rFonts w:ascii="Times New Roman"/>
          <w:b/>
          <w:spacing w:val="-10"/>
          <w:sz w:val="24"/>
          <w:szCs w:val="24"/>
          <w:u w:val="thick"/>
        </w:rPr>
      </w:pPr>
      <w:r w:rsidRPr="00FA7AF2">
        <w:rPr>
          <w:rFonts w:ascii="Times New Roman"/>
          <w:b/>
          <w:sz w:val="24"/>
          <w:szCs w:val="24"/>
          <w:u w:val="thick"/>
        </w:rPr>
        <w:t>Project</w:t>
      </w:r>
      <w:r w:rsidRPr="00FA7AF2">
        <w:rPr>
          <w:rFonts w:ascii="Times New Roman"/>
          <w:b/>
          <w:spacing w:val="-14"/>
          <w:sz w:val="24"/>
          <w:szCs w:val="24"/>
          <w:u w:val="thick"/>
        </w:rPr>
        <w:t xml:space="preserve"> </w:t>
      </w:r>
      <w:r w:rsidRPr="00FA7AF2">
        <w:rPr>
          <w:rFonts w:ascii="Times New Roman"/>
          <w:b/>
          <w:sz w:val="24"/>
          <w:szCs w:val="24"/>
          <w:u w:val="thick"/>
        </w:rPr>
        <w:t>Title:</w:t>
      </w:r>
      <w:r w:rsidRPr="00FA7AF2">
        <w:rPr>
          <w:rFonts w:ascii="Times New Roman"/>
          <w:b/>
          <w:spacing w:val="-10"/>
          <w:sz w:val="24"/>
          <w:szCs w:val="24"/>
          <w:u w:val="thick"/>
        </w:rPr>
        <w:t xml:space="preserve"> </w:t>
      </w:r>
      <w:r w:rsidR="00FA7AF2" w:rsidRPr="00FA7AF2">
        <w:rPr>
          <w:rFonts w:ascii="Times New Roman"/>
          <w:b/>
          <w:spacing w:val="-10"/>
          <w:sz w:val="24"/>
          <w:szCs w:val="24"/>
          <w:u w:val="thick"/>
        </w:rPr>
        <w:t>Multi-Entity Detection and Counting in Audio Files using Machine</w:t>
      </w:r>
      <w:r w:rsidR="00FA7AF2" w:rsidRPr="00FA7AF2">
        <w:rPr>
          <w:rFonts w:ascii="Times New Roman"/>
          <w:b/>
          <w:spacing w:val="-10"/>
          <w:sz w:val="24"/>
          <w:szCs w:val="24"/>
          <w:u w:val="thick"/>
        </w:rPr>
        <w:t> </w:t>
      </w:r>
      <w:r w:rsidR="00FA7AF2" w:rsidRPr="00FA7AF2">
        <w:rPr>
          <w:rFonts w:ascii="Times New Roman"/>
          <w:b/>
          <w:spacing w:val="-10"/>
          <w:sz w:val="24"/>
          <w:szCs w:val="24"/>
          <w:u w:val="thick"/>
        </w:rPr>
        <w:t>Learning</w:t>
      </w:r>
    </w:p>
    <w:p w:rsidR="000B090A" w:rsidRDefault="00C0455B" w:rsidP="00166F94">
      <w:pPr>
        <w:spacing w:line="504" w:lineRule="auto"/>
        <w:ind w:right="351"/>
        <w:rPr>
          <w:rFonts w:ascii="Times New Roman"/>
          <w:b/>
          <w:sz w:val="28"/>
        </w:rPr>
      </w:pPr>
      <w:r>
        <w:rPr>
          <w:rFonts w:ascii="Times New Roman"/>
          <w:b/>
          <w:spacing w:val="-67"/>
          <w:sz w:val="28"/>
        </w:rPr>
        <w:t xml:space="preserve"> </w:t>
      </w:r>
      <w:r>
        <w:rPr>
          <w:rFonts w:ascii="Times New Roman"/>
          <w:b/>
          <w:sz w:val="28"/>
          <w:u w:val="thick"/>
        </w:rPr>
        <w:t>Abstract</w:t>
      </w:r>
      <w:r>
        <w:rPr>
          <w:rFonts w:ascii="Times New Roman"/>
          <w:b/>
          <w:sz w:val="28"/>
        </w:rPr>
        <w:t>:</w:t>
      </w:r>
    </w:p>
    <w:p w:rsidR="000B090A" w:rsidRDefault="00F53669" w:rsidP="00166F94">
      <w:pPr>
        <w:pStyle w:val="BodyText"/>
        <w:jc w:val="both"/>
      </w:pPr>
      <w:r w:rsidRPr="00F53669">
        <w:t>In recent years, audio analysis has emerged as a pivotal area of research and application, spanning a wide range of domains, from speech recognition to environmental monitoring. This research endeavors to address a fundamental challenge within this domain: the development of an advanced machine learning model capable of detecting and quantifying multiple entities within audio files. Specifically, the entities of interest encompass dogs, cats, birds, and humans, all of which have practical significance in various fields such as wildlife monitoring, security surveillance, and acoustic scene analysis.</w:t>
      </w:r>
      <w:r w:rsidR="008B5ED5">
        <w:t xml:space="preserve"> </w:t>
      </w:r>
      <w:r w:rsidRPr="00F53669">
        <w:t>To tackle this challenge effectively, our research adopts a multi-faceted approach, integrating signal processing techniques, feature extraction methods, and deep learning algorithms.</w:t>
      </w:r>
      <w:r w:rsidR="008B5ED5">
        <w:t xml:space="preserve"> </w:t>
      </w:r>
      <w:r w:rsidRPr="00F53669">
        <w:t xml:space="preserve">We extract a myriad of audio features, including spectrograms, </w:t>
      </w:r>
      <w:r w:rsidR="008A6B34" w:rsidRPr="00F53669">
        <w:t>Mel</w:t>
      </w:r>
      <w:r w:rsidRPr="00F53669">
        <w:t>-frequency cepstral coefficients (MFCCs), and chroma features. These features serve as the foundational representations of audio data for machine learning.</w:t>
      </w:r>
      <w:r w:rsidR="008B5ED5">
        <w:t xml:space="preserve"> </w:t>
      </w:r>
      <w:r w:rsidRPr="00F53669">
        <w:t>In conclusion, our multi-entity audio analysis system represents a significant advancement in the field of audio analysis. Its potential applications span a wide spectrum, including wildlife monitoring to ensure the preservation of endangered species, security surveillance for enhanced safety measures, and acoustic scene analysis for a deeper understanding of environmental conditions. Through this research, we contribute to the growing body of knowledge and innovation in audio analysis, paving the way for more accurate and versatile applications in an increasingly audio-centric world.</w:t>
      </w:r>
    </w:p>
    <w:p w:rsidR="00166F94" w:rsidRDefault="00166F94" w:rsidP="00166F94">
      <w:pPr>
        <w:pStyle w:val="BodyText"/>
        <w:jc w:val="both"/>
      </w:pPr>
    </w:p>
    <w:p w:rsidR="000B090A" w:rsidRDefault="00C0455B" w:rsidP="00166F94">
      <w:pPr>
        <w:pStyle w:val="BodyText"/>
        <w:jc w:val="both"/>
      </w:pPr>
      <w:r>
        <w:rPr>
          <w:spacing w:val="-1"/>
        </w:rPr>
        <w:t>Keywords</w:t>
      </w:r>
      <w:r>
        <w:rPr>
          <w:spacing w:val="-11"/>
        </w:rPr>
        <w:t xml:space="preserve"> </w:t>
      </w:r>
      <w:r>
        <w:rPr>
          <w:spacing w:val="-1"/>
        </w:rPr>
        <w:t>-</w:t>
      </w:r>
      <w:r w:rsidR="00166F94">
        <w:rPr>
          <w:spacing w:val="-10"/>
        </w:rPr>
        <w:t xml:space="preserve"> </w:t>
      </w:r>
      <w:proofErr w:type="gramStart"/>
      <w:r>
        <w:t>RNN(</w:t>
      </w:r>
      <w:proofErr w:type="gramEnd"/>
      <w:r>
        <w:t>Recurrent</w:t>
      </w:r>
      <w:r>
        <w:rPr>
          <w:spacing w:val="-10"/>
        </w:rPr>
        <w:t xml:space="preserve"> </w:t>
      </w:r>
      <w:r>
        <w:t>Neural</w:t>
      </w:r>
      <w:r>
        <w:rPr>
          <w:spacing w:val="-11"/>
        </w:rPr>
        <w:t xml:space="preserve"> </w:t>
      </w:r>
      <w:r>
        <w:t>Network),Deep</w:t>
      </w:r>
      <w:r>
        <w:rPr>
          <w:spacing w:val="-10"/>
        </w:rPr>
        <w:t xml:space="preserve"> </w:t>
      </w:r>
      <w:r>
        <w:t>Learnin</w:t>
      </w:r>
      <w:r w:rsidR="00166F94">
        <w:t>g,</w:t>
      </w:r>
      <w:r w:rsidR="00166F94" w:rsidRPr="00166F94">
        <w:t xml:space="preserve"> </w:t>
      </w:r>
      <w:r w:rsidR="00166F94" w:rsidRPr="00F53669">
        <w:t>MFCCs</w:t>
      </w:r>
      <w:r w:rsidR="00166F94">
        <w:t>(</w:t>
      </w:r>
      <w:r w:rsidR="00166F94" w:rsidRPr="00166F94">
        <w:t>Mel-Frequency Cepstral Coefficients</w:t>
      </w:r>
      <w:r w:rsidR="00166F94">
        <w:t>)</w:t>
      </w:r>
    </w:p>
    <w:p w:rsidR="000B090A" w:rsidRDefault="000B090A">
      <w:pPr>
        <w:pStyle w:val="BodyText"/>
        <w:spacing w:before="8"/>
        <w:rPr>
          <w:sz w:val="21"/>
        </w:rPr>
      </w:pPr>
    </w:p>
    <w:p w:rsidR="000B090A" w:rsidRDefault="00C0455B">
      <w:pPr>
        <w:pStyle w:val="Heading2"/>
        <w:numPr>
          <w:ilvl w:val="0"/>
          <w:numId w:val="2"/>
        </w:numPr>
        <w:tabs>
          <w:tab w:val="left" w:pos="820"/>
        </w:tabs>
      </w:pPr>
      <w:r>
        <w:t>Introduction</w:t>
      </w:r>
    </w:p>
    <w:p w:rsidR="00851596" w:rsidRDefault="00851596" w:rsidP="00851596">
      <w:pPr>
        <w:pStyle w:val="BodyText"/>
        <w:spacing w:before="81" w:line="259" w:lineRule="auto"/>
        <w:ind w:right="114"/>
        <w:jc w:val="both"/>
      </w:pPr>
      <w:r>
        <w:t>In recent years, the realm of audio analysis has surged in significance, finding applications in diverse fields, from speech recognition to environmental monitoring. This research project is dedicated to the development of a robust machine learning model, adept at accurately detecting and quantifying multiple entities, including dogs, cats, birds, and humans, within audio files. The approach integrates signal processing techniques, feature extraction methods, and advanced deep learning algorithms to attain high-precision entity detection and counting. This synopsis provides a glimpse into our research methodology, experimental setup, and key findings, showcasing the system's potential applications in wildlife monitoring, security, and acoustic scene analysis.</w:t>
      </w:r>
    </w:p>
    <w:p w:rsidR="00851596" w:rsidRDefault="00851596" w:rsidP="00851596">
      <w:pPr>
        <w:pStyle w:val="BodyText"/>
        <w:spacing w:before="81" w:line="259" w:lineRule="auto"/>
        <w:ind w:right="114"/>
        <w:jc w:val="both"/>
      </w:pPr>
      <w:r>
        <w:t>Feature extraction is pivotal in our research, where we extract various audio features such as spectrograms, Mel-frequency cepstral coefficients (MFCCs), and chroma features. These features serve as the basis for representing audio data in a format suitable for machine learning.</w:t>
      </w:r>
    </w:p>
    <w:p w:rsidR="00851596" w:rsidRDefault="00851596" w:rsidP="00851596">
      <w:pPr>
        <w:pStyle w:val="BodyText"/>
        <w:spacing w:before="81" w:line="259" w:lineRule="auto"/>
        <w:ind w:right="114"/>
        <w:jc w:val="both"/>
      </w:pPr>
      <w:r>
        <w:t>The core of our work revolves around the development of a multi-entity detection model, which leverages Convolutional Neural Networks (CNNs) and Recurrent Neural Networks (RNNs). This model is trained to categorize audio segments into predefined classes, such as dogs, cats, birds, and humans. Its adaptability to handle simultaneous occurrences of entities is a distinguishing feature.</w:t>
      </w:r>
    </w:p>
    <w:p w:rsidR="00851596" w:rsidRDefault="00851596" w:rsidP="00851596">
      <w:pPr>
        <w:pStyle w:val="BodyText"/>
        <w:spacing w:before="81" w:line="259" w:lineRule="auto"/>
        <w:ind w:right="114"/>
        <w:jc w:val="both"/>
      </w:pPr>
      <w:r>
        <w:lastRenderedPageBreak/>
        <w:t>In summary, this research project endeavors to create a multi-entity audio analysis system with extensive applications. From safeguarding wildlife to enhancing security measures and understanding complex acoustic environments, the system holds promise for a multitude of domains requiring automated, accurate audio analysis.</w:t>
      </w:r>
    </w:p>
    <w:p w:rsidR="000B090A" w:rsidRDefault="00C0455B">
      <w:pPr>
        <w:pStyle w:val="Heading2"/>
        <w:numPr>
          <w:ilvl w:val="0"/>
          <w:numId w:val="2"/>
        </w:numPr>
        <w:tabs>
          <w:tab w:val="left" w:pos="820"/>
        </w:tabs>
        <w:spacing w:before="155"/>
      </w:pPr>
      <w:r>
        <w:t>Literature</w:t>
      </w:r>
      <w:r>
        <w:rPr>
          <w:spacing w:val="-10"/>
        </w:rPr>
        <w:t xml:space="preserve"> </w:t>
      </w:r>
      <w:r>
        <w:t>Review</w:t>
      </w:r>
    </w:p>
    <w:p w:rsidR="000B090A" w:rsidRDefault="000B090A">
      <w:pPr>
        <w:pStyle w:val="BodyText"/>
        <w:spacing w:before="4"/>
        <w:rPr>
          <w:rFonts w:ascii="Times New Roman"/>
          <w:b/>
          <w:sz w:val="28"/>
        </w:rPr>
      </w:pPr>
    </w:p>
    <w:p w:rsidR="000B090A" w:rsidRDefault="00C0455B">
      <w:pPr>
        <w:pStyle w:val="BodyText"/>
        <w:spacing w:line="259" w:lineRule="auto"/>
        <w:ind w:left="820" w:right="113"/>
        <w:jc w:val="both"/>
      </w:pPr>
      <w:r>
        <w:t>Our project focuses on emotion detection from acoustic sounds. There are various research</w:t>
      </w:r>
      <w:r>
        <w:rPr>
          <w:spacing w:val="1"/>
        </w:rPr>
        <w:t xml:space="preserve"> </w:t>
      </w:r>
      <w:r>
        <w:t>works and discoveries that support this area of study. These works have contributed to the</w:t>
      </w:r>
      <w:r>
        <w:rPr>
          <w:spacing w:val="1"/>
        </w:rPr>
        <w:t xml:space="preserve"> </w:t>
      </w:r>
      <w:r>
        <w:t>development of algorithms and techniques for accurately detecting emotions in acoustic</w:t>
      </w:r>
      <w:r>
        <w:rPr>
          <w:spacing w:val="1"/>
        </w:rPr>
        <w:t xml:space="preserve"> </w:t>
      </w:r>
      <w:r>
        <w:t>signals. The citations of these research papers have been reviewed and enlisted to aid our</w:t>
      </w:r>
      <w:r>
        <w:rPr>
          <w:spacing w:val="1"/>
        </w:rPr>
        <w:t xml:space="preserve"> </w:t>
      </w:r>
      <w:r>
        <w:t>progress</w:t>
      </w:r>
      <w:r>
        <w:rPr>
          <w:spacing w:val="-2"/>
        </w:rPr>
        <w:t xml:space="preserve"> </w:t>
      </w:r>
      <w:r>
        <w:t>in</w:t>
      </w:r>
      <w:r>
        <w:rPr>
          <w:spacing w:val="-1"/>
        </w:rPr>
        <w:t xml:space="preserve"> </w:t>
      </w:r>
      <w:r>
        <w:t>the</w:t>
      </w:r>
      <w:r>
        <w:rPr>
          <w:spacing w:val="-1"/>
        </w:rPr>
        <w:t xml:space="preserve"> </w:t>
      </w:r>
      <w:r>
        <w:t>project</w:t>
      </w:r>
      <w:r>
        <w:rPr>
          <w:spacing w:val="-1"/>
        </w:rPr>
        <w:t xml:space="preserve"> </w:t>
      </w:r>
      <w:r>
        <w:t>-</w:t>
      </w:r>
    </w:p>
    <w:p w:rsidR="000B090A" w:rsidRDefault="00C0455B" w:rsidP="00976B7D">
      <w:pPr>
        <w:pStyle w:val="ListParagraph"/>
        <w:numPr>
          <w:ilvl w:val="0"/>
          <w:numId w:val="1"/>
        </w:numPr>
        <w:tabs>
          <w:tab w:val="left" w:pos="915"/>
        </w:tabs>
        <w:spacing w:before="159"/>
        <w:ind w:right="115"/>
      </w:pPr>
      <w:r>
        <w:tab/>
        <w:t>[1</w:t>
      </w:r>
      <w:proofErr w:type="gramStart"/>
      <w:r>
        <w:t>. ]</w:t>
      </w:r>
      <w:proofErr w:type="gramEnd"/>
      <w:r>
        <w:t xml:space="preserve"> </w:t>
      </w:r>
      <w:r w:rsidR="00976B7D">
        <w:t xml:space="preserve">Sruthi </w:t>
      </w:r>
      <w:proofErr w:type="spellStart"/>
      <w:r w:rsidR="00976B7D">
        <w:t>Kurada</w:t>
      </w:r>
      <w:proofErr w:type="spellEnd"/>
      <w:r w:rsidR="00976B7D">
        <w:t xml:space="preserve"> and Abhinav </w:t>
      </w:r>
      <w:proofErr w:type="spellStart"/>
      <w:r w:rsidR="00976B7D">
        <w:t>Kurada</w:t>
      </w:r>
      <w:proofErr w:type="spellEnd"/>
      <w:r w:rsidR="00976B7D">
        <w:t xml:space="preserve">. 2020. Poster: </w:t>
      </w:r>
      <w:r w:rsidR="0041127E">
        <w:t>“</w:t>
      </w:r>
      <w:proofErr w:type="spellStart"/>
      <w:r w:rsidR="00976B7D">
        <w:t>Vggish</w:t>
      </w:r>
      <w:proofErr w:type="spellEnd"/>
      <w:r w:rsidR="00976B7D">
        <w:t xml:space="preserve"> Embeddings Based</w:t>
      </w:r>
      <w:r w:rsidR="00976B7D">
        <w:t xml:space="preserve"> </w:t>
      </w:r>
      <w:r w:rsidR="00976B7D">
        <w:t>Audio Classifiers to Improve Parkinson’s Disease Diagnosis</w:t>
      </w:r>
      <w:r w:rsidR="001A4A0E">
        <w:t>”</w:t>
      </w:r>
      <w:r w:rsidR="0041127E">
        <w:t xml:space="preserve">. The review </w:t>
      </w:r>
      <w:r w:rsidR="0041127E" w:rsidRPr="0041127E">
        <w:t xml:space="preserve">highlights the use of </w:t>
      </w:r>
      <w:proofErr w:type="spellStart"/>
      <w:r w:rsidR="0041127E" w:rsidRPr="0041127E">
        <w:t>VGGish</w:t>
      </w:r>
      <w:proofErr w:type="spellEnd"/>
      <w:r w:rsidR="0041127E" w:rsidRPr="0041127E">
        <w:t xml:space="preserve"> embeddings for improving Parkinson's disease (PD) diagnosis through voice recordings. PD often manifests in speech abnormalities, offering potential as a diagnostic tool. Previous efforts relied on manually crafted audio features, lacking consensus and predictive power. In contrast, </w:t>
      </w:r>
      <w:proofErr w:type="spellStart"/>
      <w:r w:rsidR="0041127E" w:rsidRPr="0041127E">
        <w:t>VGGish</w:t>
      </w:r>
      <w:proofErr w:type="spellEnd"/>
      <w:r w:rsidR="0041127E" w:rsidRPr="0041127E">
        <w:t xml:space="preserve"> embeddings, known for their generalizability and efficiency, were employed. The study achieved an 87% accuracy rate for PD detection, outperforming traditional handcrafted features and competing with clinical UPDRS III-18 ratings. These findings suggest the promise of </w:t>
      </w:r>
      <w:proofErr w:type="spellStart"/>
      <w:r w:rsidR="0041127E" w:rsidRPr="0041127E">
        <w:t>VGGish</w:t>
      </w:r>
      <w:proofErr w:type="spellEnd"/>
      <w:r w:rsidR="0041127E" w:rsidRPr="0041127E">
        <w:t xml:space="preserve"> embeddings in enhancing voice-based PD classification, providing valuable insights for our audio-based entity detection and classification project.</w:t>
      </w:r>
      <w:r w:rsidR="0041127E">
        <w:t xml:space="preserve"> </w:t>
      </w:r>
    </w:p>
    <w:p w:rsidR="000B090A" w:rsidRDefault="000B090A">
      <w:pPr>
        <w:pStyle w:val="BodyText"/>
      </w:pPr>
    </w:p>
    <w:p w:rsidR="000B090A" w:rsidRDefault="00C0455B">
      <w:pPr>
        <w:pStyle w:val="ListParagraph"/>
        <w:numPr>
          <w:ilvl w:val="0"/>
          <w:numId w:val="1"/>
        </w:numPr>
        <w:tabs>
          <w:tab w:val="left" w:pos="820"/>
        </w:tabs>
        <w:spacing w:line="259" w:lineRule="auto"/>
        <w:ind w:right="113" w:hanging="360"/>
      </w:pPr>
      <w:r>
        <w:t>[2</w:t>
      </w:r>
      <w:proofErr w:type="gramStart"/>
      <w:r>
        <w:t>. ]</w:t>
      </w:r>
      <w:proofErr w:type="gramEnd"/>
      <w:r>
        <w:t xml:space="preserve"> </w:t>
      </w:r>
      <w:proofErr w:type="spellStart"/>
      <w:r>
        <w:t>Charoendee</w:t>
      </w:r>
      <w:proofErr w:type="spellEnd"/>
      <w:r>
        <w:t xml:space="preserve">, </w:t>
      </w:r>
      <w:proofErr w:type="gramStart"/>
      <w:r>
        <w:t>M.,</w:t>
      </w:r>
      <w:proofErr w:type="spellStart"/>
      <w:r>
        <w:t>Suchato</w:t>
      </w:r>
      <w:proofErr w:type="spellEnd"/>
      <w:proofErr w:type="gramEnd"/>
      <w:r>
        <w:t xml:space="preserve">, A. and </w:t>
      </w:r>
      <w:proofErr w:type="spellStart"/>
      <w:r>
        <w:t>Punyabukkana</w:t>
      </w:r>
      <w:proofErr w:type="spellEnd"/>
      <w:r>
        <w:t>, P. (2017) “Speech emotion recognition</w:t>
      </w:r>
      <w:r>
        <w:rPr>
          <w:spacing w:val="1"/>
        </w:rPr>
        <w:t xml:space="preserve"> </w:t>
      </w:r>
      <w:r>
        <w:t>using derived features from speech segment and kernel principal component analysis,”. The</w:t>
      </w:r>
      <w:r>
        <w:rPr>
          <w:spacing w:val="1"/>
        </w:rPr>
        <w:t xml:space="preserve"> </w:t>
      </w:r>
      <w:r>
        <w:t>review</w:t>
      </w:r>
      <w:r>
        <w:rPr>
          <w:spacing w:val="1"/>
        </w:rPr>
        <w:t xml:space="preserve"> </w:t>
      </w:r>
      <w:r>
        <w:t>suggests</w:t>
      </w:r>
      <w:r>
        <w:rPr>
          <w:spacing w:val="1"/>
        </w:rPr>
        <w:t xml:space="preserve"> </w:t>
      </w:r>
      <w:r>
        <w:t>that</w:t>
      </w:r>
      <w:r>
        <w:rPr>
          <w:spacing w:val="1"/>
        </w:rPr>
        <w:t xml:space="preserve"> </w:t>
      </w:r>
      <w:r>
        <w:t>various</w:t>
      </w:r>
      <w:r>
        <w:rPr>
          <w:spacing w:val="1"/>
        </w:rPr>
        <w:t xml:space="preserve"> </w:t>
      </w:r>
      <w:r>
        <w:t>low-level descriptors (LLDs) and features, including energy,</w:t>
      </w:r>
      <w:r>
        <w:rPr>
          <w:spacing w:val="1"/>
        </w:rPr>
        <w:t xml:space="preserve"> </w:t>
      </w:r>
      <w:r>
        <w:t xml:space="preserve">spectral, </w:t>
      </w:r>
      <w:proofErr w:type="spellStart"/>
      <w:r>
        <w:t>mel</w:t>
      </w:r>
      <w:proofErr w:type="spellEnd"/>
      <w:r>
        <w:t>-frequency cepstral coefficients (MFCC), and voicing-related LLDs, are used in</w:t>
      </w:r>
      <w:r>
        <w:rPr>
          <w:spacing w:val="1"/>
        </w:rPr>
        <w:t xml:space="preserve"> </w:t>
      </w:r>
      <w:r>
        <w:t>speech emotion recognition. In addition, other LLDs, such as jitter, shimmer, HNR, spectral</w:t>
      </w:r>
      <w:r>
        <w:rPr>
          <w:spacing w:val="1"/>
        </w:rPr>
        <w:t xml:space="preserve"> </w:t>
      </w:r>
      <w:r>
        <w:t>harmonicity, and psychoacoustic spectral sharpness, are also used. However, using too many</w:t>
      </w:r>
      <w:r>
        <w:rPr>
          <w:spacing w:val="-47"/>
        </w:rPr>
        <w:t xml:space="preserve"> </w:t>
      </w:r>
      <w:r>
        <w:t>features can lead to the "curse of dimensionality," resulting in lower classification accuracy.</w:t>
      </w:r>
      <w:r>
        <w:rPr>
          <w:spacing w:val="1"/>
        </w:rPr>
        <w:t xml:space="preserve"> </w:t>
      </w:r>
      <w:r>
        <w:t>Optimal</w:t>
      </w:r>
      <w:r>
        <w:rPr>
          <w:spacing w:val="1"/>
        </w:rPr>
        <w:t xml:space="preserve"> </w:t>
      </w:r>
      <w:r>
        <w:t>feature</w:t>
      </w:r>
      <w:r>
        <w:rPr>
          <w:spacing w:val="1"/>
        </w:rPr>
        <w:t xml:space="preserve"> </w:t>
      </w:r>
      <w:r>
        <w:t>reduction</w:t>
      </w:r>
      <w:r>
        <w:rPr>
          <w:spacing w:val="1"/>
        </w:rPr>
        <w:t xml:space="preserve"> </w:t>
      </w:r>
      <w:r>
        <w:t>is</w:t>
      </w:r>
      <w:r>
        <w:rPr>
          <w:spacing w:val="1"/>
        </w:rPr>
        <w:t xml:space="preserve"> </w:t>
      </w:r>
      <w:proofErr w:type="spellStart"/>
      <w:proofErr w:type="gramStart"/>
      <w:r>
        <w:t>necessary,so</w:t>
      </w:r>
      <w:proofErr w:type="spellEnd"/>
      <w:proofErr w:type="gramEnd"/>
      <w:r>
        <w:rPr>
          <w:spacing w:val="1"/>
        </w:rPr>
        <w:t xml:space="preserve"> </w:t>
      </w:r>
      <w:r>
        <w:t>we</w:t>
      </w:r>
      <w:r>
        <w:rPr>
          <w:spacing w:val="1"/>
        </w:rPr>
        <w:t xml:space="preserve"> </w:t>
      </w:r>
      <w:r>
        <w:t>will</w:t>
      </w:r>
      <w:r>
        <w:rPr>
          <w:spacing w:val="1"/>
        </w:rPr>
        <w:t xml:space="preserve"> </w:t>
      </w:r>
      <w:r>
        <w:t>be</w:t>
      </w:r>
      <w:r>
        <w:rPr>
          <w:spacing w:val="1"/>
        </w:rPr>
        <w:t xml:space="preserve"> </w:t>
      </w:r>
      <w:r>
        <w:t>using</w:t>
      </w:r>
      <w:r>
        <w:rPr>
          <w:spacing w:val="1"/>
        </w:rPr>
        <w:t xml:space="preserve"> </w:t>
      </w:r>
      <w:r>
        <w:t>mainly</w:t>
      </w:r>
      <w:r>
        <w:rPr>
          <w:spacing w:val="1"/>
        </w:rPr>
        <w:t xml:space="preserve"> </w:t>
      </w:r>
      <w:r>
        <w:t>two</w:t>
      </w:r>
      <w:r>
        <w:rPr>
          <w:spacing w:val="1"/>
        </w:rPr>
        <w:t xml:space="preserve"> </w:t>
      </w:r>
      <w:r>
        <w:t>of the features</w:t>
      </w:r>
      <w:r>
        <w:rPr>
          <w:spacing w:val="1"/>
        </w:rPr>
        <w:t xml:space="preserve"> </w:t>
      </w:r>
      <w:r>
        <w:t xml:space="preserve">mentioned in the literature, namely zero crossing rate (ZCR) and </w:t>
      </w:r>
      <w:proofErr w:type="spellStart"/>
      <w:r>
        <w:t>mel</w:t>
      </w:r>
      <w:proofErr w:type="spellEnd"/>
      <w:r>
        <w:t>-frequency cepstral</w:t>
      </w:r>
      <w:r>
        <w:rPr>
          <w:spacing w:val="1"/>
        </w:rPr>
        <w:t xml:space="preserve"> </w:t>
      </w:r>
      <w:r>
        <w:t>coefficients</w:t>
      </w:r>
      <w:r>
        <w:rPr>
          <w:spacing w:val="-3"/>
        </w:rPr>
        <w:t xml:space="preserve"> </w:t>
      </w:r>
      <w:r>
        <w:t>(MFCC),</w:t>
      </w:r>
      <w:r>
        <w:rPr>
          <w:spacing w:val="-2"/>
        </w:rPr>
        <w:t xml:space="preserve"> </w:t>
      </w:r>
      <w:r>
        <w:t>for</w:t>
      </w:r>
      <w:r>
        <w:rPr>
          <w:spacing w:val="-2"/>
        </w:rPr>
        <w:t xml:space="preserve"> </w:t>
      </w:r>
      <w:r>
        <w:t>emotion</w:t>
      </w:r>
      <w:r>
        <w:rPr>
          <w:spacing w:val="-2"/>
        </w:rPr>
        <w:t xml:space="preserve"> </w:t>
      </w:r>
      <w:r>
        <w:t>detection</w:t>
      </w:r>
      <w:r>
        <w:rPr>
          <w:spacing w:val="-2"/>
        </w:rPr>
        <w:t xml:space="preserve"> </w:t>
      </w:r>
      <w:r>
        <w:t>from</w:t>
      </w:r>
      <w:r>
        <w:rPr>
          <w:spacing w:val="-3"/>
        </w:rPr>
        <w:t xml:space="preserve"> </w:t>
      </w:r>
      <w:r>
        <w:t>acoustic</w:t>
      </w:r>
      <w:r>
        <w:rPr>
          <w:spacing w:val="-2"/>
        </w:rPr>
        <w:t xml:space="preserve"> </w:t>
      </w:r>
      <w:r>
        <w:t>sounds.</w:t>
      </w:r>
    </w:p>
    <w:p w:rsidR="000B090A" w:rsidRDefault="000B090A">
      <w:pPr>
        <w:pStyle w:val="BodyText"/>
      </w:pPr>
    </w:p>
    <w:p w:rsidR="000B090A" w:rsidRDefault="000B090A">
      <w:pPr>
        <w:spacing w:line="259" w:lineRule="auto"/>
        <w:jc w:val="both"/>
        <w:sectPr w:rsidR="000B090A">
          <w:pgSz w:w="11920" w:h="16840"/>
          <w:pgMar w:top="1400" w:right="1340" w:bottom="280" w:left="1340" w:header="720" w:footer="720" w:gutter="0"/>
          <w:cols w:space="720"/>
        </w:sectPr>
      </w:pPr>
    </w:p>
    <w:p w:rsidR="000B090A" w:rsidRDefault="00C0455B">
      <w:pPr>
        <w:pStyle w:val="Heading2"/>
        <w:numPr>
          <w:ilvl w:val="0"/>
          <w:numId w:val="2"/>
        </w:numPr>
        <w:tabs>
          <w:tab w:val="left" w:pos="820"/>
        </w:tabs>
        <w:spacing w:before="60"/>
      </w:pPr>
      <w:r>
        <w:lastRenderedPageBreak/>
        <w:t>Problem</w:t>
      </w:r>
      <w:r>
        <w:rPr>
          <w:spacing w:val="-10"/>
        </w:rPr>
        <w:t xml:space="preserve"> </w:t>
      </w:r>
      <w:r>
        <w:t>Statement</w:t>
      </w:r>
    </w:p>
    <w:p w:rsidR="000B090A" w:rsidRDefault="000B090A">
      <w:pPr>
        <w:pStyle w:val="BodyText"/>
        <w:spacing w:before="4"/>
        <w:rPr>
          <w:rFonts w:ascii="Times New Roman"/>
          <w:b/>
          <w:sz w:val="28"/>
        </w:rPr>
      </w:pPr>
    </w:p>
    <w:p w:rsidR="000B090A" w:rsidRDefault="00347B62" w:rsidP="00347B62">
      <w:pPr>
        <w:pStyle w:val="BodyText"/>
        <w:spacing w:line="259" w:lineRule="auto"/>
        <w:ind w:right="116"/>
        <w:jc w:val="both"/>
        <w:rPr>
          <w:spacing w:val="-3"/>
        </w:rPr>
      </w:pPr>
      <w:r w:rsidRPr="00347B62">
        <w:t>In the realm of wildlife monitoring and security surveillance, the accurate detection and counting of specific entities, such as wildlife species (e.g., lions, tigers, and elephants) or human intruders, within audio recordings have become indispensable for conservation efforts and security enhancement.</w:t>
      </w:r>
      <w:r>
        <w:t xml:space="preserve"> </w:t>
      </w:r>
      <w:r w:rsidRPr="00347B62">
        <w:t>The problem at hand stems from the inherent complexity of audio data. In the wild, animals and humans frequently coexist, and their vocalizations can overlap, making it challenging to differentiate and count individual entities accurately. Existing systems often lack the precision required to discern between similar audio patterns, resulting in false positives or inaccurate counts.</w:t>
      </w:r>
      <w:r w:rsidR="00C0455B">
        <w:rPr>
          <w:spacing w:val="-3"/>
        </w:rPr>
        <w:t xml:space="preserve"> </w:t>
      </w:r>
    </w:p>
    <w:p w:rsidR="00347B62" w:rsidRDefault="00347B62" w:rsidP="00347B62">
      <w:pPr>
        <w:pStyle w:val="BodyText"/>
        <w:spacing w:line="259" w:lineRule="auto"/>
        <w:ind w:right="116"/>
        <w:jc w:val="both"/>
      </w:pPr>
    </w:p>
    <w:p w:rsidR="000B090A" w:rsidRDefault="00C0455B">
      <w:pPr>
        <w:pStyle w:val="Heading2"/>
        <w:numPr>
          <w:ilvl w:val="0"/>
          <w:numId w:val="2"/>
        </w:numPr>
        <w:tabs>
          <w:tab w:val="left" w:pos="820"/>
        </w:tabs>
        <w:spacing w:before="154"/>
        <w:rPr>
          <w:sz w:val="24"/>
        </w:rPr>
      </w:pPr>
      <w:r>
        <w:t>Objectives</w:t>
      </w:r>
    </w:p>
    <w:p w:rsidR="000B090A" w:rsidRDefault="00347B62" w:rsidP="00347B62">
      <w:pPr>
        <w:pStyle w:val="BodyText"/>
        <w:spacing w:before="181"/>
        <w:ind w:right="113"/>
        <w:jc w:val="both"/>
      </w:pPr>
      <w:r w:rsidRPr="00347B62">
        <w:t>Our project aims to develop a machine learning system that accurately detects and counts entities (dogs, cats, birds, and humans) within audio files. The key objectives are to achieve high precision, enable real-time processing, enhance automation, support diverse applications, and improve accuracy</w:t>
      </w:r>
      <w:r w:rsidR="00C0455B">
        <w:t>. Additionally, the system will be flexible enough to adapt to different</w:t>
      </w:r>
      <w:r w:rsidR="00C0455B">
        <w:rPr>
          <w:spacing w:val="1"/>
        </w:rPr>
        <w:t xml:space="preserve"> </w:t>
      </w:r>
      <w:r w:rsidR="00C0455B">
        <w:t>scenarios</w:t>
      </w:r>
      <w:r w:rsidR="00C0455B">
        <w:rPr>
          <w:spacing w:val="-3"/>
        </w:rPr>
        <w:t xml:space="preserve"> </w:t>
      </w:r>
      <w:r w:rsidR="00C0455B">
        <w:t>and</w:t>
      </w:r>
      <w:r w:rsidR="00C0455B">
        <w:rPr>
          <w:spacing w:val="-2"/>
        </w:rPr>
        <w:t xml:space="preserve"> </w:t>
      </w:r>
      <w:r w:rsidR="00C0455B">
        <w:t>environments,</w:t>
      </w:r>
      <w:r w:rsidR="00C0455B">
        <w:rPr>
          <w:spacing w:val="-2"/>
        </w:rPr>
        <w:t xml:space="preserve"> </w:t>
      </w:r>
      <w:r w:rsidR="00C0455B">
        <w:t>making</w:t>
      </w:r>
      <w:r w:rsidR="00C0455B">
        <w:rPr>
          <w:spacing w:val="-3"/>
        </w:rPr>
        <w:t xml:space="preserve"> </w:t>
      </w:r>
      <w:r w:rsidR="00C0455B">
        <w:t>it</w:t>
      </w:r>
      <w:r w:rsidR="00C0455B">
        <w:rPr>
          <w:spacing w:val="-2"/>
        </w:rPr>
        <w:t xml:space="preserve"> </w:t>
      </w:r>
      <w:r w:rsidR="00C0455B">
        <w:t>useful</w:t>
      </w:r>
      <w:r w:rsidR="00C0455B">
        <w:rPr>
          <w:spacing w:val="-2"/>
        </w:rPr>
        <w:t xml:space="preserve"> </w:t>
      </w:r>
      <w:r w:rsidR="00C0455B">
        <w:t>for</w:t>
      </w:r>
      <w:r w:rsidR="00C0455B">
        <w:rPr>
          <w:spacing w:val="-2"/>
        </w:rPr>
        <w:t xml:space="preserve"> </w:t>
      </w:r>
      <w:r w:rsidR="00C0455B">
        <w:t>many</w:t>
      </w:r>
      <w:r w:rsidR="00C0455B">
        <w:rPr>
          <w:spacing w:val="-3"/>
        </w:rPr>
        <w:t xml:space="preserve"> </w:t>
      </w:r>
      <w:r w:rsidR="00C0455B">
        <w:t>applications.</w:t>
      </w:r>
    </w:p>
    <w:p w:rsidR="000B090A" w:rsidRDefault="000B090A">
      <w:pPr>
        <w:pStyle w:val="BodyText"/>
      </w:pPr>
    </w:p>
    <w:p w:rsidR="000B090A" w:rsidRDefault="000B090A">
      <w:pPr>
        <w:pStyle w:val="BodyText"/>
        <w:spacing w:before="7"/>
        <w:rPr>
          <w:sz w:val="18"/>
        </w:rPr>
      </w:pPr>
    </w:p>
    <w:p w:rsidR="000B090A" w:rsidRDefault="00C0455B">
      <w:pPr>
        <w:pStyle w:val="Heading2"/>
        <w:numPr>
          <w:ilvl w:val="0"/>
          <w:numId w:val="2"/>
        </w:numPr>
        <w:tabs>
          <w:tab w:val="left" w:pos="820"/>
        </w:tabs>
      </w:pPr>
      <w:r>
        <w:t>Methodology</w:t>
      </w:r>
      <w:r>
        <w:rPr>
          <w:spacing w:val="-6"/>
        </w:rPr>
        <w:t xml:space="preserve"> </w:t>
      </w:r>
      <w:r>
        <w:t>–</w:t>
      </w:r>
    </w:p>
    <w:p w:rsidR="00BE2C14" w:rsidRDefault="00BE2C14" w:rsidP="00BE2C14">
      <w:pPr>
        <w:pStyle w:val="BodyText"/>
        <w:spacing w:before="4"/>
        <w:jc w:val="both"/>
      </w:pPr>
      <w:r>
        <w:br/>
      </w:r>
      <w:r w:rsidR="00C0455B">
        <w:t>The</w:t>
      </w:r>
      <w:r w:rsidR="00C0455B">
        <w:rPr>
          <w:spacing w:val="-8"/>
        </w:rPr>
        <w:t xml:space="preserve"> </w:t>
      </w:r>
      <w:r w:rsidR="00C0455B">
        <w:t>methodology</w:t>
      </w:r>
      <w:r w:rsidR="00C0455B">
        <w:rPr>
          <w:spacing w:val="-8"/>
        </w:rPr>
        <w:t xml:space="preserve"> </w:t>
      </w:r>
      <w:r w:rsidR="00C0455B">
        <w:t>for</w:t>
      </w:r>
      <w:r w:rsidR="00C0455B">
        <w:rPr>
          <w:spacing w:val="-8"/>
        </w:rPr>
        <w:t xml:space="preserve"> </w:t>
      </w:r>
      <w:r w:rsidR="00C0455B">
        <w:t>this</w:t>
      </w:r>
      <w:r w:rsidR="00C0455B">
        <w:rPr>
          <w:spacing w:val="-8"/>
        </w:rPr>
        <w:t xml:space="preserve"> </w:t>
      </w:r>
      <w:r w:rsidR="00C0455B">
        <w:t>project</w:t>
      </w:r>
      <w:r w:rsidR="00C0455B">
        <w:rPr>
          <w:spacing w:val="-7"/>
        </w:rPr>
        <w:t xml:space="preserve"> </w:t>
      </w:r>
      <w:r w:rsidR="00C0455B">
        <w:t>will</w:t>
      </w:r>
      <w:r w:rsidR="00C0455B">
        <w:rPr>
          <w:spacing w:val="-8"/>
        </w:rPr>
        <w:t xml:space="preserve"> </w:t>
      </w:r>
      <w:r w:rsidR="00C0455B">
        <w:t>involve</w:t>
      </w:r>
      <w:r w:rsidR="00C0455B">
        <w:rPr>
          <w:spacing w:val="-8"/>
        </w:rPr>
        <w:t xml:space="preserve"> </w:t>
      </w:r>
      <w:r w:rsidR="00C0455B">
        <w:t>the</w:t>
      </w:r>
      <w:r w:rsidR="00C0455B">
        <w:rPr>
          <w:spacing w:val="-8"/>
        </w:rPr>
        <w:t xml:space="preserve"> </w:t>
      </w:r>
      <w:r w:rsidR="00C0455B">
        <w:t>following</w:t>
      </w:r>
      <w:r w:rsidR="00C0455B">
        <w:rPr>
          <w:spacing w:val="-7"/>
        </w:rPr>
        <w:t xml:space="preserve"> </w:t>
      </w:r>
      <w:r w:rsidR="00C0455B">
        <w:t>steps:</w:t>
      </w:r>
    </w:p>
    <w:p w:rsidR="00BE2C14" w:rsidRDefault="00BE2C14" w:rsidP="00BE2C14">
      <w:pPr>
        <w:pStyle w:val="BodyText"/>
        <w:spacing w:before="4"/>
        <w:jc w:val="both"/>
        <w:rPr>
          <w:sz w:val="20"/>
        </w:rPr>
      </w:pPr>
    </w:p>
    <w:p w:rsidR="00BE2C14" w:rsidRPr="00BE2C14" w:rsidRDefault="00BE2C14" w:rsidP="00D31CE1">
      <w:pPr>
        <w:pStyle w:val="BodyText"/>
        <w:spacing w:before="4"/>
        <w:jc w:val="both"/>
      </w:pPr>
      <w:r w:rsidRPr="00BE2C14">
        <w:t xml:space="preserve">1) </w:t>
      </w:r>
      <w:r w:rsidRPr="00C0455B">
        <w:rPr>
          <w:b/>
        </w:rPr>
        <w:t>Data Collection:</w:t>
      </w:r>
    </w:p>
    <w:p w:rsidR="00BE2C14" w:rsidRPr="00BE2C14" w:rsidRDefault="00BE2C14" w:rsidP="00D31CE1">
      <w:pPr>
        <w:pStyle w:val="BodyText"/>
        <w:numPr>
          <w:ilvl w:val="0"/>
          <w:numId w:val="7"/>
        </w:numPr>
        <w:spacing w:before="4"/>
        <w:jc w:val="both"/>
      </w:pPr>
      <w:r w:rsidRPr="00BE2C14">
        <w:t>We will amass a diverse acoustic dataset encompassing human and animal sounds.</w:t>
      </w:r>
    </w:p>
    <w:p w:rsidR="00BE2C14" w:rsidRPr="00BE2C14" w:rsidRDefault="00BE2C14" w:rsidP="00D31CE1">
      <w:pPr>
        <w:pStyle w:val="BodyText"/>
        <w:numPr>
          <w:ilvl w:val="0"/>
          <w:numId w:val="7"/>
        </w:numPr>
        <w:spacing w:before="4"/>
        <w:jc w:val="both"/>
      </w:pPr>
      <w:r w:rsidRPr="00BE2C14">
        <w:t>Emotion annotations will be included to enable supervised learning for emotion detection.</w:t>
      </w:r>
    </w:p>
    <w:p w:rsidR="00BE2C14" w:rsidRPr="00BE2C14" w:rsidRDefault="00BE2C14" w:rsidP="00D31CE1">
      <w:pPr>
        <w:pStyle w:val="BodyText"/>
        <w:spacing w:before="4"/>
        <w:jc w:val="both"/>
      </w:pPr>
    </w:p>
    <w:p w:rsidR="00BE2C14" w:rsidRPr="00C0455B" w:rsidRDefault="00BE2C14" w:rsidP="00D31CE1">
      <w:pPr>
        <w:pStyle w:val="BodyText"/>
        <w:spacing w:before="4"/>
        <w:jc w:val="both"/>
        <w:rPr>
          <w:b/>
        </w:rPr>
      </w:pPr>
      <w:r w:rsidRPr="00BE2C14">
        <w:t xml:space="preserve">2) </w:t>
      </w:r>
      <w:r w:rsidRPr="00C0455B">
        <w:rPr>
          <w:b/>
        </w:rPr>
        <w:t>Feature Extraction:</w:t>
      </w:r>
    </w:p>
    <w:p w:rsidR="00BE2C14" w:rsidRPr="00BE2C14" w:rsidRDefault="00BE2C14" w:rsidP="00D31CE1">
      <w:pPr>
        <w:pStyle w:val="BodyText"/>
        <w:numPr>
          <w:ilvl w:val="0"/>
          <w:numId w:val="9"/>
        </w:numPr>
        <w:spacing w:before="4"/>
        <w:jc w:val="both"/>
      </w:pPr>
      <w:r w:rsidRPr="00BE2C14">
        <w:t>We will extract emotion-relevant audio features, including MFCCs, ZCRs, and pitch analysis.</w:t>
      </w:r>
    </w:p>
    <w:p w:rsidR="00BE2C14" w:rsidRPr="00BE2C14" w:rsidRDefault="00BE2C14" w:rsidP="00D31CE1">
      <w:pPr>
        <w:pStyle w:val="BodyText"/>
        <w:numPr>
          <w:ilvl w:val="0"/>
          <w:numId w:val="9"/>
        </w:numPr>
        <w:spacing w:before="4"/>
        <w:jc w:val="both"/>
      </w:pPr>
      <w:r w:rsidRPr="00BE2C14">
        <w:t>These features will serve as the foundation for emotion detection.</w:t>
      </w:r>
    </w:p>
    <w:p w:rsidR="00BE2C14" w:rsidRPr="00BE2C14" w:rsidRDefault="00BE2C14" w:rsidP="00D31CE1">
      <w:pPr>
        <w:pStyle w:val="BodyText"/>
        <w:spacing w:before="4"/>
        <w:jc w:val="both"/>
      </w:pPr>
    </w:p>
    <w:p w:rsidR="00BE2C14" w:rsidRPr="00BE2C14" w:rsidRDefault="00BE2C14" w:rsidP="00D31CE1">
      <w:pPr>
        <w:pStyle w:val="BodyText"/>
        <w:spacing w:before="4"/>
        <w:jc w:val="both"/>
      </w:pPr>
      <w:r w:rsidRPr="00BE2C14">
        <w:t xml:space="preserve">3) </w:t>
      </w:r>
      <w:r w:rsidRPr="00C0455B">
        <w:rPr>
          <w:b/>
        </w:rPr>
        <w:t>Model Training:</w:t>
      </w:r>
    </w:p>
    <w:p w:rsidR="00BE2C14" w:rsidRPr="00BE2C14" w:rsidRDefault="00BE2C14" w:rsidP="00D31CE1">
      <w:pPr>
        <w:pStyle w:val="BodyText"/>
        <w:numPr>
          <w:ilvl w:val="0"/>
          <w:numId w:val="11"/>
        </w:numPr>
        <w:spacing w:before="4"/>
        <w:jc w:val="both"/>
      </w:pPr>
      <w:r w:rsidRPr="00BE2C14">
        <w:t>Utilizing the annotated dataset and extracted features, we will train a machine learning model.</w:t>
      </w:r>
    </w:p>
    <w:p w:rsidR="00BE2C14" w:rsidRPr="00BE2C14" w:rsidRDefault="00BE2C14" w:rsidP="00D31CE1">
      <w:pPr>
        <w:pStyle w:val="BodyText"/>
        <w:numPr>
          <w:ilvl w:val="0"/>
          <w:numId w:val="11"/>
        </w:numPr>
        <w:spacing w:before="4"/>
        <w:jc w:val="both"/>
      </w:pPr>
      <w:r w:rsidRPr="00BE2C14">
        <w:t>The model will specialize in classifying emotions based on the extracted acoustic features.</w:t>
      </w:r>
    </w:p>
    <w:p w:rsidR="00BE2C14" w:rsidRPr="00BE2C14" w:rsidRDefault="00BE2C14" w:rsidP="00D31CE1">
      <w:pPr>
        <w:pStyle w:val="BodyText"/>
        <w:spacing w:before="4"/>
        <w:jc w:val="both"/>
      </w:pPr>
    </w:p>
    <w:p w:rsidR="00BE2C14" w:rsidRPr="00BE2C14" w:rsidRDefault="00BE2C14" w:rsidP="00D31CE1">
      <w:pPr>
        <w:pStyle w:val="BodyText"/>
        <w:spacing w:before="4"/>
        <w:jc w:val="both"/>
      </w:pPr>
      <w:r w:rsidRPr="00BE2C14">
        <w:t xml:space="preserve">4) </w:t>
      </w:r>
      <w:r w:rsidRPr="00C0455B">
        <w:rPr>
          <w:b/>
        </w:rPr>
        <w:t>Counting Algorithm Development:</w:t>
      </w:r>
    </w:p>
    <w:p w:rsidR="00BE2C14" w:rsidRPr="00BE2C14" w:rsidRDefault="00BE2C14" w:rsidP="00D31CE1">
      <w:pPr>
        <w:pStyle w:val="BodyText"/>
        <w:numPr>
          <w:ilvl w:val="0"/>
          <w:numId w:val="11"/>
        </w:numPr>
        <w:spacing w:before="4"/>
        <w:jc w:val="both"/>
      </w:pPr>
      <w:r w:rsidRPr="00BE2C14">
        <w:t>A specialized counting algorithm will be developed and trained.</w:t>
      </w:r>
    </w:p>
    <w:p w:rsidR="00BE2C14" w:rsidRPr="00BE2C14" w:rsidRDefault="00BE2C14" w:rsidP="00D31CE1">
      <w:pPr>
        <w:pStyle w:val="BodyText"/>
        <w:numPr>
          <w:ilvl w:val="0"/>
          <w:numId w:val="11"/>
        </w:numPr>
        <w:spacing w:before="4"/>
        <w:jc w:val="both"/>
      </w:pPr>
      <w:r w:rsidRPr="00BE2C14">
        <w:t>It will accurately count detected entities, even in overlapping scenarios within audio clips.</w:t>
      </w:r>
    </w:p>
    <w:p w:rsidR="00BE2C14" w:rsidRPr="00BE2C14" w:rsidRDefault="00BE2C14" w:rsidP="00D31CE1">
      <w:pPr>
        <w:pStyle w:val="BodyText"/>
        <w:spacing w:before="4"/>
        <w:jc w:val="both"/>
      </w:pPr>
    </w:p>
    <w:p w:rsidR="00BE2C14" w:rsidRPr="00BE2C14" w:rsidRDefault="00BE2C14" w:rsidP="00D31CE1">
      <w:pPr>
        <w:pStyle w:val="BodyText"/>
        <w:spacing w:before="4"/>
        <w:jc w:val="both"/>
      </w:pPr>
      <w:r w:rsidRPr="00BE2C14">
        <w:t xml:space="preserve">5) </w:t>
      </w:r>
      <w:r w:rsidRPr="00C0455B">
        <w:rPr>
          <w:b/>
        </w:rPr>
        <w:t>Model Validation:</w:t>
      </w:r>
    </w:p>
    <w:p w:rsidR="00BE2C14" w:rsidRPr="00BE2C14" w:rsidRDefault="00BE2C14" w:rsidP="00D31CE1">
      <w:pPr>
        <w:pStyle w:val="BodyText"/>
        <w:numPr>
          <w:ilvl w:val="0"/>
          <w:numId w:val="11"/>
        </w:numPr>
        <w:spacing w:before="4"/>
        <w:jc w:val="both"/>
      </w:pPr>
      <w:r w:rsidRPr="00BE2C14">
        <w:t>The trained model and counting algorithm will undergo comprehensive validation.</w:t>
      </w:r>
    </w:p>
    <w:p w:rsidR="000B090A" w:rsidRPr="00BE2C14" w:rsidRDefault="00BE2C14" w:rsidP="00D31CE1">
      <w:pPr>
        <w:pStyle w:val="BodyText"/>
        <w:numPr>
          <w:ilvl w:val="0"/>
          <w:numId w:val="11"/>
        </w:numPr>
        <w:spacing w:before="4"/>
        <w:jc w:val="both"/>
      </w:pPr>
      <w:r w:rsidRPr="00BE2C14">
        <w:t xml:space="preserve">Evaluation will include quantitative metrics (accuracy, precision) and qualitative assessments, including result visualization. </w:t>
      </w:r>
    </w:p>
    <w:p w:rsidR="000B090A" w:rsidRDefault="00D31CE1">
      <w:pPr>
        <w:pStyle w:val="BodyText"/>
        <w:spacing w:before="8"/>
        <w:rPr>
          <w:sz w:val="15"/>
        </w:rPr>
      </w:pPr>
      <w:r>
        <w:rPr>
          <w:noProof/>
        </w:rPr>
        <w:drawing>
          <wp:inline distT="0" distB="0" distL="0" distR="0">
            <wp:extent cx="5859780" cy="19583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9780" cy="1958340"/>
                    </a:xfrm>
                    <a:prstGeom prst="rect">
                      <a:avLst/>
                    </a:prstGeom>
                    <a:noFill/>
                    <a:ln>
                      <a:noFill/>
                    </a:ln>
                  </pic:spPr>
                </pic:pic>
              </a:graphicData>
            </a:graphic>
          </wp:inline>
        </w:drawing>
      </w:r>
    </w:p>
    <w:p w:rsidR="000B090A" w:rsidRDefault="000B090A">
      <w:pPr>
        <w:rPr>
          <w:sz w:val="15"/>
        </w:rPr>
        <w:sectPr w:rsidR="000B090A">
          <w:pgSz w:w="11920" w:h="16840"/>
          <w:pgMar w:top="1380" w:right="1340" w:bottom="280" w:left="1340" w:header="720" w:footer="720" w:gutter="0"/>
          <w:cols w:space="720"/>
        </w:sectPr>
      </w:pPr>
    </w:p>
    <w:p w:rsidR="000B090A" w:rsidRDefault="00C0455B">
      <w:pPr>
        <w:pStyle w:val="Heading2"/>
        <w:spacing w:before="25"/>
        <w:ind w:left="100" w:firstLine="0"/>
        <w:rPr>
          <w:rFonts w:ascii="Calibri"/>
        </w:rPr>
      </w:pPr>
      <w:r>
        <w:rPr>
          <w:rFonts w:ascii="Calibri"/>
          <w:u w:val="thick"/>
        </w:rPr>
        <w:lastRenderedPageBreak/>
        <w:t>UML</w:t>
      </w:r>
      <w:r>
        <w:rPr>
          <w:rFonts w:ascii="Calibri"/>
          <w:spacing w:val="-5"/>
          <w:u w:val="thick"/>
        </w:rPr>
        <w:t xml:space="preserve"> </w:t>
      </w:r>
      <w:proofErr w:type="gramStart"/>
      <w:r>
        <w:rPr>
          <w:rFonts w:ascii="Calibri"/>
          <w:u w:val="thick"/>
        </w:rPr>
        <w:t>Diagram</w:t>
      </w:r>
      <w:r>
        <w:rPr>
          <w:rFonts w:ascii="Calibri"/>
          <w:spacing w:val="-5"/>
        </w:rPr>
        <w:t xml:space="preserve"> </w:t>
      </w:r>
      <w:r>
        <w:rPr>
          <w:rFonts w:ascii="Calibri"/>
        </w:rPr>
        <w:t>:</w:t>
      </w:r>
      <w:proofErr w:type="gramEnd"/>
    </w:p>
    <w:p w:rsidR="000B090A" w:rsidRDefault="000B090A">
      <w:pPr>
        <w:pStyle w:val="BodyText"/>
        <w:rPr>
          <w:b/>
          <w:sz w:val="20"/>
        </w:rPr>
      </w:pPr>
    </w:p>
    <w:p w:rsidR="000B090A" w:rsidRDefault="00971579">
      <w:pPr>
        <w:pStyle w:val="BodyText"/>
        <w:spacing w:before="1"/>
        <w:rPr>
          <w:b/>
        </w:rPr>
      </w:pPr>
      <w:r>
        <w:rPr>
          <w:b/>
          <w:noProof/>
        </w:rPr>
        <w:drawing>
          <wp:inline distT="0" distB="0" distL="0" distR="0">
            <wp:extent cx="5867400" cy="470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4709160"/>
                    </a:xfrm>
                    <a:prstGeom prst="rect">
                      <a:avLst/>
                    </a:prstGeom>
                    <a:noFill/>
                    <a:ln>
                      <a:noFill/>
                    </a:ln>
                  </pic:spPr>
                </pic:pic>
              </a:graphicData>
            </a:graphic>
          </wp:inline>
        </w:drawing>
      </w:r>
    </w:p>
    <w:p w:rsidR="000B090A" w:rsidRDefault="000B090A">
      <w:pPr>
        <w:pStyle w:val="BodyText"/>
        <w:spacing w:before="2"/>
        <w:rPr>
          <w:b/>
          <w:sz w:val="23"/>
        </w:rPr>
      </w:pPr>
    </w:p>
    <w:p w:rsidR="000B090A" w:rsidRDefault="00C0455B">
      <w:pPr>
        <w:pStyle w:val="ListParagraph"/>
        <w:numPr>
          <w:ilvl w:val="0"/>
          <w:numId w:val="2"/>
        </w:numPr>
        <w:tabs>
          <w:tab w:val="left" w:pos="820"/>
        </w:tabs>
        <w:rPr>
          <w:rFonts w:ascii="Times New Roman"/>
          <w:b/>
          <w:sz w:val="28"/>
        </w:rPr>
      </w:pPr>
      <w:r>
        <w:rPr>
          <w:rFonts w:ascii="Times New Roman"/>
          <w:b/>
          <w:sz w:val="28"/>
        </w:rPr>
        <w:t>PERT</w:t>
      </w:r>
      <w:r>
        <w:rPr>
          <w:rFonts w:ascii="Times New Roman"/>
          <w:b/>
          <w:spacing w:val="-13"/>
          <w:sz w:val="28"/>
        </w:rPr>
        <w:t xml:space="preserve"> </w:t>
      </w:r>
      <w:r>
        <w:rPr>
          <w:rFonts w:ascii="Times New Roman"/>
          <w:b/>
          <w:sz w:val="28"/>
        </w:rPr>
        <w:t>Chart</w:t>
      </w:r>
    </w:p>
    <w:p w:rsidR="000B090A" w:rsidRDefault="000B090A">
      <w:pPr>
        <w:pStyle w:val="BodyText"/>
        <w:spacing w:before="4"/>
        <w:rPr>
          <w:rFonts w:ascii="Times New Roman"/>
          <w:b/>
          <w:sz w:val="28"/>
        </w:rPr>
      </w:pPr>
    </w:p>
    <w:p w:rsidR="00894C44" w:rsidRPr="00894C44" w:rsidRDefault="00894C44" w:rsidP="00894C44">
      <w:pPr>
        <w:pStyle w:val="ListParagraph"/>
        <w:numPr>
          <w:ilvl w:val="0"/>
          <w:numId w:val="4"/>
        </w:numPr>
        <w:rPr>
          <w:b/>
        </w:rPr>
      </w:pPr>
      <w:r>
        <w:t xml:space="preserve">Task 1: </w:t>
      </w:r>
      <w:r w:rsidRPr="00894C44">
        <w:rPr>
          <w:b/>
        </w:rPr>
        <w:t>Data Collection</w:t>
      </w:r>
    </w:p>
    <w:p w:rsidR="00894C44" w:rsidRDefault="00894C44" w:rsidP="003B67E1">
      <w:pPr>
        <w:pStyle w:val="ListParagraph"/>
        <w:numPr>
          <w:ilvl w:val="0"/>
          <w:numId w:val="15"/>
        </w:numPr>
      </w:pPr>
      <w:r>
        <w:t>Collect audio samples of different entities</w:t>
      </w:r>
    </w:p>
    <w:p w:rsidR="00894C44" w:rsidRDefault="00894C44" w:rsidP="003B67E1">
      <w:pPr>
        <w:pStyle w:val="ListParagraph"/>
        <w:numPr>
          <w:ilvl w:val="0"/>
          <w:numId w:val="15"/>
        </w:numPr>
      </w:pPr>
      <w:r>
        <w:t>Label the data to indicate the type of entity</w:t>
      </w:r>
    </w:p>
    <w:p w:rsidR="00894C44" w:rsidRDefault="00894C44" w:rsidP="00894C44"/>
    <w:p w:rsidR="00894C44" w:rsidRDefault="00894C44" w:rsidP="00894C44">
      <w:pPr>
        <w:pStyle w:val="ListParagraph"/>
        <w:numPr>
          <w:ilvl w:val="0"/>
          <w:numId w:val="4"/>
        </w:numPr>
      </w:pPr>
      <w:r>
        <w:t xml:space="preserve">Task 2: </w:t>
      </w:r>
      <w:r w:rsidRPr="00894C44">
        <w:rPr>
          <w:b/>
        </w:rPr>
        <w:t>Feature Extraction</w:t>
      </w:r>
    </w:p>
    <w:p w:rsidR="00894C44" w:rsidRDefault="00894C44" w:rsidP="003B67E1">
      <w:pPr>
        <w:pStyle w:val="ListParagraph"/>
        <w:numPr>
          <w:ilvl w:val="0"/>
          <w:numId w:val="16"/>
        </w:numPr>
      </w:pPr>
      <w:r>
        <w:t>Extract relevant features from the audio data</w:t>
      </w:r>
    </w:p>
    <w:p w:rsidR="00894C44" w:rsidRDefault="00894C44" w:rsidP="003B67E1">
      <w:pPr>
        <w:pStyle w:val="ListParagraph"/>
        <w:numPr>
          <w:ilvl w:val="0"/>
          <w:numId w:val="16"/>
        </w:numPr>
      </w:pPr>
      <w:r>
        <w:t>Clean and preprocess the data as needed</w:t>
      </w:r>
    </w:p>
    <w:p w:rsidR="00894C44" w:rsidRDefault="00894C44" w:rsidP="00894C44"/>
    <w:p w:rsidR="00894C44" w:rsidRPr="00894C44" w:rsidRDefault="00894C44" w:rsidP="00894C44">
      <w:pPr>
        <w:pStyle w:val="ListParagraph"/>
        <w:numPr>
          <w:ilvl w:val="0"/>
          <w:numId w:val="4"/>
        </w:numPr>
        <w:rPr>
          <w:b/>
        </w:rPr>
      </w:pPr>
      <w:r>
        <w:t xml:space="preserve">Task 3: </w:t>
      </w:r>
      <w:r w:rsidRPr="00894C44">
        <w:rPr>
          <w:b/>
        </w:rPr>
        <w:t>Training Classification Model</w:t>
      </w:r>
    </w:p>
    <w:p w:rsidR="00894C44" w:rsidRDefault="00894C44" w:rsidP="003B67E1">
      <w:pPr>
        <w:pStyle w:val="ListParagraph"/>
        <w:numPr>
          <w:ilvl w:val="0"/>
          <w:numId w:val="17"/>
        </w:numPr>
      </w:pPr>
      <w:r>
        <w:t>Choose an appropriate machine learning model for entity detection</w:t>
      </w:r>
    </w:p>
    <w:p w:rsidR="00894C44" w:rsidRDefault="00894C44" w:rsidP="003B67E1">
      <w:pPr>
        <w:pStyle w:val="ListParagraph"/>
        <w:numPr>
          <w:ilvl w:val="0"/>
          <w:numId w:val="17"/>
        </w:numPr>
      </w:pPr>
      <w:r>
        <w:t>Train the classification model using the extracted features and labelled data</w:t>
      </w:r>
    </w:p>
    <w:p w:rsidR="00894C44" w:rsidRDefault="00894C44" w:rsidP="00894C44"/>
    <w:p w:rsidR="00894C44" w:rsidRDefault="00894C44" w:rsidP="00894C44">
      <w:pPr>
        <w:pStyle w:val="ListParagraph"/>
        <w:numPr>
          <w:ilvl w:val="0"/>
          <w:numId w:val="4"/>
        </w:numPr>
      </w:pPr>
      <w:r>
        <w:t xml:space="preserve">Task 4: </w:t>
      </w:r>
      <w:r w:rsidRPr="00894C44">
        <w:rPr>
          <w:b/>
        </w:rPr>
        <w:t>Training Counting Algorithm</w:t>
      </w:r>
    </w:p>
    <w:p w:rsidR="00894C44" w:rsidRDefault="00894C44" w:rsidP="003B67E1">
      <w:pPr>
        <w:pStyle w:val="ListParagraph"/>
        <w:numPr>
          <w:ilvl w:val="0"/>
          <w:numId w:val="18"/>
        </w:numPr>
      </w:pPr>
      <w:r>
        <w:t>Develop and train a specialized counting algorithm</w:t>
      </w:r>
    </w:p>
    <w:p w:rsidR="00894C44" w:rsidRDefault="00894C44" w:rsidP="003B67E1">
      <w:pPr>
        <w:pStyle w:val="ListParagraph"/>
        <w:numPr>
          <w:ilvl w:val="0"/>
          <w:numId w:val="18"/>
        </w:numPr>
      </w:pPr>
      <w:r>
        <w:t>Integrate the counting algorithm with the classification model</w:t>
      </w:r>
    </w:p>
    <w:p w:rsidR="00894C44" w:rsidRDefault="00894C44" w:rsidP="00894C44"/>
    <w:p w:rsidR="00894C44" w:rsidRDefault="00894C44" w:rsidP="00894C44">
      <w:pPr>
        <w:pStyle w:val="ListParagraph"/>
        <w:numPr>
          <w:ilvl w:val="0"/>
          <w:numId w:val="4"/>
        </w:numPr>
      </w:pPr>
      <w:r>
        <w:t xml:space="preserve">Task 5: </w:t>
      </w:r>
      <w:r w:rsidRPr="00894C44">
        <w:rPr>
          <w:b/>
        </w:rPr>
        <w:t>Model Evaluation</w:t>
      </w:r>
    </w:p>
    <w:p w:rsidR="00894C44" w:rsidRDefault="00894C44" w:rsidP="003B67E1">
      <w:pPr>
        <w:pStyle w:val="ListParagraph"/>
        <w:numPr>
          <w:ilvl w:val="0"/>
          <w:numId w:val="19"/>
        </w:numPr>
      </w:pPr>
      <w:r>
        <w:t>Evaluate the performance of the combined model</w:t>
      </w:r>
    </w:p>
    <w:p w:rsidR="00894C44" w:rsidRDefault="00894C44" w:rsidP="003B67E1">
      <w:pPr>
        <w:pStyle w:val="ListParagraph"/>
        <w:numPr>
          <w:ilvl w:val="0"/>
          <w:numId w:val="19"/>
        </w:numPr>
      </w:pPr>
      <w:r>
        <w:t>Finetune the model as needed</w:t>
      </w:r>
    </w:p>
    <w:p w:rsidR="000B090A" w:rsidRDefault="000B090A">
      <w:pPr>
        <w:sectPr w:rsidR="000B090A">
          <w:pgSz w:w="11920" w:h="16840"/>
          <w:pgMar w:top="1420" w:right="1340" w:bottom="280" w:left="1340" w:header="720" w:footer="720" w:gutter="0"/>
          <w:cols w:space="720"/>
        </w:sectPr>
      </w:pPr>
    </w:p>
    <w:p w:rsidR="000B090A" w:rsidRDefault="00C0455B" w:rsidP="001E2BFF">
      <w:pPr>
        <w:pStyle w:val="Heading2"/>
        <w:numPr>
          <w:ilvl w:val="0"/>
          <w:numId w:val="2"/>
        </w:numPr>
        <w:spacing w:before="88"/>
      </w:pPr>
      <w:r>
        <w:lastRenderedPageBreak/>
        <w:t>References</w:t>
      </w:r>
    </w:p>
    <w:p w:rsidR="000B090A" w:rsidRDefault="000B090A">
      <w:pPr>
        <w:pStyle w:val="BodyText"/>
        <w:spacing w:before="4"/>
        <w:rPr>
          <w:rFonts w:ascii="Times New Roman"/>
          <w:b/>
          <w:sz w:val="28"/>
        </w:rPr>
      </w:pPr>
    </w:p>
    <w:p w:rsidR="000B090A" w:rsidRDefault="00083BA8" w:rsidP="00083BA8">
      <w:pPr>
        <w:pStyle w:val="ListParagraph"/>
        <w:numPr>
          <w:ilvl w:val="0"/>
          <w:numId w:val="20"/>
        </w:numPr>
        <w:spacing w:before="160" w:line="259" w:lineRule="auto"/>
      </w:pPr>
      <w:r>
        <w:t xml:space="preserve"> </w:t>
      </w:r>
      <w:r>
        <w:t xml:space="preserve">Sruthi </w:t>
      </w:r>
      <w:proofErr w:type="spellStart"/>
      <w:r>
        <w:t>Kurada</w:t>
      </w:r>
      <w:proofErr w:type="spellEnd"/>
      <w:r>
        <w:t xml:space="preserve"> and Abhinav </w:t>
      </w:r>
      <w:proofErr w:type="spellStart"/>
      <w:r>
        <w:t>Kurada</w:t>
      </w:r>
      <w:proofErr w:type="spellEnd"/>
      <w:r>
        <w:t>. 2020. Poster: “</w:t>
      </w:r>
      <w:proofErr w:type="spellStart"/>
      <w:r>
        <w:t>Vggish</w:t>
      </w:r>
      <w:proofErr w:type="spellEnd"/>
      <w:r>
        <w:t xml:space="preserve"> Embeddings Based Audio Classifiers to Improve Parkinson’s Disease Diagnosis</w:t>
      </w:r>
    </w:p>
    <w:p w:rsidR="00083BA8" w:rsidRDefault="00F659C1" w:rsidP="00083BA8">
      <w:pPr>
        <w:pStyle w:val="ListParagraph"/>
        <w:numPr>
          <w:ilvl w:val="0"/>
          <w:numId w:val="20"/>
        </w:numPr>
        <w:spacing w:before="160" w:line="259" w:lineRule="auto"/>
      </w:pPr>
      <w:r>
        <w:t xml:space="preserve"> </w:t>
      </w:r>
      <w:proofErr w:type="spellStart"/>
      <w:r w:rsidR="00140C37">
        <w:t>Charoendee</w:t>
      </w:r>
      <w:proofErr w:type="spellEnd"/>
      <w:r w:rsidR="00140C37">
        <w:t xml:space="preserve">, </w:t>
      </w:r>
      <w:proofErr w:type="gramStart"/>
      <w:r w:rsidR="00140C37">
        <w:t>M.,</w:t>
      </w:r>
      <w:proofErr w:type="spellStart"/>
      <w:r w:rsidR="00140C37">
        <w:t>Suchato</w:t>
      </w:r>
      <w:proofErr w:type="spellEnd"/>
      <w:proofErr w:type="gramEnd"/>
      <w:r w:rsidR="00140C37">
        <w:t xml:space="preserve">, A. and </w:t>
      </w:r>
      <w:proofErr w:type="spellStart"/>
      <w:r w:rsidR="00140C37">
        <w:t>Punyabukkana</w:t>
      </w:r>
      <w:proofErr w:type="spellEnd"/>
      <w:r w:rsidR="00140C37">
        <w:t>, P. (2017) “Speech emotion recognition</w:t>
      </w:r>
      <w:r w:rsidR="00140C37">
        <w:rPr>
          <w:spacing w:val="1"/>
        </w:rPr>
        <w:t xml:space="preserve"> </w:t>
      </w:r>
      <w:r w:rsidR="00140C37">
        <w:t>using derived features from speech segment and kernel principal component analysis,”.</w:t>
      </w:r>
      <w:r>
        <w:t xml:space="preserve"> </w:t>
      </w:r>
    </w:p>
    <w:sectPr w:rsidR="00083BA8">
      <w:pgSz w:w="11920" w:h="16840"/>
      <w:pgMar w:top="14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400"/>
    <w:multiLevelType w:val="hybridMultilevel"/>
    <w:tmpl w:val="5006503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4F2728C"/>
    <w:multiLevelType w:val="hybridMultilevel"/>
    <w:tmpl w:val="5B58C24E"/>
    <w:lvl w:ilvl="0" w:tplc="96326CF6">
      <w:numFmt w:val="bullet"/>
      <w:lvlText w:val="-"/>
      <w:lvlJc w:val="left"/>
      <w:pPr>
        <w:ind w:left="648" w:hanging="360"/>
      </w:pPr>
      <w:rPr>
        <w:rFonts w:ascii="Calibri" w:eastAsia="Calibri"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17990338"/>
    <w:multiLevelType w:val="hybridMultilevel"/>
    <w:tmpl w:val="6AB87D0E"/>
    <w:lvl w:ilvl="0" w:tplc="EC308FA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B4936"/>
    <w:multiLevelType w:val="hybridMultilevel"/>
    <w:tmpl w:val="94BEE83C"/>
    <w:lvl w:ilvl="0" w:tplc="96326CF6">
      <w:numFmt w:val="bullet"/>
      <w:lvlText w:val="-"/>
      <w:lvlJc w:val="left"/>
      <w:pPr>
        <w:ind w:left="504" w:hanging="360"/>
      </w:pPr>
      <w:rPr>
        <w:rFonts w:ascii="Calibri" w:eastAsia="Calibr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15:restartNumberingAfterBreak="0">
    <w:nsid w:val="2D2360A2"/>
    <w:multiLevelType w:val="hybridMultilevel"/>
    <w:tmpl w:val="D1203A66"/>
    <w:lvl w:ilvl="0" w:tplc="24EE3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802E0"/>
    <w:multiLevelType w:val="hybridMultilevel"/>
    <w:tmpl w:val="ED5A2E5C"/>
    <w:lvl w:ilvl="0" w:tplc="EF728776">
      <w:numFmt w:val="bullet"/>
      <w:lvlText w:val="●"/>
      <w:lvlJc w:val="left"/>
      <w:pPr>
        <w:ind w:left="820" w:hanging="455"/>
      </w:pPr>
      <w:rPr>
        <w:rFonts w:ascii="Microsoft Sans Serif" w:eastAsia="Microsoft Sans Serif" w:hAnsi="Microsoft Sans Serif" w:cs="Microsoft Sans Serif" w:hint="default"/>
        <w:w w:val="100"/>
        <w:sz w:val="22"/>
        <w:szCs w:val="22"/>
        <w:lang w:val="en-US" w:eastAsia="en-US" w:bidi="ar-SA"/>
      </w:rPr>
    </w:lvl>
    <w:lvl w:ilvl="1" w:tplc="60F2B254">
      <w:numFmt w:val="bullet"/>
      <w:lvlText w:val="•"/>
      <w:lvlJc w:val="left"/>
      <w:pPr>
        <w:ind w:left="1662" w:hanging="455"/>
      </w:pPr>
      <w:rPr>
        <w:rFonts w:hint="default"/>
        <w:lang w:val="en-US" w:eastAsia="en-US" w:bidi="ar-SA"/>
      </w:rPr>
    </w:lvl>
    <w:lvl w:ilvl="2" w:tplc="EA4AC0E0">
      <w:numFmt w:val="bullet"/>
      <w:lvlText w:val="•"/>
      <w:lvlJc w:val="left"/>
      <w:pPr>
        <w:ind w:left="2504" w:hanging="455"/>
      </w:pPr>
      <w:rPr>
        <w:rFonts w:hint="default"/>
        <w:lang w:val="en-US" w:eastAsia="en-US" w:bidi="ar-SA"/>
      </w:rPr>
    </w:lvl>
    <w:lvl w:ilvl="3" w:tplc="E49CF762">
      <w:numFmt w:val="bullet"/>
      <w:lvlText w:val="•"/>
      <w:lvlJc w:val="left"/>
      <w:pPr>
        <w:ind w:left="3346" w:hanging="455"/>
      </w:pPr>
      <w:rPr>
        <w:rFonts w:hint="default"/>
        <w:lang w:val="en-US" w:eastAsia="en-US" w:bidi="ar-SA"/>
      </w:rPr>
    </w:lvl>
    <w:lvl w:ilvl="4" w:tplc="2F5C3DEA">
      <w:numFmt w:val="bullet"/>
      <w:lvlText w:val="•"/>
      <w:lvlJc w:val="left"/>
      <w:pPr>
        <w:ind w:left="4188" w:hanging="455"/>
      </w:pPr>
      <w:rPr>
        <w:rFonts w:hint="default"/>
        <w:lang w:val="en-US" w:eastAsia="en-US" w:bidi="ar-SA"/>
      </w:rPr>
    </w:lvl>
    <w:lvl w:ilvl="5" w:tplc="93989528">
      <w:numFmt w:val="bullet"/>
      <w:lvlText w:val="•"/>
      <w:lvlJc w:val="left"/>
      <w:pPr>
        <w:ind w:left="5030" w:hanging="455"/>
      </w:pPr>
      <w:rPr>
        <w:rFonts w:hint="default"/>
        <w:lang w:val="en-US" w:eastAsia="en-US" w:bidi="ar-SA"/>
      </w:rPr>
    </w:lvl>
    <w:lvl w:ilvl="6" w:tplc="88EAFCC6">
      <w:numFmt w:val="bullet"/>
      <w:lvlText w:val="•"/>
      <w:lvlJc w:val="left"/>
      <w:pPr>
        <w:ind w:left="5872" w:hanging="455"/>
      </w:pPr>
      <w:rPr>
        <w:rFonts w:hint="default"/>
        <w:lang w:val="en-US" w:eastAsia="en-US" w:bidi="ar-SA"/>
      </w:rPr>
    </w:lvl>
    <w:lvl w:ilvl="7" w:tplc="F8AEF11A">
      <w:numFmt w:val="bullet"/>
      <w:lvlText w:val="•"/>
      <w:lvlJc w:val="left"/>
      <w:pPr>
        <w:ind w:left="6714" w:hanging="455"/>
      </w:pPr>
      <w:rPr>
        <w:rFonts w:hint="default"/>
        <w:lang w:val="en-US" w:eastAsia="en-US" w:bidi="ar-SA"/>
      </w:rPr>
    </w:lvl>
    <w:lvl w:ilvl="8" w:tplc="09961AE8">
      <w:numFmt w:val="bullet"/>
      <w:lvlText w:val="•"/>
      <w:lvlJc w:val="left"/>
      <w:pPr>
        <w:ind w:left="7556" w:hanging="455"/>
      </w:pPr>
      <w:rPr>
        <w:rFonts w:hint="default"/>
        <w:lang w:val="en-US" w:eastAsia="en-US" w:bidi="ar-SA"/>
      </w:rPr>
    </w:lvl>
  </w:abstractNum>
  <w:abstractNum w:abstractNumId="6" w15:restartNumberingAfterBreak="0">
    <w:nsid w:val="344B600C"/>
    <w:multiLevelType w:val="hybridMultilevel"/>
    <w:tmpl w:val="F02A36C2"/>
    <w:lvl w:ilvl="0" w:tplc="96326CF6">
      <w:numFmt w:val="bullet"/>
      <w:lvlText w:val="-"/>
      <w:lvlJc w:val="left"/>
      <w:pPr>
        <w:ind w:left="504"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D2134"/>
    <w:multiLevelType w:val="hybridMultilevel"/>
    <w:tmpl w:val="DF22DE52"/>
    <w:lvl w:ilvl="0" w:tplc="96326CF6">
      <w:numFmt w:val="bullet"/>
      <w:lvlText w:val="-"/>
      <w:lvlJc w:val="left"/>
      <w:pPr>
        <w:ind w:left="504"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002CE"/>
    <w:multiLevelType w:val="hybridMultilevel"/>
    <w:tmpl w:val="4FC80884"/>
    <w:lvl w:ilvl="0" w:tplc="FFC497F0">
      <w:start w:val="1"/>
      <w:numFmt w:val="decimal"/>
      <w:lvlText w:val="%1."/>
      <w:lvlJc w:val="left"/>
      <w:pPr>
        <w:ind w:left="450" w:hanging="360"/>
      </w:pPr>
      <w:rPr>
        <w:rFonts w:hint="default"/>
        <w:b/>
        <w:bCs/>
        <w:spacing w:val="-1"/>
        <w:w w:val="100"/>
        <w:sz w:val="28"/>
        <w:szCs w:val="28"/>
        <w:lang w:val="en-US" w:eastAsia="en-US" w:bidi="ar-SA"/>
      </w:rPr>
    </w:lvl>
    <w:lvl w:ilvl="1" w:tplc="4D1829B6">
      <w:start w:val="1"/>
      <w:numFmt w:val="decimal"/>
      <w:lvlText w:val="%2)"/>
      <w:lvlJc w:val="left"/>
      <w:pPr>
        <w:ind w:left="450" w:hanging="273"/>
      </w:pPr>
      <w:rPr>
        <w:rFonts w:ascii="Calibri" w:eastAsia="Calibri" w:hAnsi="Calibri" w:cs="Calibri" w:hint="default"/>
        <w:spacing w:val="-1"/>
        <w:w w:val="100"/>
        <w:sz w:val="22"/>
        <w:szCs w:val="22"/>
        <w:lang w:val="en-US" w:eastAsia="en-US" w:bidi="ar-SA"/>
      </w:rPr>
    </w:lvl>
    <w:lvl w:ilvl="2" w:tplc="B37ADEDE">
      <w:numFmt w:val="bullet"/>
      <w:lvlText w:val="•"/>
      <w:lvlJc w:val="left"/>
      <w:pPr>
        <w:ind w:left="2134" w:hanging="273"/>
      </w:pPr>
      <w:rPr>
        <w:rFonts w:hint="default"/>
        <w:lang w:val="en-US" w:eastAsia="en-US" w:bidi="ar-SA"/>
      </w:rPr>
    </w:lvl>
    <w:lvl w:ilvl="3" w:tplc="AE5C9F88">
      <w:numFmt w:val="bullet"/>
      <w:lvlText w:val="•"/>
      <w:lvlJc w:val="left"/>
      <w:pPr>
        <w:ind w:left="2976" w:hanging="273"/>
      </w:pPr>
      <w:rPr>
        <w:rFonts w:hint="default"/>
        <w:lang w:val="en-US" w:eastAsia="en-US" w:bidi="ar-SA"/>
      </w:rPr>
    </w:lvl>
    <w:lvl w:ilvl="4" w:tplc="9ABED204">
      <w:numFmt w:val="bullet"/>
      <w:lvlText w:val="•"/>
      <w:lvlJc w:val="left"/>
      <w:pPr>
        <w:ind w:left="3818" w:hanging="273"/>
      </w:pPr>
      <w:rPr>
        <w:rFonts w:hint="default"/>
        <w:lang w:val="en-US" w:eastAsia="en-US" w:bidi="ar-SA"/>
      </w:rPr>
    </w:lvl>
    <w:lvl w:ilvl="5" w:tplc="8CF887FA">
      <w:numFmt w:val="bullet"/>
      <w:lvlText w:val="•"/>
      <w:lvlJc w:val="left"/>
      <w:pPr>
        <w:ind w:left="4660" w:hanging="273"/>
      </w:pPr>
      <w:rPr>
        <w:rFonts w:hint="default"/>
        <w:lang w:val="en-US" w:eastAsia="en-US" w:bidi="ar-SA"/>
      </w:rPr>
    </w:lvl>
    <w:lvl w:ilvl="6" w:tplc="EA1CD03E">
      <w:numFmt w:val="bullet"/>
      <w:lvlText w:val="•"/>
      <w:lvlJc w:val="left"/>
      <w:pPr>
        <w:ind w:left="5502" w:hanging="273"/>
      </w:pPr>
      <w:rPr>
        <w:rFonts w:hint="default"/>
        <w:lang w:val="en-US" w:eastAsia="en-US" w:bidi="ar-SA"/>
      </w:rPr>
    </w:lvl>
    <w:lvl w:ilvl="7" w:tplc="68DADE0A">
      <w:numFmt w:val="bullet"/>
      <w:lvlText w:val="•"/>
      <w:lvlJc w:val="left"/>
      <w:pPr>
        <w:ind w:left="6344" w:hanging="273"/>
      </w:pPr>
      <w:rPr>
        <w:rFonts w:hint="default"/>
        <w:lang w:val="en-US" w:eastAsia="en-US" w:bidi="ar-SA"/>
      </w:rPr>
    </w:lvl>
    <w:lvl w:ilvl="8" w:tplc="A94EC238">
      <w:numFmt w:val="bullet"/>
      <w:lvlText w:val="•"/>
      <w:lvlJc w:val="left"/>
      <w:pPr>
        <w:ind w:left="7186" w:hanging="273"/>
      </w:pPr>
      <w:rPr>
        <w:rFonts w:hint="default"/>
        <w:lang w:val="en-US" w:eastAsia="en-US" w:bidi="ar-SA"/>
      </w:rPr>
    </w:lvl>
  </w:abstractNum>
  <w:abstractNum w:abstractNumId="9" w15:restartNumberingAfterBreak="0">
    <w:nsid w:val="52500BF2"/>
    <w:multiLevelType w:val="hybridMultilevel"/>
    <w:tmpl w:val="FFD2A9BE"/>
    <w:lvl w:ilvl="0" w:tplc="96326CF6">
      <w:numFmt w:val="bullet"/>
      <w:lvlText w:val="-"/>
      <w:lvlJc w:val="left"/>
      <w:pPr>
        <w:ind w:left="648" w:hanging="360"/>
      </w:pPr>
      <w:rPr>
        <w:rFonts w:ascii="Calibri" w:eastAsia="Calibri"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5A0C4AF0"/>
    <w:multiLevelType w:val="hybridMultilevel"/>
    <w:tmpl w:val="25FA5DF4"/>
    <w:lvl w:ilvl="0" w:tplc="96326CF6">
      <w:numFmt w:val="bullet"/>
      <w:lvlText w:val="-"/>
      <w:lvlJc w:val="left"/>
      <w:pPr>
        <w:ind w:left="504"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3031C"/>
    <w:multiLevelType w:val="hybridMultilevel"/>
    <w:tmpl w:val="088C553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AE7232"/>
    <w:multiLevelType w:val="hybridMultilevel"/>
    <w:tmpl w:val="60AE47D6"/>
    <w:lvl w:ilvl="0" w:tplc="96326CF6">
      <w:numFmt w:val="bullet"/>
      <w:lvlText w:val="-"/>
      <w:lvlJc w:val="left"/>
      <w:pPr>
        <w:ind w:left="1224"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437266"/>
    <w:multiLevelType w:val="hybridMultilevel"/>
    <w:tmpl w:val="0E3ED93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67950B33"/>
    <w:multiLevelType w:val="hybridMultilevel"/>
    <w:tmpl w:val="B128D26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6968044B"/>
    <w:multiLevelType w:val="hybridMultilevel"/>
    <w:tmpl w:val="E108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495A4E"/>
    <w:multiLevelType w:val="hybridMultilevel"/>
    <w:tmpl w:val="4A80A09A"/>
    <w:lvl w:ilvl="0" w:tplc="96326CF6">
      <w:numFmt w:val="bullet"/>
      <w:lvlText w:val="-"/>
      <w:lvlJc w:val="left"/>
      <w:pPr>
        <w:ind w:left="504"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82F6B"/>
    <w:multiLevelType w:val="hybridMultilevel"/>
    <w:tmpl w:val="D424EA42"/>
    <w:lvl w:ilvl="0" w:tplc="96326CF6">
      <w:numFmt w:val="bullet"/>
      <w:lvlText w:val="-"/>
      <w:lvlJc w:val="left"/>
      <w:pPr>
        <w:ind w:left="648" w:hanging="360"/>
      </w:pPr>
      <w:rPr>
        <w:rFonts w:ascii="Calibri" w:eastAsia="Calibri"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7ABC56F0"/>
    <w:multiLevelType w:val="hybridMultilevel"/>
    <w:tmpl w:val="1FF20CD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7D4935B2"/>
    <w:multiLevelType w:val="hybridMultilevel"/>
    <w:tmpl w:val="59E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69883">
    <w:abstractNumId w:val="5"/>
  </w:num>
  <w:num w:numId="2" w16cid:durableId="660086797">
    <w:abstractNumId w:val="8"/>
  </w:num>
  <w:num w:numId="3" w16cid:durableId="513497770">
    <w:abstractNumId w:val="19"/>
  </w:num>
  <w:num w:numId="4" w16cid:durableId="834803609">
    <w:abstractNumId w:val="2"/>
  </w:num>
  <w:num w:numId="5" w16cid:durableId="223109188">
    <w:abstractNumId w:val="15"/>
  </w:num>
  <w:num w:numId="6" w16cid:durableId="28070857">
    <w:abstractNumId w:val="3"/>
  </w:num>
  <w:num w:numId="7" w16cid:durableId="1498232430">
    <w:abstractNumId w:val="17"/>
  </w:num>
  <w:num w:numId="8" w16cid:durableId="1546410769">
    <w:abstractNumId w:val="7"/>
  </w:num>
  <w:num w:numId="9" w16cid:durableId="2101674800">
    <w:abstractNumId w:val="9"/>
  </w:num>
  <w:num w:numId="10" w16cid:durableId="226111590">
    <w:abstractNumId w:val="6"/>
  </w:num>
  <w:num w:numId="11" w16cid:durableId="435489813">
    <w:abstractNumId w:val="1"/>
  </w:num>
  <w:num w:numId="12" w16cid:durableId="6447897">
    <w:abstractNumId w:val="10"/>
  </w:num>
  <w:num w:numId="13" w16cid:durableId="1058210304">
    <w:abstractNumId w:val="16"/>
  </w:num>
  <w:num w:numId="14" w16cid:durableId="1665551149">
    <w:abstractNumId w:val="12"/>
  </w:num>
  <w:num w:numId="15" w16cid:durableId="2041122544">
    <w:abstractNumId w:val="11"/>
  </w:num>
  <w:num w:numId="16" w16cid:durableId="911234402">
    <w:abstractNumId w:val="18"/>
  </w:num>
  <w:num w:numId="17" w16cid:durableId="408426485">
    <w:abstractNumId w:val="14"/>
  </w:num>
  <w:num w:numId="18" w16cid:durableId="806901312">
    <w:abstractNumId w:val="0"/>
  </w:num>
  <w:num w:numId="19" w16cid:durableId="890657573">
    <w:abstractNumId w:val="13"/>
  </w:num>
  <w:num w:numId="20" w16cid:durableId="1131745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B090A"/>
    <w:rsid w:val="00083BA8"/>
    <w:rsid w:val="000B090A"/>
    <w:rsid w:val="00140C37"/>
    <w:rsid w:val="00166F94"/>
    <w:rsid w:val="001A4A0E"/>
    <w:rsid w:val="001E2BFF"/>
    <w:rsid w:val="00301B15"/>
    <w:rsid w:val="00347B62"/>
    <w:rsid w:val="003B67E1"/>
    <w:rsid w:val="0041127E"/>
    <w:rsid w:val="00442F5E"/>
    <w:rsid w:val="00446A0B"/>
    <w:rsid w:val="00482A5F"/>
    <w:rsid w:val="005D0272"/>
    <w:rsid w:val="00640332"/>
    <w:rsid w:val="00746560"/>
    <w:rsid w:val="00851596"/>
    <w:rsid w:val="00894C44"/>
    <w:rsid w:val="008A6B34"/>
    <w:rsid w:val="008A7B58"/>
    <w:rsid w:val="008B5ED5"/>
    <w:rsid w:val="00971579"/>
    <w:rsid w:val="00976B7D"/>
    <w:rsid w:val="00A56372"/>
    <w:rsid w:val="00A7010D"/>
    <w:rsid w:val="00AD673E"/>
    <w:rsid w:val="00BC0D48"/>
    <w:rsid w:val="00BE2C14"/>
    <w:rsid w:val="00C0455B"/>
    <w:rsid w:val="00D31CE1"/>
    <w:rsid w:val="00E005E8"/>
    <w:rsid w:val="00F53669"/>
    <w:rsid w:val="00F659C1"/>
    <w:rsid w:val="00FA7AF2"/>
    <w:rsid w:val="00FB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2821"/>
  <w15:docId w15:val="{39DED3F1-602B-4F93-9810-C0FB4719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86" w:right="388"/>
      <w:jc w:val="center"/>
      <w:outlineLvl w:val="0"/>
    </w:pPr>
    <w:rPr>
      <w:rFonts w:ascii="Times New Roman" w:eastAsia="Times New Roman" w:hAnsi="Times New Roman" w:cs="Times New Roman"/>
      <w:sz w:val="36"/>
      <w:szCs w:val="36"/>
    </w:rPr>
  </w:style>
  <w:style w:type="paragraph" w:styleId="Heading2">
    <w:name w:val="heading 2"/>
    <w:basedOn w:val="Normal"/>
    <w:uiPriority w:val="9"/>
    <w:unhideWhenUsed/>
    <w:qFormat/>
    <w:pPr>
      <w:ind w:left="820" w:hanging="360"/>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215" w:right="1917"/>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pPr>
      <w:spacing w:before="4"/>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6</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Synopsis-II.docx</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Synopsis-II.docx</dc:title>
  <cp:lastModifiedBy>Aelish kumar</cp:lastModifiedBy>
  <cp:revision>34</cp:revision>
  <dcterms:created xsi:type="dcterms:W3CDTF">2023-09-16T17:59:00Z</dcterms:created>
  <dcterms:modified xsi:type="dcterms:W3CDTF">2023-09-17T20:07:00Z</dcterms:modified>
</cp:coreProperties>
</file>