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к третьей лекции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Дедлайн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22 марта 2021.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Базовая задача (макс. 10 баллов)</w:t>
      </w:r>
      <w:r w:rsidDel="00000000" w:rsidR="00000000" w:rsidRPr="00000000">
        <w:rPr>
          <w:rtl w:val="0"/>
        </w:rPr>
        <w:t xml:space="preserve">:</w:t>
        <w:br w:type="textWrapping"/>
        <w:t xml:space="preserve">Вы - датаинженер, ваша цель - помочь отделу развития продуктов с проведением конкурентного анализа. Конкурентный анализ состоит в отслеживании трендов через тематические видео на YouTube. Необходимо написать программу-скраппер, которая получает информацию о видео на YouTube. Видео сгруппированы по плейлистам. Нужно собрать данные со всех видео во всех плейлистах на канале.</w:t>
        <w:br w:type="textWrapping"/>
        <w:t xml:space="preserve">На выходе программа должна предоставлять следующие данные: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плейлиста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видео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публикации видео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просмотров видео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Количество лайков под видео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Количество дизлайков под видео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Количество добавлений видео в “избранное”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Количество комментариев под видео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Продолжительность видео в секундах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Данные должны быть сохранены в формат CSV.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Продвинутая задача(макс. 5 баллов):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Загрузить полученный датасет в Tableau и построить по нему отражающую, на ваш взгляд, тренды визуализацию.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 ANALYST EDITION задача (макс. 5 баллов):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Дать интерпретацию данных на основе построенной в Tableau визуализации. Выдвинуть предложения по стратегии развития для ЛПР, исходя из обнаруженных данных.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Канал выбирается самостоятельно, но на нем должно быть не менее 10 плейлистов и не менее 150 видео.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использовании Reptile-технологий вроде брейнфака или Haskell, нужно оповестить об этом нас. Мы сможем прочитать любой код, но должны быть морально к этому готовы.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артефакты, включая workbook Tableau, должны быть выложены на github, ссылку необходимо прислать Денису или Данилу.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не ограничиваем вас в выборе технологий, но выбор технологии также влияет на итоговый балл. Каким образом мы расскажем только после дедлайна.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