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985E" w14:textId="3E346780" w:rsidR="00CC0319" w:rsidRDefault="006D0B3E" w:rsidP="006D0B3E">
      <w:pPr>
        <w:jc w:val="center"/>
        <w:rPr>
          <w:b/>
          <w:bCs/>
          <w:color w:val="FF0000"/>
          <w:sz w:val="40"/>
          <w:szCs w:val="40"/>
        </w:rPr>
      </w:pPr>
      <w:proofErr w:type="spellStart"/>
      <w:r w:rsidRPr="006D0B3E">
        <w:rPr>
          <w:b/>
          <w:bCs/>
          <w:color w:val="FF0000"/>
          <w:sz w:val="40"/>
          <w:szCs w:val="40"/>
        </w:rPr>
        <w:t>CashFlaws_Hard_AccountingMentor</w:t>
      </w:r>
      <w:proofErr w:type="spellEnd"/>
    </w:p>
    <w:p w14:paraId="30CA35DC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A4010A">
          <v:rect id="_x0000_i1025" style="width:0;height:1.5pt" o:hralign="center" o:hrstd="t" o:hr="t" fillcolor="#a0a0a0" stroked="f"/>
        </w:pict>
      </w:r>
    </w:p>
    <w:p w14:paraId="5881075F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Concept-Based MCQs</w:t>
      </w:r>
    </w:p>
    <w:p w14:paraId="6904A82B" w14:textId="52A76448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</w:p>
    <w:p w14:paraId="72B45F9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transactions would be classified under the investing activities section of the statement of cash flows?</w:t>
      </w:r>
    </w:p>
    <w:p w14:paraId="0CC4529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Issuing common stock for 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Purchase of equipment using 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Payment of interest on bonds payable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Issuance of a bond for cash</w:t>
      </w:r>
    </w:p>
    <w:p w14:paraId="5D73CDC0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C8BAE4">
          <v:rect id="_x0000_i1026" style="width:0;height:1.5pt" o:hralign="center" o:hrstd="t" o:hr="t" fillcolor="#a0a0a0" stroked="f"/>
        </w:pict>
      </w:r>
    </w:p>
    <w:p w14:paraId="3EA935D0" w14:textId="7BF07437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</w:p>
    <w:p w14:paraId="7C823816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adjustments is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made when reconciling net income to net cash provided by operating activities under the indirect method?</w:t>
      </w:r>
    </w:p>
    <w:p w14:paraId="2AAEA7CB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Adding depreciation expense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Subtracting an increase in accounts receivable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Adding a decrease in accounts payable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Adding a loss on disposal of assets</w:t>
      </w:r>
    </w:p>
    <w:p w14:paraId="70B11CC0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B6AA01">
          <v:rect id="_x0000_i1027" style="width:0;height:1.5pt" o:hralign="center" o:hrstd="t" o:hr="t" fillcolor="#a0a0a0" stroked="f"/>
        </w:pict>
      </w:r>
    </w:p>
    <w:p w14:paraId="55A8F433" w14:textId="29CB6BB9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</w:p>
    <w:p w14:paraId="4DAD2B82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an example of a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investing or financing activity?</w:t>
      </w:r>
    </w:p>
    <w:p w14:paraId="076AF20C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Issuance of bonds payable for 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Exchange of common stock for land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Payment of dividends in 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Purchase of inventory for cash</w:t>
      </w:r>
    </w:p>
    <w:p w14:paraId="6B40902C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A48E6E">
          <v:rect id="_x0000_i1028" style="width:0;height:1.5pt" o:hralign="center" o:hrstd="t" o:hr="t" fillcolor="#a0a0a0" stroked="f"/>
        </w:pict>
      </w:r>
    </w:p>
    <w:p w14:paraId="26E7D276" w14:textId="128F981E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</w:p>
    <w:p w14:paraId="2681B0B1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company’s free cash flow is calculated as:</w:t>
      </w:r>
    </w:p>
    <w:p w14:paraId="58643623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A) Net cash provided by operating activities minus capital expenditures and dividends paid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Net cash provided by operating activities plus capital expenditures and dividends paid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Total cash inflows minus total cash outflows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Net income plus depreciation expense</w:t>
      </w:r>
    </w:p>
    <w:p w14:paraId="512C8514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F8CFED">
          <v:rect id="_x0000_i1029" style="width:0;height:1.5pt" o:hralign="center" o:hrstd="t" o:hr="t" fillcolor="#a0a0a0" stroked="f"/>
        </w:pict>
      </w:r>
    </w:p>
    <w:p w14:paraId="33FA35F2" w14:textId="767C1DC9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</w:p>
    <w:p w14:paraId="20F44B0D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purpose of the statement of cash flows?</w:t>
      </w:r>
    </w:p>
    <w:p w14:paraId="56EFE5CC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To evaluate the company’s ability to generate future cash flows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To determine the profitability of the company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To examine how the company finances its investments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To reconcile the ending cash balance to the beginning cash balance</w:t>
      </w:r>
    </w:p>
    <w:p w14:paraId="26A6780B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4D9942">
          <v:rect id="_x0000_i1030" style="width:0;height:1.5pt" o:hralign="center" o:hrstd="t" o:hr="t" fillcolor="#a0a0a0" stroked="f"/>
        </w:pict>
      </w:r>
    </w:p>
    <w:p w14:paraId="5B580F38" w14:textId="015A0B9C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 </w:t>
      </w:r>
    </w:p>
    <w:p w14:paraId="5C4CAD4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depreciation expense added back to net income when using the indirect method?</w:t>
      </w:r>
    </w:p>
    <w:p w14:paraId="04A0B07A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Because it represents a cash inflow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Because it is a noncash expense that reduces net income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Because it is an operating expense that affects investing activities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Because it directly affects cash paid for fixed assets</w:t>
      </w:r>
    </w:p>
    <w:p w14:paraId="20561EFA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FD2AA7">
          <v:rect id="_x0000_i1031" style="width:0;height:1.5pt" o:hralign="center" o:hrstd="t" o:hr="t" fillcolor="#a0a0a0" stroked="f"/>
        </w:pict>
      </w:r>
    </w:p>
    <w:p w14:paraId="22EF1FE2" w14:textId="4F3A0EE3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7. </w:t>
      </w:r>
    </w:p>
    <w:p w14:paraId="4AA6EA62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financial statements are required when preparing the statement of cash flows?</w:t>
      </w:r>
    </w:p>
    <w:p w14:paraId="007A7DC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Balance sheet and retained earnings statement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Income statement and balance sheet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Retained earnings statement and cash budget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Trial balance and statement of stockholders’ equity</w:t>
      </w:r>
    </w:p>
    <w:p w14:paraId="073E2D80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5A32EB">
          <v:rect id="_x0000_i1032" style="width:0;height:1.5pt" o:hralign="center" o:hrstd="t" o:hr="t" fillcolor="#a0a0a0" stroked="f"/>
        </w:pict>
      </w:r>
    </w:p>
    <w:p w14:paraId="77644384" w14:textId="2A6A688F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8. </w:t>
      </w:r>
    </w:p>
    <w:p w14:paraId="5C7F0BB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are cash dividends paid classified in the statement of cash flows?</w:t>
      </w:r>
    </w:p>
    <w:p w14:paraId="10F294B4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Operating activity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Investing activity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C) Financing activity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Noncash investing and financing activity</w:t>
      </w:r>
    </w:p>
    <w:p w14:paraId="2CC2F2DE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602ABA">
          <v:rect id="_x0000_i1033" style="width:0;height:1.5pt" o:hralign="center" o:hrstd="t" o:hr="t" fillcolor="#a0a0a0" stroked="f"/>
        </w:pict>
      </w:r>
    </w:p>
    <w:p w14:paraId="4DEBF1C9" w14:textId="635AB8A4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9. </w:t>
      </w:r>
    </w:p>
    <w:p w14:paraId="6FA77C44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the indirect method more commonly used than the direct method?</w:t>
      </w:r>
    </w:p>
    <w:p w14:paraId="07572B2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It is preferred by the Financial Accounting Standards Board (FASB)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It is easier to prepare from existing financial statements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It provides a clearer picture of operating cash flows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It requires fewer adjustments</w:t>
      </w:r>
    </w:p>
    <w:p w14:paraId="63385EAF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53F4BD">
          <v:rect id="_x0000_i1034" style="width:0;height:1.5pt" o:hralign="center" o:hrstd="t" o:hr="t" fillcolor="#a0a0a0" stroked="f"/>
        </w:pict>
      </w:r>
    </w:p>
    <w:p w14:paraId="04953FDC" w14:textId="19BC2EC3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10. </w:t>
      </w:r>
    </w:p>
    <w:p w14:paraId="6CBF9E0E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will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 cash provided by operating activities under the indirect method?</w:t>
      </w:r>
    </w:p>
    <w:p w14:paraId="0E1F75B3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An increase in accounts receivable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A decrease in accounts payable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A loss on the sale of equipment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An increase in inventory</w:t>
      </w:r>
    </w:p>
    <w:p w14:paraId="748D0DD7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E0E853">
          <v:rect id="_x0000_i1035" style="width:0;height:1.5pt" o:hralign="center" o:hrstd="t" o:hr="t" fillcolor="#a0a0a0" stroked="f"/>
        </w:pict>
      </w:r>
    </w:p>
    <w:p w14:paraId="6258D7FB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Math-Based MCQs</w:t>
      </w:r>
    </w:p>
    <w:p w14:paraId="0562A129" w14:textId="2E48B314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11. </w:t>
      </w:r>
    </w:p>
    <w:p w14:paraId="33CD67BB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company reports net income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depreciation expense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 increase in accounts receivable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an increase in accounts payable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What is the net cash provided by operating activities using the indirect method?</w:t>
      </w:r>
    </w:p>
    <w:p w14:paraId="6A112F7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$275,000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$245,000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$275,000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$250,000</w:t>
      </w:r>
    </w:p>
    <w:p w14:paraId="3D37E022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3DA70C">
          <v:rect id="_x0000_i1036" style="width:0;height:1.5pt" o:hralign="center" o:hrstd="t" o:hr="t" fillcolor="#a0a0a0" stroked="f"/>
        </w:pict>
      </w:r>
    </w:p>
    <w:p w14:paraId="239E57AA" w14:textId="360ADBFC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12. </w:t>
      </w:r>
    </w:p>
    <w:p w14:paraId="0C95CA0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 company sells old equipment with a book value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purchases new equipment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What is the net cash flow from investing activities?</w:t>
      </w:r>
    </w:p>
    <w:p w14:paraId="6974745D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$(50,000)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$(90,000)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$(40,000)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$(100,000)</w:t>
      </w:r>
    </w:p>
    <w:p w14:paraId="422489A3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3E4A9A">
          <v:rect id="_x0000_i1037" style="width:0;height:1.5pt" o:hralign="center" o:hrstd="t" o:hr="t" fillcolor="#a0a0a0" stroked="f"/>
        </w:pict>
      </w:r>
    </w:p>
    <w:p w14:paraId="0EC11C8B" w14:textId="59A62498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13. </w:t>
      </w:r>
    </w:p>
    <w:p w14:paraId="2170AA4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net cash provided by operating activities is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capital expenditures are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dividends paid are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what is the company's free cash flow?</w:t>
      </w:r>
    </w:p>
    <w:p w14:paraId="7A4259C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$300,000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$200,000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$250,000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$400,000</w:t>
      </w:r>
    </w:p>
    <w:p w14:paraId="62C1DD4E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C0EE94">
          <v:rect id="_x0000_i1038" style="width:0;height:1.5pt" o:hralign="center" o:hrstd="t" o:hr="t" fillcolor="#a0a0a0" stroked="f"/>
        </w:pict>
      </w:r>
    </w:p>
    <w:p w14:paraId="4253E562" w14:textId="55D6B116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14. </w:t>
      </w:r>
    </w:p>
    <w:p w14:paraId="2793B798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accounts receivable decreased by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sales revenue for the year was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how much cash was collected from customers?</w:t>
      </w:r>
    </w:p>
    <w:p w14:paraId="68F717A3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$490,000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$480,000</w:t>
      </w:r>
    </w:p>
    <w:p w14:paraId="7F874019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8D8EB0">
          <v:rect id="_x0000_i1039" style="width:0;height:1.5pt" o:hralign="center" o:hrstd="t" o:hr="t" fillcolor="#a0a0a0" stroked="f"/>
        </w:pict>
      </w:r>
    </w:p>
    <w:p w14:paraId="02B303EF" w14:textId="285478FA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15. </w:t>
      </w:r>
    </w:p>
    <w:p w14:paraId="28AA9D40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Cost of goods sold is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inventory increased by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accounts payable increased by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What is the cash paid to suppliers?</w:t>
      </w:r>
    </w:p>
    <w:p w14:paraId="345F674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$290,000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$310,000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$320,000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$330,000</w:t>
      </w:r>
    </w:p>
    <w:p w14:paraId="608009AC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A7D77E">
          <v:rect id="_x0000_i1040" style="width:0;height:1.5pt" o:hralign="center" o:hrstd="t" o:hr="t" fillcolor="#a0a0a0" stroked="f"/>
        </w:pict>
      </w:r>
    </w:p>
    <w:p w14:paraId="5FB1638E" w14:textId="4BB1DC72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16. </w:t>
      </w:r>
    </w:p>
    <w:p w14:paraId="3345306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company reports net income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Additional data:</w:t>
      </w:r>
    </w:p>
    <w:p w14:paraId="005EB5E4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Depreciation expense: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$60,000</w:t>
      </w:r>
    </w:p>
    <w:p w14:paraId="4C749078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Amortization expense: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</w:p>
    <w:p w14:paraId="2ED71E9E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Gain on sale of equipment: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</w:p>
    <w:p w14:paraId="0DBE5F28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accounts receivable: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$30,000</w:t>
      </w:r>
    </w:p>
    <w:p w14:paraId="5B552725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inventory: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$25,000</w:t>
      </w:r>
    </w:p>
    <w:p w14:paraId="6CCB9752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prepaid expenses: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$10,000</w:t>
      </w:r>
    </w:p>
    <w:p w14:paraId="59791FAC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accounts payable: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$15,000</w:t>
      </w:r>
    </w:p>
    <w:p w14:paraId="16C0DF21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accrued liabilities: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</w:p>
    <w:p w14:paraId="003CC012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net cash provided by operating activities?</w:t>
      </w:r>
    </w:p>
    <w:p w14:paraId="35A1262A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$530,000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$525,000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$510,000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$550,000</w:t>
      </w:r>
    </w:p>
    <w:p w14:paraId="5612A141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BEF31B">
          <v:rect id="_x0000_i1041" style="width:0;height:1.5pt" o:hralign="center" o:hrstd="t" o:hr="t" fillcolor="#a0a0a0" stroked="f"/>
        </w:pict>
      </w:r>
    </w:p>
    <w:p w14:paraId="23C124B7" w14:textId="0162E227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17. </w:t>
      </w:r>
    </w:p>
    <w:p w14:paraId="43AA3BC0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company engaged in the following investing activities:</w:t>
      </w:r>
    </w:p>
    <w:p w14:paraId="74C30239" w14:textId="77777777" w:rsidR="006D0B3E" w:rsidRPr="006D0B3E" w:rsidRDefault="006D0B3E" w:rsidP="006D0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Sold land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(original cost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8393DDD" w14:textId="77777777" w:rsidR="006D0B3E" w:rsidRPr="006D0B3E" w:rsidRDefault="006D0B3E" w:rsidP="006D0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Purchased equipment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paying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cash and issuing a note for the balance</w:t>
      </w:r>
    </w:p>
    <w:p w14:paraId="47073C8C" w14:textId="77777777" w:rsidR="006D0B3E" w:rsidRPr="006D0B3E" w:rsidRDefault="006D0B3E" w:rsidP="006D0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Sold an old machine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(book value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BAAAB09" w14:textId="77777777" w:rsidR="006D0B3E" w:rsidRPr="006D0B3E" w:rsidRDefault="006D0B3E" w:rsidP="006D0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Acquired an investment in another company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cash</w:t>
      </w:r>
    </w:p>
    <w:p w14:paraId="5D7072DA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net cash used in investing activities?</w:t>
      </w:r>
    </w:p>
    <w:p w14:paraId="3DF2F554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$(160,000)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$(110,000)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$(150,000)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$(200,000)</w:t>
      </w:r>
    </w:p>
    <w:p w14:paraId="5C203FCF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811CB0">
          <v:rect id="_x0000_i1042" style="width:0;height:1.5pt" o:hralign="center" o:hrstd="t" o:hr="t" fillcolor="#a0a0a0" stroked="f"/>
        </w:pict>
      </w:r>
    </w:p>
    <w:p w14:paraId="5C3CBF0A" w14:textId="498A9263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18. </w:t>
      </w:r>
    </w:p>
    <w:p w14:paraId="2179D07B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company reports:</w:t>
      </w:r>
    </w:p>
    <w:p w14:paraId="593FBD19" w14:textId="77777777" w:rsidR="006D0B3E" w:rsidRPr="006D0B3E" w:rsidRDefault="006D0B3E" w:rsidP="006D0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Net cash provided by operating activities: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$900,000</w:t>
      </w:r>
    </w:p>
    <w:p w14:paraId="7D464DAE" w14:textId="77777777" w:rsidR="006D0B3E" w:rsidRPr="006D0B3E" w:rsidRDefault="006D0B3E" w:rsidP="006D0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Capital expenditures: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$400,000</w:t>
      </w:r>
    </w:p>
    <w:p w14:paraId="0D1F181B" w14:textId="77777777" w:rsidR="006D0B3E" w:rsidRPr="006D0B3E" w:rsidRDefault="006D0B3E" w:rsidP="006D0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Cash dividends paid: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$250,000</w:t>
      </w:r>
    </w:p>
    <w:p w14:paraId="7CEC7C14" w14:textId="77777777" w:rsidR="006D0B3E" w:rsidRPr="006D0B3E" w:rsidRDefault="006D0B3E" w:rsidP="006D0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Proceeds from issuing bonds: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</w:p>
    <w:p w14:paraId="1760F4EB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free cash flow?</w:t>
      </w:r>
    </w:p>
    <w:p w14:paraId="7DA0935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$250,000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$150,000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$600,000</w:t>
      </w:r>
    </w:p>
    <w:p w14:paraId="53C18AC7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366985">
          <v:rect id="_x0000_i1043" style="width:0;height:1.5pt" o:hralign="center" o:hrstd="t" o:hr="t" fillcolor="#a0a0a0" stroked="f"/>
        </w:pict>
      </w:r>
    </w:p>
    <w:p w14:paraId="42F5DEB1" w14:textId="641EBDD9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19. </w:t>
      </w:r>
    </w:p>
    <w:p w14:paraId="6D6D0371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following data:</w:t>
      </w:r>
    </w:p>
    <w:p w14:paraId="0A29E969" w14:textId="77777777" w:rsidR="006D0B3E" w:rsidRPr="006D0B3E" w:rsidRDefault="006D0B3E" w:rsidP="006D0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Sales revenue: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$3,500,000</w:t>
      </w:r>
    </w:p>
    <w:p w14:paraId="04EC0F3B" w14:textId="77777777" w:rsidR="006D0B3E" w:rsidRPr="006D0B3E" w:rsidRDefault="006D0B3E" w:rsidP="006D0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Accounts receivable balance: </w:t>
      </w:r>
    </w:p>
    <w:p w14:paraId="6F10F2BE" w14:textId="77777777" w:rsidR="006D0B3E" w:rsidRPr="006D0B3E" w:rsidRDefault="006D0B3E" w:rsidP="006D0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Beginning: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$400,000</w:t>
      </w:r>
    </w:p>
    <w:p w14:paraId="783D5895" w14:textId="77777777" w:rsidR="006D0B3E" w:rsidRPr="006D0B3E" w:rsidRDefault="006D0B3E" w:rsidP="006D0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Ending: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$600,000</w:t>
      </w:r>
    </w:p>
    <w:p w14:paraId="647C4C2E" w14:textId="77777777" w:rsidR="006D0B3E" w:rsidRPr="006D0B3E" w:rsidRDefault="006D0B3E" w:rsidP="006D0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Bad debts written off during the year: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$50,000</w:t>
      </w:r>
    </w:p>
    <w:p w14:paraId="0F836AE3" w14:textId="77777777" w:rsidR="006D0B3E" w:rsidRPr="006D0B3E" w:rsidRDefault="006D0B3E" w:rsidP="006D0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Sales returns and allowances: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$150,000</w:t>
      </w:r>
    </w:p>
    <w:p w14:paraId="3FA848B4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total cash collected from customers?</w:t>
      </w:r>
    </w:p>
    <w:p w14:paraId="35F9EAB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$3,200,000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$3,050,000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$3,300,000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$3,400,000</w:t>
      </w:r>
    </w:p>
    <w:p w14:paraId="30614F25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7B0E80">
          <v:rect id="_x0000_i1044" style="width:0;height:1.5pt" o:hralign="center" o:hrstd="t" o:hr="t" fillcolor="#a0a0a0" stroked="f"/>
        </w:pict>
      </w:r>
    </w:p>
    <w:p w14:paraId="202611B0" w14:textId="0A6629FE" w:rsidR="006D0B3E" w:rsidRPr="006D0B3E" w:rsidRDefault="006D0B3E" w:rsidP="007F4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20. </w:t>
      </w:r>
    </w:p>
    <w:p w14:paraId="6F815F35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company reports total operating expenses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$1,200,000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including:</w:t>
      </w:r>
    </w:p>
    <w:p w14:paraId="512E5F07" w14:textId="77777777" w:rsidR="006D0B3E" w:rsidRPr="006D0B3E" w:rsidRDefault="006D0B3E" w:rsidP="006D0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Depreciation expense: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$150,000</w:t>
      </w:r>
    </w:p>
    <w:p w14:paraId="7B00633C" w14:textId="77777777" w:rsidR="006D0B3E" w:rsidRPr="006D0B3E" w:rsidRDefault="006D0B3E" w:rsidP="006D0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Amortization expense: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$100,000</w:t>
      </w:r>
    </w:p>
    <w:p w14:paraId="58EBF0E0" w14:textId="77777777" w:rsidR="006D0B3E" w:rsidRPr="006D0B3E" w:rsidRDefault="006D0B3E" w:rsidP="006D0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Prepaid expenses: </w:t>
      </w:r>
    </w:p>
    <w:p w14:paraId="6E84B9C8" w14:textId="77777777" w:rsidR="006D0B3E" w:rsidRPr="006D0B3E" w:rsidRDefault="006D0B3E" w:rsidP="006D0B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Beginning balance: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</w:p>
    <w:p w14:paraId="74D829E2" w14:textId="77777777" w:rsidR="006D0B3E" w:rsidRPr="006D0B3E" w:rsidRDefault="006D0B3E" w:rsidP="006D0B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Ending balance: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$30,000</w:t>
      </w:r>
    </w:p>
    <w:p w14:paraId="23CBC99A" w14:textId="77777777" w:rsidR="006D0B3E" w:rsidRPr="006D0B3E" w:rsidRDefault="006D0B3E" w:rsidP="006D0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Accrued expenses: </w:t>
      </w:r>
    </w:p>
    <w:p w14:paraId="5C01CE38" w14:textId="77777777" w:rsidR="006D0B3E" w:rsidRPr="006D0B3E" w:rsidRDefault="006D0B3E" w:rsidP="006D0B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Beginning balance: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$80,000</w:t>
      </w:r>
    </w:p>
    <w:p w14:paraId="4C5119CD" w14:textId="77777777" w:rsidR="006D0B3E" w:rsidRPr="006D0B3E" w:rsidRDefault="006D0B3E" w:rsidP="006D0B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Ending balance: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$100,000</w:t>
      </w:r>
    </w:p>
    <w:p w14:paraId="5E57B70C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What is the total cash paid for operating expenses?</w:t>
      </w:r>
    </w:p>
    <w:p w14:paraId="66161E93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$1,010,000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$1,050,000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$1,070,000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$1,120,000</w:t>
      </w:r>
    </w:p>
    <w:p w14:paraId="6C25C2A6" w14:textId="77777777" w:rsidR="006D0B3E" w:rsidRPr="006D0B3E" w:rsidRDefault="001F45FD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E80FA8">
          <v:rect id="_x0000_i1045" style="width:0;height:1.5pt" o:hralign="center" o:hrstd="t" o:hr="t" fillcolor="#a0a0a0" stroked="f"/>
        </w:pict>
      </w:r>
    </w:p>
    <w:p w14:paraId="1841D517" w14:textId="77777777" w:rsidR="006D0B3E" w:rsidRPr="006D0B3E" w:rsidRDefault="006D0B3E" w:rsidP="006D0B3E">
      <w:pPr>
        <w:rPr>
          <w:b/>
          <w:bCs/>
          <w:color w:val="FF0000"/>
          <w:sz w:val="40"/>
          <w:szCs w:val="40"/>
        </w:rPr>
      </w:pPr>
    </w:p>
    <w:sectPr w:rsidR="006D0B3E" w:rsidRPr="006D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5535"/>
    <w:multiLevelType w:val="multilevel"/>
    <w:tmpl w:val="227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377F"/>
    <w:multiLevelType w:val="multilevel"/>
    <w:tmpl w:val="792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16E8"/>
    <w:multiLevelType w:val="multilevel"/>
    <w:tmpl w:val="FABA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24F43"/>
    <w:multiLevelType w:val="multilevel"/>
    <w:tmpl w:val="F91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301C0"/>
    <w:multiLevelType w:val="multilevel"/>
    <w:tmpl w:val="9AD8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F2A2F"/>
    <w:multiLevelType w:val="multilevel"/>
    <w:tmpl w:val="2FEA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E25"/>
    <w:multiLevelType w:val="multilevel"/>
    <w:tmpl w:val="358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81870"/>
    <w:multiLevelType w:val="multilevel"/>
    <w:tmpl w:val="66B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172F2"/>
    <w:multiLevelType w:val="multilevel"/>
    <w:tmpl w:val="1A0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336BC"/>
    <w:multiLevelType w:val="multilevel"/>
    <w:tmpl w:val="235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280538">
    <w:abstractNumId w:val="7"/>
  </w:num>
  <w:num w:numId="2" w16cid:durableId="788209415">
    <w:abstractNumId w:val="2"/>
  </w:num>
  <w:num w:numId="3" w16cid:durableId="1216164185">
    <w:abstractNumId w:val="1"/>
  </w:num>
  <w:num w:numId="4" w16cid:durableId="966468719">
    <w:abstractNumId w:val="6"/>
  </w:num>
  <w:num w:numId="5" w16cid:durableId="334378633">
    <w:abstractNumId w:val="9"/>
  </w:num>
  <w:num w:numId="6" w16cid:durableId="1934045080">
    <w:abstractNumId w:val="4"/>
  </w:num>
  <w:num w:numId="7" w16cid:durableId="1990018667">
    <w:abstractNumId w:val="0"/>
  </w:num>
  <w:num w:numId="8" w16cid:durableId="1419869288">
    <w:abstractNumId w:val="5"/>
  </w:num>
  <w:num w:numId="9" w16cid:durableId="478309330">
    <w:abstractNumId w:val="8"/>
  </w:num>
  <w:num w:numId="10" w16cid:durableId="1033652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3E"/>
    <w:rsid w:val="00091A38"/>
    <w:rsid w:val="00160E3D"/>
    <w:rsid w:val="00164376"/>
    <w:rsid w:val="001F45FD"/>
    <w:rsid w:val="00362448"/>
    <w:rsid w:val="003D0784"/>
    <w:rsid w:val="006D0B3E"/>
    <w:rsid w:val="007F43BC"/>
    <w:rsid w:val="00CC0319"/>
    <w:rsid w:val="00DA3420"/>
    <w:rsid w:val="00E135B2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8BD7"/>
  <w15:chartTrackingRefBased/>
  <w15:docId w15:val="{36710255-F112-45B2-8490-09C67623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1</cp:revision>
  <dcterms:created xsi:type="dcterms:W3CDTF">2025-02-05T14:27:00Z</dcterms:created>
  <dcterms:modified xsi:type="dcterms:W3CDTF">2025-03-05T05:31:00Z</dcterms:modified>
</cp:coreProperties>
</file>