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7.wmf" ContentType="image/x-wmf"/>
  <Override PartName="/word/media/image8.wmf" ContentType="image/x-wmf"/>
  <Override PartName="/word/media/image10.jpeg" ContentType="image/jpe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640"/>
        <w:jc w:val="center"/>
        <w:rPr>
          <w:rFonts w:ascii="仿宋" w:hAnsi="仿宋" w:eastAsia="仿宋" w:cs="仿宋"/>
          <w:bCs/>
          <w:sz w:val="32"/>
          <w:szCs w:val="32"/>
        </w:rPr>
      </w:pPr>
      <w:r>
        <w:rPr>
          <w:rFonts w:eastAsia="仿宋" w:cs="仿宋" w:ascii="仿宋" w:hAnsi="仿宋"/>
          <w:bCs/>
          <w:sz w:val="32"/>
          <w:szCs w:val="32"/>
        </w:rPr>
      </w:r>
    </w:p>
    <w:p>
      <w:pPr>
        <w:pStyle w:val="Normal"/>
        <w:ind w:firstLine="880"/>
        <w:jc w:val="center"/>
        <w:rPr>
          <w:rFonts w:ascii="Times New Roman" w:hAnsi="Times New Roman" w:eastAsia="华文行楷" w:cs="Times New Roman"/>
          <w:bCs/>
          <w:sz w:val="44"/>
          <w:szCs w:val="44"/>
        </w:rPr>
      </w:pPr>
      <w:r>
        <w:rPr>
          <w:rFonts w:ascii="Times New Roman" w:hAnsi="Times New Roman" w:cs="Times New Roman" w:eastAsia="华文行楷"/>
          <w:bCs/>
          <w:sz w:val="44"/>
          <w:szCs w:val="44"/>
        </w:rPr>
        <w:t xml:space="preserve">   </w:t>
      </w:r>
      <w:r>
        <w:rPr>
          <w:rFonts w:ascii="Times New Roman" w:hAnsi="Times New Roman" w:cs="Times New Roman" w:eastAsia="华文行楷"/>
          <w:bCs/>
          <w:sz w:val="44"/>
          <w:szCs w:val="44"/>
        </w:rPr>
        <w:t>中国科学技术大学</w:t>
      </w:r>
    </w:p>
    <w:p>
      <w:pPr>
        <w:pStyle w:val="Normal"/>
        <w:ind w:firstLine="1450"/>
        <w:rPr>
          <w:rFonts w:ascii="黑体" w:hAnsi="黑体" w:eastAsia="黑体" w:cs="Times New Roman"/>
          <w:bCs/>
          <w:spacing w:val="30"/>
          <w:sz w:val="52"/>
          <w:szCs w:val="52"/>
        </w:rPr>
      </w:pPr>
      <w:r>
        <w:rPr>
          <w:rFonts w:ascii="黑体" w:hAnsi="黑体" w:cs="Times New Roman" w:eastAsia="黑体"/>
          <w:bCs/>
          <w:spacing w:val="30"/>
          <w:sz w:val="52"/>
          <w:szCs w:val="52"/>
        </w:rPr>
        <w:t>研究生学位论文中期进展报告</w:t>
      </w:r>
    </w:p>
    <w:p>
      <w:pPr>
        <w:pStyle w:val="Normal"/>
        <w:ind w:firstLine="1040"/>
        <w:jc w:val="center"/>
        <w:rPr>
          <w:rFonts w:ascii="Times New Roman" w:hAnsi="Times New Roman" w:eastAsia="宋体" w:cs="Times New Roman"/>
          <w:sz w:val="52"/>
          <w:szCs w:val="24"/>
        </w:rPr>
      </w:pPr>
      <w:r>
        <w:rPr>
          <w:rFonts w:eastAsia="宋体" w:cs="Times New Roman" w:ascii="Times New Roman" w:hAnsi="Times New Roman"/>
          <w:sz w:val="52"/>
          <w:szCs w:val="24"/>
        </w:rPr>
      </w:r>
    </w:p>
    <w:p>
      <w:pPr>
        <w:pStyle w:val="Normal"/>
        <w:ind w:firstLine="1040"/>
        <w:jc w:val="center"/>
        <w:rPr>
          <w:rFonts w:ascii="Times New Roman" w:hAnsi="Times New Roman" w:eastAsia="宋体" w:cs="Times New Roman"/>
          <w:sz w:val="52"/>
          <w:szCs w:val="24"/>
        </w:rPr>
      </w:pPr>
      <w:r>
        <w:rPr>
          <w:rFonts w:eastAsia="宋体" w:cs="Times New Roman" w:ascii="Times New Roman" w:hAnsi="Times New Roman"/>
          <w:sz w:val="52"/>
          <w:szCs w:val="24"/>
        </w:rPr>
      </w:r>
    </w:p>
    <w:p>
      <w:pPr>
        <w:pStyle w:val="Normal"/>
        <w:ind w:firstLine="1040"/>
        <w:jc w:val="center"/>
        <w:rPr>
          <w:rFonts w:ascii="Times New Roman" w:hAnsi="Times New Roman" w:eastAsia="宋体" w:cs="Times New Roman"/>
          <w:sz w:val="52"/>
          <w:szCs w:val="24"/>
        </w:rPr>
      </w:pPr>
      <w:r>
        <w:rPr>
          <w:rFonts w:ascii="Times New Roman" w:hAnsi="Times New Roman" w:cs="Times New Roman" w:eastAsia="宋体"/>
          <w:sz w:val="52"/>
          <w:szCs w:val="24"/>
        </w:rPr>
        <w:t xml:space="preserve"> </w:t>
      </w:r>
    </w:p>
    <w:p>
      <w:pPr>
        <w:pStyle w:val="Normal"/>
        <w:jc w:val="center"/>
        <w:rPr>
          <w:rFonts w:ascii="Times New Roman" w:hAnsi="Times New Roman" w:eastAsia="宋体" w:cs="Times New Roman"/>
          <w:sz w:val="44"/>
          <w:szCs w:val="24"/>
          <w:u w:val="single"/>
          <w:lang w:val="en-US" w:eastAsia="zh-CN"/>
        </w:rPr>
      </w:pPr>
      <w:r>
        <w:rPr>
          <w:rFonts w:ascii="Times New Roman" w:hAnsi="Times New Roman" w:cs="Times New Roman" w:eastAsia="宋体"/>
          <w:sz w:val="44"/>
          <w:szCs w:val="24"/>
        </w:rPr>
        <w:t>论文题目</w:t>
      </w:r>
      <w:r>
        <w:rPr>
          <w:rFonts w:ascii="Times New Roman" w:hAnsi="Times New Roman" w:cs="Times New Roman" w:eastAsia="宋体"/>
          <w:sz w:val="44"/>
          <w:szCs w:val="24"/>
          <w:u w:val="single"/>
        </w:rPr>
        <w:t xml:space="preserve"> 基于</w:t>
      </w:r>
      <w:r>
        <w:rPr>
          <w:rFonts w:ascii="Times New Roman" w:hAnsi="Times New Roman" w:cs="Times New Roman" w:eastAsia="宋体"/>
          <w:sz w:val="44"/>
          <w:szCs w:val="24"/>
          <w:u w:val="single"/>
          <w:lang w:val="en-US" w:eastAsia="zh-CN"/>
        </w:rPr>
        <w:t>国产</w:t>
      </w:r>
      <w:r>
        <w:rPr>
          <w:rFonts w:eastAsia="宋体" w:cs="Times New Roman" w:ascii="Times New Roman" w:hAnsi="Times New Roman"/>
          <w:sz w:val="44"/>
          <w:szCs w:val="24"/>
          <w:u w:val="single"/>
          <w:lang w:val="en-US" w:eastAsia="zh-CN"/>
        </w:rPr>
        <w:t>AI</w:t>
      </w:r>
      <w:r>
        <w:rPr>
          <w:rFonts w:ascii="Times New Roman" w:hAnsi="Times New Roman" w:cs="Times New Roman" w:eastAsia="宋体"/>
          <w:sz w:val="44"/>
          <w:szCs w:val="24"/>
          <w:u w:val="single"/>
          <w:lang w:val="en-US" w:eastAsia="zh-CN"/>
        </w:rPr>
        <w:t>处理器</w:t>
      </w:r>
      <w:r>
        <w:rPr>
          <w:rFonts w:ascii="Times New Roman" w:hAnsi="Times New Roman" w:cs="Times New Roman" w:eastAsia="宋体"/>
          <w:sz w:val="44"/>
          <w:szCs w:val="24"/>
          <w:u w:val="single"/>
        </w:rPr>
        <w:t>的</w:t>
      </w:r>
      <w:r>
        <w:rPr>
          <w:rFonts w:eastAsia="宋体" w:cs="Times New Roman" w:ascii="Times New Roman" w:hAnsi="Times New Roman"/>
          <w:sz w:val="44"/>
          <w:szCs w:val="24"/>
          <w:u w:val="single"/>
          <w:lang w:val="en-US" w:eastAsia="zh-CN"/>
        </w:rPr>
        <w:t>Top-k</w:t>
      </w:r>
      <w:r>
        <w:rPr>
          <w:rFonts w:ascii="Times New Roman" w:hAnsi="Times New Roman" w:cs="Times New Roman" w:eastAsia="宋体"/>
          <w:sz w:val="44"/>
          <w:szCs w:val="24"/>
          <w:u w:val="single"/>
          <w:lang w:val="en-US" w:eastAsia="zh-CN"/>
        </w:rPr>
        <w:t>算子的</w:t>
      </w:r>
    </w:p>
    <w:p>
      <w:pPr>
        <w:pStyle w:val="Normal"/>
        <w:jc w:val="center"/>
        <w:rPr>
          <w:rFonts w:ascii="Times New Roman" w:hAnsi="Times New Roman" w:eastAsia="宋体" w:cs="Times New Roman"/>
          <w:sz w:val="44"/>
          <w:szCs w:val="24"/>
          <w:u w:val="single"/>
        </w:rPr>
      </w:pPr>
      <w:r>
        <w:rPr>
          <w:rFonts w:ascii="Times New Roman" w:hAnsi="Times New Roman" w:cs="Times New Roman" w:eastAsia="宋体"/>
          <w:sz w:val="44"/>
          <w:szCs w:val="24"/>
          <w:u w:val="single"/>
          <w:lang w:val="en-US" w:eastAsia="zh-CN"/>
        </w:rPr>
        <w:t>设计与实现</w:t>
      </w:r>
    </w:p>
    <w:p>
      <w:pPr>
        <w:pStyle w:val="Normal"/>
        <w:spacing w:lineRule="auto" w:line="600"/>
        <w:ind w:firstLine="1320"/>
        <w:rPr>
          <w:rFonts w:ascii="Times New Roman" w:hAnsi="Times New Roman" w:eastAsia="宋体" w:cs="Times New Roman"/>
          <w:sz w:val="44"/>
          <w:szCs w:val="24"/>
          <w:u w:val="single"/>
        </w:rPr>
      </w:pPr>
      <w:r>
        <w:rPr>
          <w:rFonts w:ascii="Times New Roman" w:hAnsi="Times New Roman" w:cs="Times New Roman" w:eastAsia="宋体"/>
          <w:sz w:val="44"/>
          <w:szCs w:val="24"/>
        </w:rPr>
        <w:t>学生姓名</w:t>
      </w:r>
      <w:r>
        <w:rPr>
          <w:rFonts w:eastAsia="宋体" w:cs="Times New Roman" w:ascii="Times New Roman" w:hAnsi="Times New Roman"/>
          <w:sz w:val="44"/>
          <w:szCs w:val="24"/>
          <w:u w:val="single"/>
        </w:rPr>
        <w:tab/>
        <w:tab/>
        <w:tab/>
        <w:t xml:space="preserve">     </w:t>
      </w:r>
      <w:r>
        <w:rPr>
          <w:rFonts w:ascii="Times New Roman" w:hAnsi="Times New Roman" w:cs="Times New Roman" w:eastAsia="宋体"/>
          <w:sz w:val="44"/>
          <w:szCs w:val="24"/>
          <w:u w:val="single"/>
          <w:lang w:val="en-US" w:eastAsia="zh-CN"/>
        </w:rPr>
        <w:t>张彪</w:t>
      </w:r>
      <w:r>
        <w:rPr>
          <w:rFonts w:ascii="Times New Roman" w:hAnsi="Times New Roman" w:cs="Times New Roman" w:eastAsia="宋体"/>
          <w:sz w:val="44"/>
          <w:szCs w:val="24"/>
          <w:u w:val="single"/>
        </w:rPr>
        <w:t xml:space="preserve">    </w:t>
      </w:r>
      <w:r>
        <w:rPr>
          <w:rFonts w:eastAsia="宋体" w:cs="Times New Roman" w:ascii="Times New Roman" w:hAnsi="Times New Roman"/>
          <w:sz w:val="44"/>
          <w:szCs w:val="24"/>
          <w:u w:val="single"/>
        </w:rPr>
        <w:tab/>
        <w:tab/>
        <w:tab/>
        <w:tab/>
      </w:r>
      <w:r>
        <w:rPr>
          <w:rFonts w:eastAsia="宋体" w:cs="Times New Roman" w:ascii="Times New Roman" w:hAnsi="Times New Roman"/>
          <w:sz w:val="44"/>
          <w:szCs w:val="24"/>
          <w:u w:val="single"/>
          <w:lang w:val="en-US" w:eastAsia="zh-CN"/>
        </w:rPr>
        <w:t xml:space="preserve"> </w:t>
      </w:r>
      <w:r>
        <w:rPr>
          <w:rFonts w:eastAsia="宋体" w:cs="Times New Roman" w:ascii="Times New Roman" w:hAnsi="Times New Roman"/>
          <w:sz w:val="44"/>
          <w:szCs w:val="24"/>
          <w:u w:val="single"/>
        </w:rPr>
        <w:tab/>
      </w:r>
    </w:p>
    <w:p>
      <w:pPr>
        <w:pStyle w:val="Normal"/>
        <w:spacing w:lineRule="auto" w:line="600"/>
        <w:ind w:firstLine="1320"/>
        <w:rPr>
          <w:rFonts w:ascii="Times New Roman" w:hAnsi="Times New Roman" w:eastAsia="宋体" w:cs="Times New Roman"/>
          <w:sz w:val="44"/>
          <w:szCs w:val="24"/>
        </w:rPr>
      </w:pPr>
      <w:r>
        <w:rPr>
          <w:rFonts w:ascii="Times New Roman" w:hAnsi="Times New Roman" w:cs="Times New Roman" w:eastAsia="宋体"/>
          <w:sz w:val="44"/>
          <w:szCs w:val="24"/>
        </w:rPr>
        <w:t>学生学号</w:t>
      </w:r>
      <w:r>
        <w:rPr>
          <w:rFonts w:eastAsia="宋体" w:cs="Times New Roman" w:ascii="Times New Roman" w:hAnsi="Times New Roman"/>
          <w:sz w:val="44"/>
          <w:szCs w:val="24"/>
          <w:u w:val="single"/>
        </w:rPr>
        <w:tab/>
        <w:tab/>
        <w:tab/>
        <w:t xml:space="preserve">  </w:t>
      </w:r>
      <w:r>
        <w:rPr>
          <w:rFonts w:eastAsia="" w:cs="Times New Roman" w:asciiTheme="minorEastAsia" w:eastAsiaTheme="minorEastAsia" w:hAnsiTheme="minorEastAsia"/>
          <w:sz w:val="44"/>
          <w:szCs w:val="24"/>
          <w:u w:val="single"/>
        </w:rPr>
        <w:t>SA2221810</w:t>
      </w:r>
      <w:r>
        <w:rPr>
          <w:rFonts w:eastAsia="" w:cs="Times New Roman" w:asciiTheme="minorEastAsia" w:eastAsiaTheme="minorEastAsia" w:hAnsiTheme="minorEastAsia"/>
          <w:sz w:val="44"/>
          <w:szCs w:val="24"/>
          <w:u w:val="single"/>
          <w:lang w:val="en-US" w:eastAsia="zh-CN"/>
        </w:rPr>
        <w:t>3</w:t>
      </w:r>
      <w:r>
        <w:rPr>
          <w:rFonts w:eastAsia="宋体" w:cs="Times New Roman" w:ascii="Times New Roman" w:hAnsi="Times New Roman"/>
          <w:sz w:val="44"/>
          <w:szCs w:val="24"/>
          <w:u w:val="single"/>
        </w:rPr>
        <w:t xml:space="preserve">          </w:t>
      </w:r>
    </w:p>
    <w:p>
      <w:pPr>
        <w:pStyle w:val="Normal"/>
        <w:spacing w:lineRule="auto" w:line="600"/>
        <w:ind w:firstLine="1320"/>
        <w:rPr>
          <w:rFonts w:ascii="Times New Roman" w:hAnsi="Times New Roman" w:eastAsia="宋体" w:cs="Times New Roman"/>
          <w:sz w:val="44"/>
          <w:szCs w:val="24"/>
          <w:u w:val="single"/>
        </w:rPr>
      </w:pPr>
      <w:r>
        <w:rPr>
          <w:rFonts w:ascii="Times New Roman" w:hAnsi="Times New Roman" w:cs="Times New Roman" w:eastAsia="宋体"/>
          <w:sz w:val="44"/>
          <w:szCs w:val="24"/>
        </w:rPr>
        <w:t>指导教师</w:t>
      </w:r>
      <w:r>
        <w:rPr>
          <w:rFonts w:eastAsia="宋体" w:cs="Times New Roman" w:ascii="Times New Roman" w:hAnsi="Times New Roman"/>
          <w:sz w:val="44"/>
          <w:szCs w:val="24"/>
          <w:u w:val="single"/>
        </w:rPr>
        <w:tab/>
        <w:tab/>
        <w:tab/>
        <w:t xml:space="preserve">    </w:t>
      </w:r>
      <w:r>
        <w:rPr>
          <w:rFonts w:ascii="Times New Roman" w:hAnsi="Times New Roman" w:cs="Times New Roman" w:eastAsia="宋体"/>
          <w:sz w:val="44"/>
          <w:szCs w:val="24"/>
          <w:u w:val="single"/>
          <w:lang w:val="en-US" w:eastAsia="zh-CN"/>
        </w:rPr>
        <w:t>薛美盛</w:t>
      </w:r>
      <w:r>
        <w:rPr>
          <w:rFonts w:ascii="Times New Roman" w:hAnsi="Times New Roman" w:cs="Times New Roman" w:eastAsia="宋体"/>
          <w:sz w:val="44"/>
          <w:szCs w:val="24"/>
          <w:u w:val="single"/>
        </w:rPr>
        <w:t xml:space="preserve">      </w:t>
      </w:r>
      <w:r>
        <w:rPr>
          <w:rFonts w:eastAsia="宋体" w:cs="Times New Roman" w:ascii="Times New Roman" w:hAnsi="Times New Roman"/>
          <w:sz w:val="44"/>
          <w:szCs w:val="24"/>
          <w:u w:val="single"/>
        </w:rPr>
        <w:tab/>
        <w:tab/>
        <w:tab/>
        <w:t xml:space="preserve"> </w:t>
      </w:r>
    </w:p>
    <w:p>
      <w:pPr>
        <w:pStyle w:val="Normal"/>
        <w:spacing w:lineRule="auto" w:line="600"/>
        <w:ind w:firstLine="1320"/>
        <w:rPr>
          <w:rFonts w:ascii="Times New Roman" w:hAnsi="Times New Roman" w:eastAsia="宋体" w:cs="Times New Roman"/>
          <w:sz w:val="44"/>
          <w:szCs w:val="24"/>
        </w:rPr>
      </w:pPr>
      <w:r>
        <w:rPr>
          <w:rFonts w:ascii="Times New Roman" w:hAnsi="Times New Roman" w:cs="Times New Roman" w:eastAsia="宋体"/>
          <w:sz w:val="44"/>
          <w:szCs w:val="24"/>
        </w:rPr>
        <w:t>实践导师</w:t>
      </w:r>
      <w:r>
        <w:rPr>
          <w:rFonts w:ascii="Times New Roman" w:hAnsi="Times New Roman" w:cs="Times New Roman" w:eastAsia="宋体"/>
          <w:szCs w:val="24"/>
        </w:rPr>
        <w:t>（专业学位硕博生须填写）</w:t>
      </w:r>
      <w:r>
        <w:rPr>
          <w:rFonts w:ascii="Times New Roman" w:hAnsi="Times New Roman" w:cs="Times New Roman" w:eastAsia="宋体"/>
          <w:sz w:val="44"/>
          <w:szCs w:val="24"/>
          <w:u w:val="single"/>
        </w:rPr>
        <w:t xml:space="preserve">      </w:t>
      </w:r>
      <w:r>
        <w:rPr>
          <w:rFonts w:ascii="Times New Roman" w:hAnsi="Times New Roman" w:cs="Times New Roman" w:eastAsia="宋体"/>
          <w:sz w:val="44"/>
          <w:szCs w:val="24"/>
          <w:u w:val="single"/>
          <w:lang w:val="en-US" w:eastAsia="zh-CN"/>
        </w:rPr>
        <w:t>吕秀全</w:t>
      </w:r>
      <w:r>
        <w:rPr>
          <w:rFonts w:ascii="Times New Roman" w:hAnsi="Times New Roman" w:cs="Times New Roman" w:eastAsia="宋体"/>
          <w:sz w:val="44"/>
          <w:szCs w:val="24"/>
          <w:u w:val="single"/>
        </w:rPr>
        <w:t xml:space="preserve">    </w:t>
      </w:r>
    </w:p>
    <w:p>
      <w:pPr>
        <w:pStyle w:val="Normal"/>
        <w:spacing w:lineRule="auto" w:line="600"/>
        <w:ind w:firstLine="880"/>
        <w:rPr>
          <w:rFonts w:ascii="Times New Roman" w:hAnsi="Times New Roman" w:eastAsia="宋体" w:cs="Times New Roman"/>
          <w:sz w:val="44"/>
          <w:szCs w:val="24"/>
          <w:u w:val="single"/>
        </w:rPr>
      </w:pPr>
      <w:r>
        <w:rPr>
          <w:rFonts w:ascii="Times New Roman" w:hAnsi="Times New Roman" w:cs="Times New Roman" w:eastAsia="宋体"/>
          <w:sz w:val="44"/>
          <w:szCs w:val="24"/>
        </w:rPr>
        <w:t xml:space="preserve">  </w:t>
      </w:r>
      <w:r>
        <w:rPr>
          <w:rFonts w:ascii="Times New Roman" w:hAnsi="Times New Roman" w:cs="Times New Roman" w:eastAsia="宋体"/>
          <w:sz w:val="44"/>
          <w:szCs w:val="24"/>
        </w:rPr>
        <w:t>所在院系</w:t>
      </w:r>
      <w:r>
        <w:rPr>
          <w:rFonts w:eastAsia="宋体" w:cs="Times New Roman" w:ascii="Times New Roman" w:hAnsi="Times New Roman"/>
          <w:sz w:val="44"/>
          <w:szCs w:val="24"/>
          <w:u w:val="single"/>
        </w:rPr>
        <w:tab/>
        <w:tab/>
        <w:tab/>
        <w:t xml:space="preserve">  </w:t>
      </w:r>
      <w:r>
        <w:rPr>
          <w:rFonts w:ascii="Times New Roman" w:hAnsi="Times New Roman" w:cs="Times New Roman" w:eastAsia="宋体"/>
          <w:sz w:val="44"/>
          <w:szCs w:val="24"/>
          <w:u w:val="single"/>
        </w:rPr>
        <w:t xml:space="preserve">先进技术研究院       </w:t>
      </w:r>
    </w:p>
    <w:p>
      <w:pPr>
        <w:pStyle w:val="Normal"/>
        <w:spacing w:lineRule="auto" w:line="600"/>
        <w:ind w:firstLine="880"/>
        <w:rPr>
          <w:rFonts w:ascii="Times New Roman" w:hAnsi="Times New Roman" w:eastAsia="宋体" w:cs="Times New Roman"/>
          <w:sz w:val="44"/>
          <w:szCs w:val="24"/>
          <w:u w:val="single"/>
        </w:rPr>
      </w:pPr>
      <w:r>
        <w:rPr>
          <w:rFonts w:ascii="Times New Roman" w:hAnsi="Times New Roman" w:cs="Times New Roman" w:eastAsia="宋体"/>
          <w:sz w:val="44"/>
          <w:szCs w:val="24"/>
        </w:rPr>
        <w:t xml:space="preserve">  </w:t>
      </w:r>
      <w:r>
        <w:rPr>
          <w:rFonts w:ascii="Times New Roman" w:hAnsi="Times New Roman" w:cs="Times New Roman" w:eastAsia="宋体"/>
          <w:sz w:val="44"/>
          <w:szCs w:val="24"/>
        </w:rPr>
        <w:t>学科专业</w:t>
      </w:r>
      <w:r>
        <w:rPr>
          <w:rFonts w:eastAsia="宋体" w:cs="Times New Roman" w:ascii="Times New Roman" w:hAnsi="Times New Roman"/>
          <w:sz w:val="44"/>
          <w:szCs w:val="24"/>
          <w:u w:val="single"/>
        </w:rPr>
        <w:tab/>
        <w:tab/>
        <w:tab/>
        <w:t xml:space="preserve">     </w:t>
      </w:r>
      <w:r>
        <w:rPr>
          <w:rFonts w:ascii="Times New Roman" w:hAnsi="Times New Roman" w:cs="Times New Roman" w:eastAsia="宋体"/>
          <w:sz w:val="44"/>
          <w:szCs w:val="24"/>
          <w:u w:val="single"/>
        </w:rPr>
        <w:t xml:space="preserve">电子信息       </w:t>
      </w:r>
      <w:r>
        <w:rPr>
          <w:rFonts w:eastAsia="宋体" w:cs="Times New Roman" w:ascii="Times New Roman" w:hAnsi="Times New Roman"/>
          <w:sz w:val="44"/>
          <w:szCs w:val="24"/>
          <w:u w:val="single"/>
        </w:rPr>
        <w:tab/>
        <w:t xml:space="preserve">  </w:t>
      </w:r>
    </w:p>
    <w:p>
      <w:pPr>
        <w:pStyle w:val="Normal"/>
        <w:spacing w:lineRule="auto" w:line="600"/>
        <w:ind w:firstLine="1320"/>
        <w:rPr>
          <w:rFonts w:ascii="Times New Roman" w:hAnsi="Times New Roman" w:eastAsia="宋体" w:cs="Times New Roman"/>
          <w:sz w:val="44"/>
          <w:szCs w:val="24"/>
          <w:u w:val="single"/>
        </w:rPr>
      </w:pPr>
      <w:r>
        <w:rPr>
          <w:rFonts w:ascii="Times New Roman" w:hAnsi="Times New Roman" w:cs="Times New Roman" w:eastAsia="宋体"/>
          <w:sz w:val="44"/>
          <w:szCs w:val="24"/>
        </w:rPr>
        <w:t>研究方向</w:t>
      </w:r>
      <w:r>
        <w:rPr>
          <w:rFonts w:eastAsia="宋体" w:cs="Times New Roman" w:ascii="Times New Roman" w:hAnsi="Times New Roman"/>
          <w:sz w:val="44"/>
          <w:szCs w:val="24"/>
          <w:u w:val="single"/>
        </w:rPr>
        <w:tab/>
        <w:tab/>
        <w:tab/>
        <w:t xml:space="preserve">    </w:t>
      </w:r>
      <w:r>
        <w:rPr>
          <w:rFonts w:ascii="Times New Roman" w:hAnsi="Times New Roman" w:cs="Times New Roman" w:eastAsia="宋体"/>
          <w:sz w:val="44"/>
          <w:szCs w:val="24"/>
          <w:u w:val="single"/>
        </w:rPr>
        <w:t xml:space="preserve">计算机技术       </w:t>
      </w:r>
      <w:r>
        <w:rPr>
          <w:rFonts w:eastAsia="宋体" w:cs="Times New Roman" w:ascii="Times New Roman" w:hAnsi="Times New Roman"/>
          <w:sz w:val="44"/>
          <w:szCs w:val="24"/>
          <w:u w:val="single"/>
        </w:rPr>
        <w:tab/>
      </w:r>
    </w:p>
    <w:p>
      <w:pPr>
        <w:pStyle w:val="Normal"/>
        <w:spacing w:lineRule="auto" w:line="600"/>
        <w:ind w:firstLine="1320"/>
        <w:rPr>
          <w:rFonts w:ascii="Times New Roman" w:hAnsi="Times New Roman" w:eastAsia="宋体" w:cs="Times New Roman"/>
          <w:sz w:val="44"/>
          <w:szCs w:val="24"/>
          <w:u w:val="single"/>
        </w:rPr>
      </w:pPr>
      <w:r>
        <w:rPr>
          <w:rFonts w:ascii="Times New Roman" w:hAnsi="Times New Roman" w:cs="Times New Roman" w:eastAsia="宋体"/>
          <w:sz w:val="44"/>
          <w:szCs w:val="24"/>
        </w:rPr>
        <w:t>填表日期</w:t>
      </w:r>
      <w:r>
        <w:rPr>
          <w:rFonts w:eastAsia="宋体" w:cs="Times New Roman" w:ascii="Times New Roman" w:hAnsi="Times New Roman"/>
          <w:sz w:val="44"/>
          <w:szCs w:val="24"/>
          <w:u w:val="single"/>
        </w:rPr>
        <w:tab/>
        <w:tab/>
        <w:tab/>
        <w:t xml:space="preserve">    </w:t>
      </w:r>
      <w:r>
        <w:rPr>
          <w:rFonts w:eastAsia="" w:cs="Times New Roman" w:asciiTheme="minorEastAsia" w:eastAsiaTheme="minorEastAsia" w:hAnsiTheme="minorEastAsia"/>
          <w:sz w:val="44"/>
          <w:szCs w:val="24"/>
          <w:u w:val="single"/>
        </w:rPr>
        <w:t xml:space="preserve">2024.10.30 </w:t>
      </w:r>
      <w:r>
        <w:rPr>
          <w:rFonts w:eastAsia="宋体" w:cs="Times New Roman" w:ascii="Times New Roman" w:hAnsi="Times New Roman"/>
          <w:sz w:val="44"/>
          <w:szCs w:val="24"/>
          <w:u w:val="single"/>
        </w:rPr>
        <w:t xml:space="preserve">        </w:t>
      </w:r>
    </w:p>
    <w:p>
      <w:pPr>
        <w:pStyle w:val="Normal"/>
        <w:ind w:firstLine="1040"/>
        <w:rPr>
          <w:rFonts w:ascii="Times New Roman" w:hAnsi="Times New Roman" w:eastAsia="宋体" w:cs="Times New Roman"/>
          <w:sz w:val="52"/>
          <w:szCs w:val="24"/>
          <w:u w:val="single"/>
        </w:rPr>
      </w:pPr>
      <w:r>
        <w:rPr>
          <w:rFonts w:eastAsia="宋体" w:cs="Times New Roman" w:ascii="Times New Roman" w:hAnsi="Times New Roman"/>
          <w:sz w:val="52"/>
          <w:szCs w:val="24"/>
          <w:u w:val="single"/>
        </w:rPr>
      </w:r>
    </w:p>
    <w:p>
      <w:pPr>
        <w:pStyle w:val="Normal"/>
        <w:ind w:firstLine="600"/>
        <w:jc w:val="center"/>
        <w:rPr>
          <w:rFonts w:eastAsia="华文楷体"/>
          <w:sz w:val="30"/>
          <w:szCs w:val="30"/>
        </w:rPr>
      </w:pPr>
      <w:r>
        <w:rPr>
          <w:rFonts w:eastAsia="华文楷体"/>
          <w:sz w:val="30"/>
          <w:szCs w:val="30"/>
        </w:rPr>
        <w:t>中国科学技术大学研究生院培养办公室</w:t>
      </w:r>
    </w:p>
    <w:p>
      <w:pPr>
        <w:pStyle w:val="Normal"/>
        <w:ind w:firstLine="600"/>
        <w:jc w:val="center"/>
        <w:rPr>
          <w:rFonts w:eastAsia="华文楷体"/>
          <w:sz w:val="30"/>
          <w:szCs w:val="30"/>
        </w:rPr>
      </w:pPr>
      <w:r>
        <w:rPr>
          <w:rFonts w:eastAsia="华文楷体"/>
          <w:sz w:val="30"/>
          <w:szCs w:val="30"/>
        </w:rPr>
        <w:t>二零二四年六月  制表</w:t>
      </w:r>
    </w:p>
    <w:p>
      <w:pPr>
        <w:pStyle w:val="Normal"/>
        <w:ind w:right="884" w:firstLine="897"/>
        <w:jc w:val="center"/>
        <w:rPr>
          <w:rFonts w:ascii="宋体" w:hAnsi="宋体" w:eastAsia="宋体" w:cs="Times New Roman"/>
          <w:b/>
          <w:b/>
          <w:bCs/>
          <w:sz w:val="44"/>
          <w:szCs w:val="24"/>
        </w:rPr>
      </w:pPr>
      <w:r>
        <w:rPr>
          <w:rFonts w:eastAsia="宋体" w:cs="Times New Roman" w:ascii="宋体" w:hAnsi="宋体"/>
          <w:b/>
          <w:bCs/>
          <w:sz w:val="44"/>
          <w:szCs w:val="24"/>
        </w:rPr>
      </w:r>
    </w:p>
    <w:p>
      <w:pPr>
        <w:pStyle w:val="Normal"/>
        <w:ind w:right="884" w:firstLine="897"/>
        <w:jc w:val="center"/>
        <w:rPr>
          <w:rFonts w:ascii="宋体" w:hAnsi="宋体" w:eastAsia="宋体" w:cs="Times New Roman"/>
          <w:b/>
          <w:b/>
          <w:bCs/>
          <w:sz w:val="44"/>
          <w:szCs w:val="24"/>
        </w:rPr>
      </w:pPr>
      <w:r>
        <w:rPr>
          <w:rFonts w:eastAsia="宋体" w:cs="Times New Roman" w:ascii="宋体" w:hAnsi="宋体"/>
          <w:b/>
          <w:bCs/>
          <w:sz w:val="44"/>
          <w:szCs w:val="24"/>
        </w:rPr>
      </w:r>
    </w:p>
    <w:p>
      <w:pPr>
        <w:pStyle w:val="Normal"/>
        <w:ind w:right="884" w:firstLine="897"/>
        <w:jc w:val="center"/>
        <w:rPr>
          <w:rFonts w:ascii="宋体" w:hAnsi="宋体" w:eastAsia="宋体" w:cs="Times New Roman"/>
          <w:b/>
          <w:b/>
          <w:bCs/>
          <w:sz w:val="44"/>
          <w:szCs w:val="24"/>
        </w:rPr>
      </w:pPr>
      <w:r>
        <w:rPr>
          <w:rFonts w:ascii="宋体" w:hAnsi="宋体" w:cs="Times New Roman" w:eastAsia="宋体"/>
          <w:b/>
          <w:bCs/>
          <w:sz w:val="44"/>
          <w:szCs w:val="24"/>
        </w:rPr>
        <w:t>说</w:t>
      </w:r>
      <w:r>
        <w:rPr>
          <w:rFonts w:eastAsia="宋体" w:cs="Times New Roman" w:ascii="宋体" w:hAnsi="宋体"/>
          <w:b/>
          <w:bCs/>
          <w:sz w:val="44"/>
          <w:szCs w:val="24"/>
        </w:rPr>
        <w:tab/>
      </w:r>
      <w:r>
        <w:rPr>
          <w:rFonts w:ascii="宋体" w:hAnsi="宋体" w:cs="Times New Roman" w:eastAsia="宋体"/>
          <w:b/>
          <w:bCs/>
          <w:sz w:val="44"/>
          <w:szCs w:val="24"/>
        </w:rPr>
        <w:t>明</w:t>
      </w:r>
    </w:p>
    <w:p>
      <w:pPr>
        <w:pStyle w:val="Normal"/>
        <w:ind w:firstLine="897"/>
        <w:jc w:val="center"/>
        <w:rPr>
          <w:rFonts w:ascii="宋体" w:hAnsi="宋体" w:eastAsia="宋体" w:cs="Times New Roman"/>
          <w:b/>
          <w:b/>
          <w:bCs/>
          <w:sz w:val="44"/>
          <w:szCs w:val="24"/>
        </w:rPr>
      </w:pPr>
      <w:r>
        <w:rPr>
          <w:rFonts w:eastAsia="宋体" w:cs="Times New Roman" w:ascii="宋体" w:hAnsi="宋体"/>
          <w:b/>
          <w:bCs/>
          <w:sz w:val="44"/>
          <w:szCs w:val="24"/>
        </w:rPr>
      </w:r>
    </w:p>
    <w:p>
      <w:pPr>
        <w:pStyle w:val="Normal"/>
        <w:ind w:firstLine="897"/>
        <w:jc w:val="center"/>
        <w:rPr>
          <w:rFonts w:ascii="宋体" w:hAnsi="宋体" w:eastAsia="宋体" w:cs="Times New Roman"/>
          <w:b/>
          <w:b/>
          <w:bCs/>
          <w:sz w:val="44"/>
          <w:szCs w:val="24"/>
        </w:rPr>
      </w:pPr>
      <w:r>
        <w:rPr>
          <w:rFonts w:eastAsia="宋体" w:cs="Times New Roman" w:ascii="宋体" w:hAnsi="宋体"/>
          <w:b/>
          <w:bCs/>
          <w:sz w:val="44"/>
          <w:szCs w:val="24"/>
        </w:rPr>
      </w:r>
    </w:p>
    <w:p>
      <w:pPr>
        <w:pStyle w:val="Normal"/>
        <w:numPr>
          <w:ilvl w:val="0"/>
          <w:numId w:val="2"/>
        </w:numPr>
        <w:spacing w:lineRule="auto" w:line="360"/>
        <w:ind w:firstLine="720"/>
        <w:rPr>
          <w:rFonts w:ascii="华文楷体" w:hAnsi="华文楷体" w:eastAsia="华文楷体" w:cs="Times New Roman"/>
          <w:sz w:val="36"/>
          <w:szCs w:val="24"/>
        </w:rPr>
      </w:pPr>
      <w:r>
        <w:rPr>
          <w:rFonts w:ascii="华文楷体" w:hAnsi="华文楷体" w:cs="Times New Roman" w:eastAsia="华文楷体"/>
          <w:sz w:val="36"/>
          <w:szCs w:val="24"/>
        </w:rPr>
        <w:t>抓好研究生学位论文中期考核工作是保证学位论文质量的一个重要环节。为加强对研究生培养的过程管理，规范研究生学位论文的中期进展报告，特印发此表。</w:t>
      </w:r>
    </w:p>
    <w:p>
      <w:pPr>
        <w:pStyle w:val="Normal"/>
        <w:tabs>
          <w:tab w:val="left" w:pos="420" w:leader="none"/>
        </w:tabs>
        <w:spacing w:lineRule="auto" w:line="360"/>
        <w:ind w:left="1500" w:firstLine="720"/>
        <w:rPr>
          <w:rFonts w:ascii="华文楷体" w:hAnsi="华文楷体" w:eastAsia="华文楷体" w:cs="Times New Roman"/>
          <w:sz w:val="36"/>
          <w:szCs w:val="24"/>
        </w:rPr>
      </w:pPr>
      <w:r>
        <w:rPr>
          <w:rFonts w:eastAsia="华文楷体" w:cs="Times New Roman" w:ascii="华文楷体" w:hAnsi="华文楷体"/>
          <w:sz w:val="36"/>
          <w:szCs w:val="24"/>
        </w:rPr>
      </w:r>
    </w:p>
    <w:p>
      <w:pPr>
        <w:pStyle w:val="Normal"/>
        <w:numPr>
          <w:ilvl w:val="0"/>
          <w:numId w:val="2"/>
        </w:numPr>
        <w:spacing w:lineRule="auto" w:line="360"/>
        <w:ind w:firstLine="720"/>
        <w:rPr>
          <w:rFonts w:ascii="华文楷体" w:hAnsi="华文楷体" w:eastAsia="华文楷体" w:cs="Times New Roman"/>
          <w:sz w:val="36"/>
          <w:szCs w:val="24"/>
        </w:rPr>
      </w:pPr>
      <w:r>
        <w:rPr>
          <w:rFonts w:ascii="华文楷体" w:hAnsi="华文楷体" w:cs="Times New Roman" w:eastAsia="华文楷体"/>
          <w:sz w:val="36"/>
          <w:szCs w:val="24"/>
        </w:rPr>
        <w:t>研究生需在学科点内报告，听取意见，进行论文中期考核。</w:t>
      </w:r>
    </w:p>
    <w:p>
      <w:pPr>
        <w:pStyle w:val="Normal"/>
        <w:spacing w:lineRule="auto" w:line="360"/>
        <w:ind w:firstLine="720"/>
        <w:rPr>
          <w:rFonts w:ascii="华文楷体" w:hAnsi="华文楷体" w:eastAsia="华文楷体" w:cs="Times New Roman"/>
          <w:sz w:val="36"/>
          <w:szCs w:val="24"/>
        </w:rPr>
      </w:pPr>
      <w:r>
        <w:rPr>
          <w:rFonts w:eastAsia="华文楷体" w:cs="Times New Roman" w:ascii="华文楷体" w:hAnsi="华文楷体"/>
          <w:sz w:val="36"/>
          <w:szCs w:val="24"/>
        </w:rPr>
      </w:r>
    </w:p>
    <w:p>
      <w:pPr>
        <w:pStyle w:val="Normal"/>
        <w:numPr>
          <w:ilvl w:val="0"/>
          <w:numId w:val="2"/>
        </w:numPr>
        <w:spacing w:lineRule="auto" w:line="360"/>
        <w:ind w:firstLine="720"/>
        <w:rPr>
          <w:rFonts w:ascii="华文楷体" w:hAnsi="华文楷体" w:eastAsia="华文楷体" w:cs="Times New Roman"/>
          <w:sz w:val="36"/>
          <w:szCs w:val="24"/>
        </w:rPr>
      </w:pPr>
      <w:r>
        <w:rPr>
          <w:rFonts w:ascii="华文楷体" w:hAnsi="华文楷体" w:cs="Times New Roman" w:eastAsia="华文楷体"/>
          <w:sz w:val="36"/>
          <w:szCs w:val="24"/>
        </w:rPr>
        <w:t>研究生论文中期考核通过后，在本表末签名后将此表复印件交所在学院教学办公室备查。</w:t>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ind w:firstLine="640"/>
        <w:rPr>
          <w:bCs/>
          <w:sz w:val="32"/>
        </w:rPr>
      </w:pPr>
      <w:r>
        <w:rPr>
          <w:bCs/>
          <w:sz w:val="32"/>
        </w:rPr>
      </w:r>
    </w:p>
    <w:p>
      <w:pPr>
        <w:pStyle w:val="Normal"/>
        <w:ind w:firstLine="640"/>
        <w:rPr>
          <w:bCs/>
          <w:sz w:val="32"/>
        </w:rPr>
      </w:pPr>
      <w:r>
        <w:rPr>
          <w:bCs/>
          <w:sz w:val="32"/>
        </w:rPr>
      </w:r>
    </w:p>
    <w:p>
      <w:pPr>
        <w:pStyle w:val="Normal"/>
        <w:ind w:firstLine="600"/>
        <w:rPr>
          <w:rFonts w:ascii="黑体" w:hAnsi="黑体" w:eastAsia="黑体"/>
          <w:bCs/>
          <w:sz w:val="30"/>
          <w:szCs w:val="30"/>
        </w:rPr>
      </w:pPr>
      <w:r>
        <w:rPr>
          <w:rFonts w:ascii="黑体" w:hAnsi="黑体" w:eastAsia="黑体"/>
          <w:bCs/>
          <w:sz w:val="30"/>
          <w:szCs w:val="30"/>
        </w:rPr>
        <w:t>一．简况</w:t>
      </w:r>
    </w:p>
    <w:tbl>
      <w:tblPr>
        <w:tblStyle w:val="14"/>
        <w:tblW w:w="4900" w:type="pct"/>
        <w:jc w:val="center"/>
        <w:tblInd w:w="0" w:type="dxa"/>
        <w:tblCellMar>
          <w:top w:w="0" w:type="dxa"/>
          <w:left w:w="5" w:type="dxa"/>
          <w:bottom w:w="0" w:type="dxa"/>
          <w:right w:w="5" w:type="dxa"/>
        </w:tblCellMar>
      </w:tblPr>
      <w:tblGrid>
        <w:gridCol w:w="442"/>
        <w:gridCol w:w="457"/>
        <w:gridCol w:w="685"/>
        <w:gridCol w:w="230"/>
        <w:gridCol w:w="293"/>
        <w:gridCol w:w="1403"/>
        <w:gridCol w:w="985"/>
        <w:gridCol w:w="46"/>
        <w:gridCol w:w="1503"/>
        <w:gridCol w:w="997"/>
        <w:gridCol w:w="2347"/>
      </w:tblGrid>
      <w:tr>
        <w:trPr>
          <w:trHeight w:val="493" w:hRule="atLeast"/>
          <w:cantSplit w:val="true"/>
        </w:trPr>
        <w:tc>
          <w:tcPr>
            <w:tcW w:w="442"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t>研究生简况</w:t>
            </w:r>
          </w:p>
        </w:tc>
        <w:tc>
          <w:tcPr>
            <w:tcW w:w="1142"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姓  名</w:t>
            </w:r>
          </w:p>
        </w:tc>
        <w:tc>
          <w:tcPr>
            <w:tcW w:w="1926"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lang w:val="en-US" w:eastAsia="zh-CN"/>
              </w:rPr>
            </w:pPr>
            <w:r>
              <w:rPr>
                <w:rFonts w:eastAsia="" w:asciiTheme="minorEastAsia" w:eastAsiaTheme="minorEastAsia" w:hAnsiTheme="minorEastAsia"/>
                <w:bCs/>
                <w:szCs w:val="21"/>
                <w:lang w:val="en-US" w:eastAsia="zh-CN"/>
              </w:rPr>
              <w:t>张彪</w:t>
            </w:r>
          </w:p>
        </w:tc>
        <w:tc>
          <w:tcPr>
            <w:tcW w:w="103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学  号</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lang w:val="en-US" w:eastAsia="zh-CN"/>
              </w:rPr>
            </w:pPr>
            <w:r>
              <w:rPr>
                <w:rFonts w:eastAsia="" w:asciiTheme="minorEastAsia" w:eastAsiaTheme="minorEastAsia" w:hAnsiTheme="minorEastAsia"/>
                <w:bCs/>
                <w:szCs w:val="21"/>
              </w:rPr>
              <w:t>SA2221810</w:t>
            </w:r>
            <w:r>
              <w:rPr>
                <w:rFonts w:eastAsia="" w:asciiTheme="minorEastAsia" w:eastAsiaTheme="minorEastAsia" w:hAnsiTheme="minorEastAsia"/>
                <w:bCs/>
                <w:szCs w:val="21"/>
                <w:lang w:val="en-US" w:eastAsia="zh-CN"/>
              </w:rPr>
              <w:t>3</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出生年月</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lang w:val="en-US" w:eastAsia="zh-CN"/>
              </w:rPr>
            </w:pPr>
            <w:r>
              <w:rPr>
                <w:rFonts w:eastAsia="" w:asciiTheme="minorEastAsia" w:eastAsiaTheme="minorEastAsia" w:hAnsiTheme="minorEastAsia"/>
                <w:bCs/>
                <w:szCs w:val="21"/>
                <w:lang w:val="en-US" w:eastAsia="zh-CN"/>
              </w:rPr>
              <w:t>1999</w:t>
            </w:r>
            <w:r>
              <w:rPr>
                <w:rFonts w:eastAsia="" w:asciiTheme="minorEastAsia" w:eastAsiaTheme="minorEastAsia" w:hAnsiTheme="minorEastAsia"/>
                <w:bCs/>
                <w:szCs w:val="21"/>
              </w:rPr>
              <w:t>.0</w:t>
            </w:r>
            <w:r>
              <w:rPr>
                <w:rFonts w:eastAsia="" w:asciiTheme="minorEastAsia" w:eastAsiaTheme="minorEastAsia" w:hAnsiTheme="minorEastAsia"/>
                <w:bCs/>
                <w:szCs w:val="21"/>
                <w:lang w:val="en-US" w:eastAsia="zh-CN"/>
              </w:rPr>
              <w:t>3</w:t>
            </w:r>
          </w:p>
        </w:tc>
      </w:tr>
      <w:tr>
        <w:trPr>
          <w:trHeight w:val="464"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1142"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性  别</w:t>
            </w:r>
          </w:p>
        </w:tc>
        <w:tc>
          <w:tcPr>
            <w:tcW w:w="52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男</w:t>
            </w:r>
          </w:p>
        </w:tc>
        <w:tc>
          <w:tcPr>
            <w:tcW w:w="14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身份证号</w:t>
            </w:r>
          </w:p>
        </w:tc>
        <w:tc>
          <w:tcPr>
            <w:tcW w:w="5878" w:type="dxa"/>
            <w:gridSpan w:val="5"/>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lang w:val="en-US" w:eastAsia="zh-CN"/>
              </w:rPr>
            </w:pPr>
            <w:r>
              <w:rPr>
                <w:rFonts w:eastAsia="" w:asciiTheme="minorEastAsia" w:eastAsiaTheme="minorEastAsia" w:hAnsiTheme="minorEastAsia"/>
                <w:bCs/>
                <w:szCs w:val="21"/>
                <w:lang w:val="en-US" w:eastAsia="zh-CN"/>
              </w:rPr>
              <w:t>411424199903236219</w:t>
            </w:r>
          </w:p>
        </w:tc>
      </w:tr>
      <w:tr>
        <w:trPr>
          <w:trHeight w:val="648"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1142"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入学时间</w:t>
            </w:r>
          </w:p>
        </w:tc>
        <w:tc>
          <w:tcPr>
            <w:tcW w:w="2911" w:type="dxa"/>
            <w:gridSpan w:val="4"/>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2022.09</w:t>
            </w:r>
          </w:p>
        </w:tc>
        <w:tc>
          <w:tcPr>
            <w:tcW w:w="2546"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培养方式</w:t>
            </w:r>
          </w:p>
        </w:tc>
        <w:tc>
          <w:tcPr>
            <w:tcW w:w="234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rPr>
              <w:t xml:space="preserve">☑ </w:t>
            </w:r>
            <w:r>
              <w:rPr>
                <w:rFonts w:eastAsia="" w:asciiTheme="minorEastAsia" w:eastAsiaTheme="minorEastAsia" w:hAnsiTheme="minorEastAsia"/>
                <w:bCs/>
                <w:szCs w:val="21"/>
              </w:rPr>
              <w:t xml:space="preserve">脱产   </w:t>
            </w:r>
            <w:r>
              <w:rPr>
                <w:rFonts w:eastAsia="" w:asciiTheme="minorEastAsia" w:eastAsiaTheme="minorEastAsia" w:hAnsiTheme="minorEastAsia"/>
              </w:rPr>
              <w:t>□</w:t>
            </w:r>
            <w:r>
              <w:rPr>
                <w:rFonts w:eastAsia="" w:asciiTheme="minorEastAsia" w:eastAsiaTheme="minorEastAsia" w:hAnsiTheme="minorEastAsia"/>
                <w:bCs/>
                <w:szCs w:val="21"/>
              </w:rPr>
              <w:t xml:space="preserve"> 不脱产</w:t>
            </w:r>
          </w:p>
        </w:tc>
      </w:tr>
      <w:tr>
        <w:trPr>
          <w:trHeight w:val="634"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1665" w:type="dxa"/>
            <w:gridSpan w:val="4"/>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学生类别</w:t>
            </w:r>
          </w:p>
        </w:tc>
        <w:tc>
          <w:tcPr>
            <w:tcW w:w="7281" w:type="dxa"/>
            <w:gridSpan w:val="6"/>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3"/>
              </w:numPr>
              <w:rPr>
                <w:rFonts w:eastAsia="" w:asciiTheme="minorEastAsia" w:eastAsiaTheme="minorEastAsia" w:hAnsiTheme="minorEastAsia"/>
              </w:rPr>
            </w:pPr>
            <w:r>
              <w:rPr>
                <w:rFonts w:eastAsia="" w:asciiTheme="minorEastAsia" w:eastAsiaTheme="minorEastAsia" w:hAnsiTheme="minorEastAsia"/>
              </w:rPr>
              <w:t>学术硕士    ☑ 专业硕士    □ 学术博士   □ 专业博士</w:t>
            </w:r>
          </w:p>
        </w:tc>
      </w:tr>
      <w:tr>
        <w:trPr>
          <w:trHeight w:val="572" w:hRule="atLeast"/>
          <w:cantSplit w:val="true"/>
        </w:trPr>
        <w:tc>
          <w:tcPr>
            <w:tcW w:w="442"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t>论文内容和意义</w:t>
            </w:r>
          </w:p>
        </w:tc>
        <w:tc>
          <w:tcPr>
            <w:tcW w:w="457"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t>题 目</w:t>
            </w:r>
          </w:p>
        </w:tc>
        <w:tc>
          <w:tcPr>
            <w:tcW w:w="915"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中文</w:t>
            </w:r>
          </w:p>
        </w:tc>
        <w:tc>
          <w:tcPr>
            <w:tcW w:w="7574"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基于国产</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处理器的</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算子的设计与实现</w:t>
            </w:r>
          </w:p>
        </w:tc>
      </w:tr>
      <w:tr>
        <w:trPr>
          <w:trHeight w:val="566"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457"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915"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英文</w:t>
            </w:r>
          </w:p>
        </w:tc>
        <w:tc>
          <w:tcPr>
            <w:tcW w:w="7574"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 w:cs="Times New Roman" w:eastAsiaTheme="minorEastAsia"/>
                <w:bCs/>
                <w:szCs w:val="21"/>
              </w:rPr>
            </w:pPr>
            <w:r>
              <w:rPr>
                <w:rFonts w:eastAsia="" w:cs="Times New Roman" w:ascii="Times New Roman" w:hAnsi="Times New Roman" w:eastAsiaTheme="minorEastAsia"/>
                <w:bCs/>
                <w:szCs w:val="21"/>
              </w:rPr>
              <w:t>Design and implementation of Top-k operator based on domestic AI processor</w:t>
            </w:r>
          </w:p>
        </w:tc>
      </w:tr>
      <w:tr>
        <w:trPr>
          <w:trHeight w:val="7569"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457" w:type="dxa"/>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t>摘  要</w:t>
            </w:r>
          </w:p>
        </w:tc>
        <w:tc>
          <w:tcPr>
            <w:tcW w:w="8489" w:type="dxa"/>
            <w:gridSpan w:val="9"/>
            <w:tcBorders>
              <w:top w:val="single" w:sz="4" w:space="0" w:color="000000"/>
              <w:left w:val="single" w:sz="4" w:space="0" w:color="000000"/>
              <w:bottom w:val="single" w:sz="4" w:space="0" w:color="000000"/>
              <w:right w:val="single" w:sz="4" w:space="0" w:color="000000"/>
            </w:tcBorders>
            <w:vAlign w:val="center"/>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t xml:space="preserve">    </w:t>
            </w:r>
            <w:r>
              <w:rPr>
                <w:rFonts w:eastAsia="" w:asciiTheme="minorEastAsia" w:eastAsiaTheme="minorEastAsia" w:hAnsiTheme="minorEastAsia"/>
                <w:bCs/>
                <w:szCs w:val="21"/>
              </w:rPr>
              <w:t>随着深度学习的不断发展，其模型的复杂度和规模呈指数级增长，传统</w:t>
            </w:r>
            <w:r>
              <w:rPr>
                <w:rFonts w:eastAsia="" w:asciiTheme="minorEastAsia" w:eastAsiaTheme="minorEastAsia" w:hAnsiTheme="minorEastAsia"/>
                <w:bCs/>
                <w:szCs w:val="21"/>
              </w:rPr>
              <w:t>CPU</w:t>
            </w:r>
            <w:r>
              <w:rPr>
                <w:rFonts w:eastAsia="" w:asciiTheme="minorEastAsia" w:eastAsiaTheme="minorEastAsia" w:hAnsiTheme="minorEastAsia"/>
                <w:bCs/>
                <w:szCs w:val="21"/>
              </w:rPr>
              <w:t>逐渐显露出其计算速度不足的弱点。为了应对这一挑战，各种</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处理器应运而生。</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算子用于从一组元素中选择排名在前</w:t>
            </w:r>
            <w:r>
              <w:rPr>
                <w:rFonts w:eastAsia="" w:asciiTheme="minorEastAsia" w:eastAsiaTheme="minorEastAsia" w:hAnsiTheme="minorEastAsia"/>
                <w:bCs/>
                <w:szCs w:val="21"/>
              </w:rPr>
              <w:t>k</w:t>
            </w:r>
            <w:r>
              <w:rPr>
                <w:rFonts w:eastAsia="" w:asciiTheme="minorEastAsia" w:eastAsiaTheme="minorEastAsia" w:hAnsiTheme="minorEastAsia"/>
                <w:bCs/>
                <w:szCs w:val="21"/>
              </w:rPr>
              <w:t>位置的元素，其在深度学习中有着广泛的应用。目前有多种算法实现</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算子，但是在不同的硬件体系结构上进行实现时，往往需要结合硬件自身的特点进行实现和优化才能发挥硬件的性能。因此，本课题计划基于目前国内外对于</w:t>
            </w:r>
            <w:r>
              <w:rPr>
                <w:rFonts w:eastAsia="" w:asciiTheme="minorEastAsia" w:eastAsiaTheme="minorEastAsia" w:hAnsiTheme="minorEastAsia"/>
                <w:bCs/>
                <w:szCs w:val="21"/>
              </w:rPr>
              <w:t>Top-k</w:t>
            </w:r>
            <w:r>
              <w:rPr>
                <w:rFonts w:eastAsia="" w:asciiTheme="minorEastAsia" w:eastAsiaTheme="minorEastAsia" w:hAnsiTheme="minorEastAsia"/>
                <w:bCs/>
                <w:szCs w:val="21"/>
              </w:rPr>
              <w:t>并行算法的研究，针对寒武纪自研</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处理器，完成</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算子的设计与实现。</w:t>
            </w:r>
          </w:p>
          <w:p>
            <w:pPr>
              <w:pStyle w:val="Normal"/>
              <w:ind w:firstLine="420"/>
              <w:rPr>
                <w:rFonts w:eastAsia="" w:asciiTheme="minorEastAsia" w:eastAsiaTheme="minorEastAsia" w:hAnsiTheme="minorEastAsia"/>
                <w:bCs/>
                <w:szCs w:val="21"/>
              </w:rPr>
            </w:pPr>
            <w:r>
              <w:rPr>
                <w:rFonts w:eastAsia="" w:asciiTheme="minorEastAsia" w:eastAsiaTheme="minorEastAsia" w:hAnsiTheme="minorEastAsia"/>
                <w:bCs/>
                <w:szCs w:val="21"/>
              </w:rPr>
              <w:t>在充分分析国产</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处理器体系结构和各</w:t>
            </w:r>
            <w:r>
              <w:rPr>
                <w:rFonts w:eastAsia="" w:asciiTheme="minorEastAsia" w:eastAsiaTheme="minorEastAsia" w:hAnsiTheme="minorEastAsia"/>
                <w:bCs/>
                <w:szCs w:val="21"/>
              </w:rPr>
              <w:t>Top-k</w:t>
            </w:r>
            <w:r>
              <w:rPr>
                <w:rFonts w:eastAsia="" w:asciiTheme="minorEastAsia" w:eastAsiaTheme="minorEastAsia" w:hAnsiTheme="minorEastAsia"/>
                <w:bCs/>
                <w:szCs w:val="21"/>
              </w:rPr>
              <w:t>算法特点的基础之上，选用合适的</w:t>
            </w:r>
            <w:r>
              <w:rPr>
                <w:rFonts w:eastAsia="" w:asciiTheme="minorEastAsia" w:eastAsiaTheme="minorEastAsia" w:hAnsiTheme="minorEastAsia"/>
                <w:bCs/>
                <w:szCs w:val="21"/>
              </w:rPr>
              <w:t>Top-k</w:t>
            </w:r>
            <w:r>
              <w:rPr>
                <w:rFonts w:eastAsia="" w:asciiTheme="minorEastAsia" w:eastAsiaTheme="minorEastAsia" w:hAnsiTheme="minorEastAsia"/>
                <w:bCs/>
                <w:szCs w:val="21"/>
              </w:rPr>
              <w:t>算法（</w:t>
            </w:r>
            <w:r>
              <w:rPr>
                <w:rFonts w:eastAsia="" w:asciiTheme="minorEastAsia" w:eastAsiaTheme="minorEastAsia" w:hAnsiTheme="minorEastAsia"/>
                <w:bCs/>
                <w:szCs w:val="21"/>
              </w:rPr>
              <w:t>radix Top-k</w:t>
            </w:r>
            <w:r>
              <w:rPr>
                <w:rFonts w:eastAsia="" w:asciiTheme="minorEastAsia" w:eastAsiaTheme="minorEastAsia" w:hAnsiTheme="minorEastAsia"/>
                <w:bCs/>
                <w:szCs w:val="21"/>
              </w:rPr>
              <w:t>和</w:t>
            </w:r>
            <w:r>
              <w:rPr>
                <w:rFonts w:eastAsia="" w:asciiTheme="minorEastAsia" w:eastAsiaTheme="minorEastAsia" w:hAnsiTheme="minorEastAsia"/>
                <w:bCs/>
                <w:szCs w:val="21"/>
              </w:rPr>
              <w:t>quick Top-k</w:t>
            </w:r>
            <w:r>
              <w:rPr>
                <w:rFonts w:eastAsia="" w:asciiTheme="minorEastAsia" w:eastAsiaTheme="minorEastAsia" w:hAnsiTheme="minorEastAsia"/>
                <w:bCs/>
                <w:szCs w:val="21"/>
              </w:rPr>
              <w:t>）在国产</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处理器上进行实现和优化；再对各</w:t>
            </w:r>
            <w:r>
              <w:rPr>
                <w:rFonts w:eastAsia="" w:asciiTheme="minorEastAsia" w:eastAsiaTheme="minorEastAsia" w:hAnsiTheme="minorEastAsia"/>
                <w:bCs/>
                <w:szCs w:val="21"/>
              </w:rPr>
              <w:t>Top-k</w:t>
            </w:r>
            <w:r>
              <w:rPr>
                <w:rFonts w:eastAsia="" w:asciiTheme="minorEastAsia" w:eastAsiaTheme="minorEastAsia" w:hAnsiTheme="minorEastAsia"/>
                <w:bCs/>
                <w:szCs w:val="21"/>
              </w:rPr>
              <w:t>算法在不同的数据类型和数据规模上的表现进行分析后，设计并实现</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算子；最后设计并完成</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算子在国产</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处理器上的测试模块。本课题主要工作内容和创新点总结如下：</w:t>
            </w:r>
          </w:p>
          <w:p>
            <w:pPr>
              <w:pStyle w:val="Normal"/>
              <w:ind w:firstLine="420"/>
              <w:rPr>
                <w:rFonts w:eastAsia="" w:asciiTheme="minorEastAsia" w:eastAsiaTheme="minorEastAsia" w:hAnsiTheme="minorEastAsia"/>
                <w:bCs/>
                <w:szCs w:val="21"/>
                <w:lang w:eastAsia="zh-CN"/>
              </w:rPr>
            </w:pPr>
            <w:r>
              <w:rPr>
                <w:rFonts w:eastAsia="" w:asciiTheme="minorEastAsia" w:eastAsiaTheme="minorEastAsia" w:hAnsiTheme="minorEastAsia"/>
                <w:bCs/>
                <w:szCs w:val="21"/>
                <w:lang w:val="en-US" w:eastAsia="zh-CN"/>
              </w:rPr>
              <w:t>1.</w:t>
            </w:r>
            <w:r>
              <w:rPr>
                <w:rFonts w:eastAsia="" w:asciiTheme="minorEastAsia" w:eastAsiaTheme="minorEastAsia" w:hAnsiTheme="minorEastAsia"/>
                <w:bCs/>
                <w:szCs w:val="21"/>
              </w:rPr>
              <w:t>调研</w:t>
            </w:r>
            <w:r>
              <w:rPr>
                <w:rFonts w:eastAsia="" w:asciiTheme="minorEastAsia" w:eastAsiaTheme="minorEastAsia" w:hAnsiTheme="minorEastAsia"/>
                <w:bCs/>
                <w:szCs w:val="21"/>
              </w:rPr>
              <w:t>Top-k</w:t>
            </w:r>
            <w:r>
              <w:rPr>
                <w:rFonts w:eastAsia="" w:asciiTheme="minorEastAsia" w:eastAsiaTheme="minorEastAsia" w:hAnsiTheme="minorEastAsia"/>
                <w:bCs/>
                <w:szCs w:val="21"/>
              </w:rPr>
              <w:t>并行算法并深入学习国产</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处理器体系结构和</w:t>
            </w:r>
            <w:r>
              <w:rPr>
                <w:rFonts w:eastAsia="" w:asciiTheme="minorEastAsia" w:eastAsiaTheme="minorEastAsia" w:hAnsiTheme="minorEastAsia"/>
                <w:bCs/>
                <w:szCs w:val="21"/>
              </w:rPr>
              <w:t>BangC</w:t>
            </w:r>
            <w:r>
              <w:rPr>
                <w:rFonts w:eastAsia="" w:asciiTheme="minorEastAsia" w:eastAsiaTheme="minorEastAsia" w:hAnsiTheme="minorEastAsia"/>
                <w:bCs/>
                <w:szCs w:val="21"/>
              </w:rPr>
              <w:t>编程</w:t>
            </w:r>
            <w:r>
              <w:rPr>
                <w:rFonts w:eastAsia="" w:asciiTheme="minorEastAsia" w:eastAsiaTheme="minorEastAsia" w:hAnsiTheme="minorEastAsia"/>
                <w:bCs/>
                <w:szCs w:val="21"/>
                <w:lang w:eastAsia="zh-CN"/>
              </w:rPr>
              <w:t>。</w:t>
            </w:r>
          </w:p>
          <w:p>
            <w:pPr>
              <w:pStyle w:val="Normal"/>
              <w:ind w:firstLine="420"/>
              <w:rPr>
                <w:rFonts w:eastAsia="" w:asciiTheme="minorEastAsia" w:eastAsiaTheme="minorEastAsia" w:hAnsiTheme="minorEastAsia"/>
                <w:bCs/>
                <w:szCs w:val="21"/>
                <w:lang w:val="en-US" w:eastAsia="zh-CN"/>
              </w:rPr>
            </w:pPr>
            <w:r>
              <w:rPr>
                <w:rFonts w:eastAsia="" w:asciiTheme="minorEastAsia" w:eastAsiaTheme="minorEastAsia" w:hAnsiTheme="minorEastAsia"/>
                <w:bCs/>
                <w:szCs w:val="21"/>
                <w:lang w:val="en-US" w:eastAsia="zh-CN"/>
              </w:rPr>
              <w:t>2.</w:t>
            </w:r>
            <w:r>
              <w:rPr>
                <w:rFonts w:eastAsia="" w:asciiTheme="minorEastAsia" w:eastAsiaTheme="minorEastAsia" w:hAnsiTheme="minorEastAsia"/>
                <w:bCs/>
                <w:szCs w:val="21"/>
              </w:rPr>
              <w:t>基于</w:t>
            </w:r>
            <w:r>
              <w:rPr>
                <w:rFonts w:eastAsia="" w:asciiTheme="minorEastAsia" w:eastAsiaTheme="minorEastAsia" w:hAnsiTheme="minorEastAsia"/>
                <w:bCs/>
                <w:szCs w:val="21"/>
              </w:rPr>
              <w:t>AI</w:t>
            </w:r>
            <w:r>
              <w:rPr>
                <w:rFonts w:eastAsia="" w:asciiTheme="minorEastAsia" w:eastAsiaTheme="minorEastAsia" w:hAnsiTheme="minorEastAsia"/>
                <w:bCs/>
                <w:szCs w:val="21"/>
              </w:rPr>
              <w:t>处理器体系结构并行实现</w:t>
            </w:r>
            <w:r>
              <w:rPr>
                <w:rFonts w:eastAsia="" w:asciiTheme="minorEastAsia" w:eastAsiaTheme="minorEastAsia" w:hAnsiTheme="minorEastAsia"/>
                <w:bCs/>
                <w:szCs w:val="21"/>
              </w:rPr>
              <w:t>Top-k</w:t>
            </w:r>
            <w:r>
              <w:rPr>
                <w:rFonts w:eastAsia="" w:asciiTheme="minorEastAsia" w:eastAsiaTheme="minorEastAsia" w:hAnsiTheme="minorEastAsia"/>
                <w:bCs/>
                <w:szCs w:val="21"/>
              </w:rPr>
              <w:t>算法并优化</w:t>
            </w:r>
            <w:r>
              <w:rPr>
                <w:rFonts w:eastAsia="" w:asciiTheme="minorEastAsia" w:eastAsiaTheme="minorEastAsia" w:hAnsiTheme="minorEastAsia"/>
                <w:bCs/>
                <w:szCs w:val="21"/>
                <w:lang w:eastAsia="zh-CN"/>
              </w:rPr>
              <w:t>。</w:t>
            </w:r>
          </w:p>
          <w:p>
            <w:pPr>
              <w:pStyle w:val="Normal"/>
              <w:ind w:firstLine="420"/>
              <w:rPr>
                <w:rFonts w:eastAsia="" w:asciiTheme="minorEastAsia" w:eastAsiaTheme="minorEastAsia" w:hAnsiTheme="minorEastAsia"/>
                <w:bCs/>
                <w:szCs w:val="21"/>
                <w:lang w:eastAsia="zh-CN"/>
              </w:rPr>
            </w:pPr>
            <w:r>
              <w:rPr>
                <w:rFonts w:eastAsia="" w:asciiTheme="minorEastAsia" w:eastAsiaTheme="minorEastAsia" w:hAnsiTheme="minorEastAsia"/>
                <w:bCs/>
                <w:szCs w:val="21"/>
                <w:lang w:val="en-US" w:eastAsia="zh-CN"/>
              </w:rPr>
              <w:t>3.</w:t>
            </w:r>
            <w:r>
              <w:rPr>
                <w:rFonts w:eastAsia="" w:asciiTheme="minorEastAsia" w:eastAsiaTheme="minorEastAsia" w:hAnsiTheme="minorEastAsia"/>
                <w:bCs/>
                <w:szCs w:val="21"/>
              </w:rPr>
              <w:t>设计并实现</w:t>
            </w:r>
            <w:r>
              <w:rPr>
                <w:rFonts w:eastAsia="" w:asciiTheme="minorEastAsia" w:eastAsiaTheme="minorEastAsia" w:hAnsiTheme="minorEastAsia"/>
                <w:bCs/>
                <w:szCs w:val="21"/>
                <w:lang w:val="en-US" w:eastAsia="zh-CN"/>
              </w:rPr>
              <w:t>T</w:t>
            </w:r>
            <w:r>
              <w:rPr>
                <w:rFonts w:eastAsia="" w:asciiTheme="minorEastAsia" w:eastAsiaTheme="minorEastAsia" w:hAnsiTheme="minorEastAsia"/>
                <w:bCs/>
                <w:szCs w:val="21"/>
              </w:rPr>
              <w:t>op-k</w:t>
            </w:r>
            <w:r>
              <w:rPr>
                <w:rFonts w:eastAsia="" w:asciiTheme="minorEastAsia" w:eastAsiaTheme="minorEastAsia" w:hAnsiTheme="minorEastAsia"/>
                <w:bCs/>
                <w:szCs w:val="21"/>
              </w:rPr>
              <w:t>算子</w:t>
            </w:r>
            <w:r>
              <w:rPr>
                <w:rFonts w:eastAsia="" w:asciiTheme="minorEastAsia" w:eastAsiaTheme="minorEastAsia" w:hAnsiTheme="minorEastAsia"/>
                <w:bCs/>
                <w:szCs w:val="21"/>
                <w:lang w:eastAsia="zh-CN"/>
              </w:rPr>
              <w:t>。</w:t>
            </w:r>
          </w:p>
          <w:p>
            <w:pPr>
              <w:pStyle w:val="Normal"/>
              <w:ind w:firstLine="420"/>
              <w:rPr>
                <w:rFonts w:eastAsia="" w:asciiTheme="minorEastAsia" w:eastAsiaTheme="minorEastAsia" w:hAnsiTheme="minorEastAsia"/>
                <w:bCs/>
                <w:szCs w:val="21"/>
                <w:lang w:eastAsia="zh-CN"/>
              </w:rPr>
            </w:pPr>
            <w:r>
              <w:rPr>
                <w:rFonts w:eastAsia="" w:asciiTheme="minorEastAsia" w:eastAsiaTheme="minorEastAsia" w:hAnsiTheme="minorEastAsia"/>
                <w:bCs/>
                <w:szCs w:val="21"/>
                <w:lang w:eastAsia="zh-CN"/>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r>
      <w:tr>
        <w:trPr>
          <w:trHeight w:val="619"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457" w:type="dxa"/>
            <w:vMerge w:val="restart"/>
            <w:tcBorders>
              <w:top w:val="single" w:sz="4" w:space="0" w:color="000000"/>
              <w:left w:val="single" w:sz="4" w:space="0" w:color="000000"/>
              <w:bottom w:val="single" w:sz="4" w:space="0" w:color="000000"/>
              <w:right w:val="single" w:sz="4" w:space="0" w:color="000000"/>
            </w:tcBorders>
            <w:textDirection w:val="tbRl"/>
            <w:vAlign w:val="center"/>
          </w:tcPr>
          <w:p>
            <w:pPr>
              <w:pStyle w:val="Normal"/>
              <w:ind w:left="113" w:right="113" w:hanging="0"/>
              <w:jc w:val="center"/>
              <w:rPr>
                <w:rFonts w:eastAsia="" w:asciiTheme="minorEastAsia" w:eastAsiaTheme="minorEastAsia" w:hAnsiTheme="minorEastAsia"/>
                <w:bCs/>
                <w:szCs w:val="21"/>
              </w:rPr>
            </w:pPr>
            <w:r>
              <w:rPr>
                <w:rFonts w:eastAsia="" w:asciiTheme="minorEastAsia" w:eastAsiaTheme="minorEastAsia" w:hAnsiTheme="minorEastAsia"/>
                <w:bCs/>
                <w:szCs w:val="21"/>
              </w:rPr>
              <w:t>主题词</w:t>
            </w:r>
          </w:p>
        </w:tc>
        <w:tc>
          <w:tcPr>
            <w:tcW w:w="8489" w:type="dxa"/>
            <w:gridSpan w:val="9"/>
            <w:tcBorders>
              <w:top w:val="single" w:sz="4" w:space="0" w:color="000000"/>
              <w:left w:val="single" w:sz="4" w:space="0" w:color="000000"/>
              <w:bottom w:val="single" w:sz="4" w:space="0" w:color="000000"/>
              <w:right w:val="single" w:sz="4" w:space="0" w:color="000000"/>
            </w:tcBorders>
            <w:vAlign w:val="center"/>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t>主题词数量不多于三个，主题词之间空一格（英文用“</w:t>
            </w:r>
            <w:r>
              <w:rPr>
                <w:rFonts w:eastAsia="" w:asciiTheme="minorEastAsia" w:eastAsiaTheme="minorEastAsia" w:hAnsiTheme="minorEastAsia"/>
                <w:bCs/>
                <w:szCs w:val="21"/>
              </w:rPr>
              <w:t>/ ”</w:t>
            </w:r>
            <w:r>
              <w:rPr>
                <w:rFonts w:eastAsia="" w:asciiTheme="minorEastAsia" w:eastAsiaTheme="minorEastAsia" w:hAnsiTheme="minorEastAsia"/>
                <w:bCs/>
                <w:szCs w:val="21"/>
              </w:rPr>
              <w:t>分隔）</w:t>
            </w:r>
          </w:p>
        </w:tc>
      </w:tr>
      <w:tr>
        <w:trPr>
          <w:trHeight w:val="618"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457"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915"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中文</w:t>
            </w:r>
          </w:p>
        </w:tc>
        <w:tc>
          <w:tcPr>
            <w:tcW w:w="7574"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AI</w:t>
            </w:r>
            <w:r>
              <w:rPr>
                <w:rFonts w:eastAsia="" w:asciiTheme="minorEastAsia" w:eastAsiaTheme="minorEastAsia" w:hAnsiTheme="minorEastAsia"/>
                <w:bCs/>
                <w:szCs w:val="21"/>
              </w:rPr>
              <w:t xml:space="preserve">处理器 </w:t>
            </w:r>
            <w:r>
              <w:rPr>
                <w:rFonts w:eastAsia="" w:asciiTheme="minorEastAsia" w:eastAsiaTheme="minorEastAsia" w:hAnsiTheme="minorEastAsia"/>
                <w:bCs/>
                <w:szCs w:val="21"/>
              </w:rPr>
              <w:t>Top-k</w:t>
            </w:r>
            <w:r>
              <w:rPr>
                <w:rFonts w:eastAsia="" w:asciiTheme="minorEastAsia" w:eastAsiaTheme="minorEastAsia" w:hAnsiTheme="minorEastAsia"/>
                <w:bCs/>
                <w:szCs w:val="21"/>
              </w:rPr>
              <w:t>算子 并行实现</w:t>
            </w:r>
          </w:p>
        </w:tc>
      </w:tr>
      <w:tr>
        <w:trPr>
          <w:trHeight w:val="612" w:hRule="atLeast"/>
          <w:cantSplit w:val="true"/>
        </w:trPr>
        <w:tc>
          <w:tcPr>
            <w:tcW w:w="442"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457" w:type="dxa"/>
            <w:vMerge w:val="continue"/>
            <w:tcBorders>
              <w:top w:val="single" w:sz="4" w:space="0" w:color="000000"/>
              <w:left w:val="single" w:sz="4" w:space="0" w:color="000000"/>
              <w:bottom w:val="single" w:sz="4" w:space="0" w:color="000000"/>
              <w:right w:val="single" w:sz="4" w:space="0" w:color="000000"/>
            </w:tcBorders>
          </w:tcPr>
          <w:p>
            <w:pPr>
              <w:pStyle w:val="Normal"/>
              <w:rPr>
                <w:rFonts w:eastAsia="" w:asciiTheme="minorEastAsia" w:eastAsiaTheme="minorEastAsia" w:hAnsiTheme="minorEastAsia"/>
                <w:bCs/>
                <w:szCs w:val="21"/>
              </w:rPr>
            </w:pPr>
            <w:r>
              <w:rPr>
                <w:rFonts w:eastAsia="" w:asciiTheme="minorEastAsia" w:eastAsiaTheme="minorEastAsia" w:hAnsiTheme="minorEastAsia"/>
                <w:bCs/>
                <w:szCs w:val="21"/>
              </w:rPr>
            </w:r>
          </w:p>
        </w:tc>
        <w:tc>
          <w:tcPr>
            <w:tcW w:w="915"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 w:asciiTheme="minorEastAsia" w:eastAsiaTheme="minorEastAsia" w:hAnsiTheme="minorEastAsia"/>
                <w:bCs/>
                <w:szCs w:val="21"/>
              </w:rPr>
            </w:pPr>
            <w:r>
              <w:rPr>
                <w:rFonts w:eastAsia="" w:asciiTheme="minorEastAsia" w:eastAsiaTheme="minorEastAsia" w:hAnsiTheme="minorEastAsia"/>
                <w:bCs/>
                <w:szCs w:val="21"/>
              </w:rPr>
              <w:t>英文</w:t>
            </w:r>
          </w:p>
        </w:tc>
        <w:tc>
          <w:tcPr>
            <w:tcW w:w="7574" w:type="dxa"/>
            <w:gridSpan w:val="7"/>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eastAsia="" w:cs="Times New Roman" w:eastAsiaTheme="minorEastAsia"/>
                <w:bCs/>
                <w:szCs w:val="21"/>
              </w:rPr>
            </w:pPr>
            <w:r>
              <w:rPr>
                <w:rFonts w:eastAsia="" w:cs="Times New Roman" w:ascii="Times New Roman" w:hAnsi="Times New Roman" w:eastAsiaTheme="minorEastAsia"/>
                <w:bCs/>
                <w:szCs w:val="21"/>
              </w:rPr>
              <w:t>AI accelerator/Top-k operator/ Parallel implementation</w:t>
            </w:r>
          </w:p>
        </w:tc>
      </w:tr>
    </w:tbl>
    <w:p>
      <w:pPr>
        <w:pStyle w:val="Normal"/>
        <w:ind w:firstLine="600"/>
        <w:rPr>
          <w:rFonts w:ascii="黑体" w:hAnsi="黑体" w:eastAsia="黑体" w:cs="Times New Roman"/>
          <w:bCs/>
          <w:sz w:val="30"/>
          <w:szCs w:val="30"/>
        </w:rPr>
      </w:pPr>
      <w:r>
        <w:rPr>
          <w:rFonts w:eastAsia="黑体" w:cs="Times New Roman" w:ascii="黑体" w:hAnsi="黑体"/>
          <w:bCs/>
          <w:sz w:val="30"/>
          <w:szCs w:val="30"/>
        </w:rPr>
      </w:r>
    </w:p>
    <w:p>
      <w:pPr>
        <w:pStyle w:val="Normal"/>
        <w:ind w:firstLine="600"/>
        <w:rPr>
          <w:rFonts w:ascii="黑体" w:hAnsi="黑体" w:eastAsia="黑体" w:cs="Times New Roman"/>
          <w:bCs/>
          <w:sz w:val="30"/>
          <w:szCs w:val="30"/>
        </w:rPr>
      </w:pPr>
      <w:r>
        <w:rPr>
          <w:rFonts w:ascii="黑体" w:hAnsi="黑体" w:cs="Times New Roman" w:eastAsia="黑体"/>
          <w:bCs/>
          <w:sz w:val="30"/>
          <w:szCs w:val="30"/>
        </w:rPr>
        <w:t>二．中期进展</w:t>
      </w:r>
    </w:p>
    <w:tbl>
      <w:tblPr>
        <w:tblStyle w:val="14"/>
        <w:tblW w:w="5000" w:type="pct"/>
        <w:jc w:val="left"/>
        <w:tblInd w:w="0" w:type="dxa"/>
        <w:tblCellMar>
          <w:top w:w="0" w:type="dxa"/>
          <w:left w:w="108" w:type="dxa"/>
          <w:bottom w:w="0" w:type="dxa"/>
          <w:right w:w="108" w:type="dxa"/>
        </w:tblCellMar>
      </w:tblPr>
      <w:tblGrid>
        <w:gridCol w:w="9581"/>
      </w:tblGrid>
      <w:tr>
        <w:trPr>
          <w:trHeight w:val="6465" w:hRule="atLeast"/>
        </w:trPr>
        <w:tc>
          <w:tcPr>
            <w:tcW w:w="958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宋体" w:cs="Times New Roman"/>
                <w:szCs w:val="24"/>
              </w:rPr>
            </w:pPr>
            <w:r>
              <w:rPr>
                <w:rFonts w:ascii="Times New Roman" w:hAnsi="Times New Roman" w:cs="Times New Roman" w:eastAsia="宋体"/>
                <w:szCs w:val="24"/>
              </w:rPr>
              <w:t>１．阐述学位论文核心材料准备情况。</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rPr>
              <w:t>1</w:t>
            </w:r>
            <w:r>
              <w:rPr>
                <w:rFonts w:ascii="Times New Roman" w:hAnsi="Times New Roman" w:cs="Times New Roman" w:eastAsia="" w:eastAsiaTheme="minorEastAsia"/>
                <w:b/>
                <w:bCs/>
                <w:szCs w:val="21"/>
              </w:rPr>
              <w:t>．论文提纲</w:t>
            </w:r>
          </w:p>
          <w:p>
            <w:pPr>
              <w:pStyle w:val="Normal"/>
              <w:ind w:firstLine="420"/>
              <w:rPr>
                <w:rFonts w:ascii="Times New Roman" w:hAnsi="Times New Roman" w:eastAsia="" w:cs="Times New Roman" w:eastAsiaTheme="minorEastAsia"/>
                <w:szCs w:val="21"/>
              </w:rPr>
            </w:pPr>
            <w:r>
              <w:rPr>
                <w:rFonts w:ascii="Times New Roman" w:hAnsi="Times New Roman" w:cs="Times New Roman" w:eastAsia="" w:eastAsiaTheme="minorEastAsia"/>
                <w:szCs w:val="21"/>
              </w:rPr>
              <w:t>论文的正文部分暂定将分为五个章节来进行撰写</w:t>
            </w:r>
            <w:r>
              <w:rPr>
                <w:rFonts w:ascii="Times New Roman" w:hAnsi="Times New Roman" w:cs="Times New Roman" w:eastAsia="" w:eastAsiaTheme="minorEastAsia"/>
                <w:szCs w:val="21"/>
                <w:lang w:eastAsia="zh-CN"/>
              </w:rPr>
              <w:t>，</w:t>
            </w:r>
            <w:r>
              <w:rPr>
                <w:rFonts w:ascii="Times New Roman" w:hAnsi="Times New Roman" w:cs="Times New Roman" w:eastAsia="" w:eastAsiaTheme="minorEastAsia"/>
                <w:szCs w:val="21"/>
              </w:rPr>
              <w:t>分别是绪论、</w:t>
            </w:r>
            <w:r>
              <w:rPr>
                <w:rFonts w:ascii="Times New Roman" w:hAnsi="Times New Roman" w:cs="Times New Roman" w:eastAsia="" w:eastAsiaTheme="minorEastAsia"/>
                <w:szCs w:val="21"/>
                <w:lang w:val="en-US" w:eastAsia="zh-CN"/>
              </w:rPr>
              <w:t>相关技术介绍</w:t>
            </w:r>
            <w:r>
              <w:rPr>
                <w:rFonts w:ascii="Times New Roman" w:hAnsi="Times New Roman" w:cs="Times New Roman" w:eastAsia="" w:eastAsiaTheme="minorEastAsia"/>
                <w:szCs w:val="21"/>
              </w:rPr>
              <w:t>、</w:t>
            </w:r>
            <w:r>
              <w:rPr>
                <w:rFonts w:ascii="Times New Roman" w:hAnsi="Times New Roman" w:cs="Times New Roman" w:eastAsia="" w:eastAsiaTheme="minorEastAsia"/>
                <w:szCs w:val="21"/>
                <w:lang w:val="en-US" w:eastAsia="zh-CN"/>
              </w:rPr>
              <w:t>基于国产</w:t>
            </w:r>
            <w:r>
              <w:rPr>
                <w:rFonts w:eastAsia="" w:cs="Times New Roman" w:ascii="Times New Roman" w:hAnsi="Times New Roman" w:eastAsiaTheme="minorEastAsia"/>
                <w:szCs w:val="21"/>
                <w:lang w:val="en-US" w:eastAsia="zh-CN"/>
              </w:rPr>
              <w:t>AI</w:t>
            </w:r>
            <w:r>
              <w:rPr>
                <w:rFonts w:ascii="Times New Roman" w:hAnsi="Times New Roman" w:cs="Times New Roman" w:eastAsia="" w:eastAsiaTheme="minorEastAsia"/>
                <w:szCs w:val="21"/>
                <w:lang w:val="en-US" w:eastAsia="zh-CN"/>
              </w:rPr>
              <w:t>处理器的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算子设计实现</w:t>
            </w:r>
            <w:r>
              <w:rPr>
                <w:rFonts w:ascii="Times New Roman" w:hAnsi="Times New Roman" w:cs="Times New Roman" w:eastAsia="" w:eastAsiaTheme="minorEastAsia"/>
                <w:szCs w:val="21"/>
              </w:rPr>
              <w:t>、</w:t>
            </w:r>
            <w:r>
              <w:rPr>
                <w:rFonts w:ascii="Times New Roman" w:hAnsi="Times New Roman" w:cs="Times New Roman" w:eastAsia="" w:eastAsiaTheme="minorEastAsia"/>
                <w:szCs w:val="21"/>
                <w:lang w:val="en-US" w:eastAsia="zh-CN"/>
              </w:rPr>
              <w:t>基于国产</w:t>
            </w:r>
            <w:r>
              <w:rPr>
                <w:rFonts w:eastAsia="" w:cs="Times New Roman" w:ascii="Times New Roman" w:hAnsi="Times New Roman" w:eastAsiaTheme="minorEastAsia"/>
                <w:szCs w:val="21"/>
                <w:lang w:val="en-US" w:eastAsia="zh-CN"/>
              </w:rPr>
              <w:t>AI</w:t>
            </w:r>
            <w:r>
              <w:rPr>
                <w:rFonts w:ascii="Times New Roman" w:hAnsi="Times New Roman" w:cs="Times New Roman" w:eastAsia="" w:eastAsiaTheme="minorEastAsia"/>
                <w:szCs w:val="21"/>
                <w:lang w:val="en-US" w:eastAsia="zh-CN"/>
              </w:rPr>
              <w:t>处理器的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算子性能优化</w:t>
            </w:r>
            <w:r>
              <w:rPr>
                <w:rFonts w:ascii="Times New Roman" w:hAnsi="Times New Roman" w:cs="Times New Roman" w:eastAsia="" w:eastAsiaTheme="minorEastAsia"/>
                <w:szCs w:val="21"/>
              </w:rPr>
              <w:t>、</w:t>
            </w:r>
            <w:r>
              <w:rPr>
                <w:rFonts w:ascii="Times New Roman" w:hAnsi="Times New Roman" w:cs="Times New Roman" w:eastAsia="" w:eastAsiaTheme="minorEastAsia"/>
                <w:szCs w:val="21"/>
                <w:lang w:val="en-US" w:eastAsia="zh-CN"/>
              </w:rPr>
              <w:t>基于国产</w:t>
            </w:r>
            <w:r>
              <w:rPr>
                <w:rFonts w:eastAsia="" w:cs="Times New Roman" w:ascii="Times New Roman" w:hAnsi="Times New Roman" w:eastAsiaTheme="minorEastAsia"/>
                <w:szCs w:val="21"/>
                <w:lang w:val="en-US" w:eastAsia="zh-CN"/>
              </w:rPr>
              <w:t>AI</w:t>
            </w:r>
            <w:r>
              <w:rPr>
                <w:rFonts w:ascii="Times New Roman" w:hAnsi="Times New Roman" w:cs="Times New Roman" w:eastAsia="" w:eastAsiaTheme="minorEastAsia"/>
                <w:szCs w:val="21"/>
                <w:lang w:val="en-US" w:eastAsia="zh-CN"/>
              </w:rPr>
              <w:t>处理器的</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算子</w:t>
            </w:r>
            <w:r>
              <w:rPr>
                <w:rFonts w:ascii="Times New Roman" w:hAnsi="Times New Roman" w:cs="Times New Roman" w:eastAsia="" w:eastAsiaTheme="minorEastAsia"/>
                <w:szCs w:val="21"/>
              </w:rPr>
              <w:t>、</w:t>
            </w:r>
            <w:r>
              <w:rPr>
                <w:rFonts w:ascii="Times New Roman" w:hAnsi="Times New Roman" w:cs="Times New Roman" w:eastAsia="" w:eastAsiaTheme="minorEastAsia"/>
                <w:szCs w:val="21"/>
                <w:lang w:val="en-US" w:eastAsia="zh-CN"/>
              </w:rPr>
              <w:t>测试验证总结与展望。</w:t>
            </w:r>
          </w:p>
          <w:p>
            <w:pPr>
              <w:pStyle w:val="Normal"/>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1 </w:t>
            </w:r>
            <w:r>
              <w:rPr>
                <w:rFonts w:ascii="Times New Roman" w:hAnsi="Times New Roman" w:cs="Times New Roman" w:eastAsia="" w:eastAsiaTheme="minorEastAsia"/>
                <w:b/>
                <w:bCs/>
                <w:szCs w:val="21"/>
                <w:lang w:val="en-US" w:eastAsia="zh-CN"/>
              </w:rPr>
              <w:t xml:space="preserve">章 绪论 </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 xml:space="preserve">1.1 </w:t>
            </w:r>
            <w:r>
              <w:rPr>
                <w:rFonts w:ascii="Times New Roman" w:hAnsi="Times New Roman" w:cs="Times New Roman" w:eastAsia="" w:eastAsiaTheme="minorEastAsia"/>
                <w:b/>
                <w:bCs/>
                <w:szCs w:val="21"/>
                <w:lang w:val="en-US" w:eastAsia="zh-CN"/>
              </w:rPr>
              <w:t>研究背景及意义</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 xml:space="preserve">1.2 Top-k </w:t>
            </w:r>
            <w:r>
              <w:rPr>
                <w:rFonts w:ascii="Times New Roman" w:hAnsi="Times New Roman" w:cs="Times New Roman" w:eastAsia="" w:eastAsiaTheme="minorEastAsia"/>
                <w:b/>
                <w:bCs/>
                <w:szCs w:val="21"/>
                <w:lang w:val="en-US" w:eastAsia="zh-CN"/>
              </w:rPr>
              <w:t xml:space="preserve">算法国内外研究现状 </w:t>
            </w:r>
          </w:p>
          <w:p>
            <w:pPr>
              <w:pStyle w:val="Normal"/>
              <w:rPr>
                <w:rFonts w:ascii="Times New Roman" w:hAnsi="Times New Roman" w:eastAsia="" w:cs="Times New Roman" w:eastAsiaTheme="minorEastAsia"/>
                <w:b/>
                <w:b/>
                <w:bCs/>
                <w:szCs w:val="21"/>
                <w:lang w:val="en-US"/>
              </w:rPr>
            </w:pPr>
            <w:r>
              <w:rPr>
                <w:rFonts w:eastAsia="" w:cs="Times New Roman" w:ascii="Times New Roman" w:hAnsi="Times New Roman" w:eastAsiaTheme="minorEastAsia"/>
                <w:b/>
                <w:bCs/>
                <w:szCs w:val="21"/>
                <w:lang w:val="en-US" w:eastAsia="zh-CN"/>
              </w:rPr>
              <w:t xml:space="preserve">1.3 AI </w:t>
            </w:r>
            <w:r>
              <w:rPr>
                <w:rFonts w:ascii="Times New Roman" w:hAnsi="Times New Roman" w:cs="Times New Roman" w:eastAsia="" w:eastAsiaTheme="minorEastAsia"/>
                <w:b/>
                <w:bCs/>
                <w:szCs w:val="21"/>
                <w:lang w:val="en-US" w:eastAsia="zh-CN"/>
              </w:rPr>
              <w:t xml:space="preserve">处理器国内外发展现状  </w:t>
            </w:r>
          </w:p>
          <w:p>
            <w:pPr>
              <w:pStyle w:val="Normal"/>
              <w:rPr>
                <w:rFonts w:ascii="Times New Roman" w:hAnsi="Times New Roman" w:eastAsia="" w:cs="Times New Roman" w:eastAsiaTheme="minorEastAsia"/>
                <w:b/>
                <w:b/>
                <w:bCs/>
                <w:szCs w:val="21"/>
                <w:lang w:val="en-US"/>
              </w:rPr>
            </w:pPr>
            <w:r>
              <w:rPr>
                <w:rFonts w:eastAsia="" w:cs="Times New Roman" w:ascii="Times New Roman" w:hAnsi="Times New Roman" w:eastAsiaTheme="minorEastAsia"/>
                <w:b/>
                <w:bCs/>
                <w:szCs w:val="21"/>
                <w:lang w:val="en-US" w:eastAsia="zh-CN"/>
              </w:rPr>
              <w:t xml:space="preserve">1.4 </w:t>
            </w:r>
            <w:r>
              <w:rPr>
                <w:rFonts w:ascii="Times New Roman" w:hAnsi="Times New Roman" w:cs="Times New Roman" w:eastAsia="" w:eastAsiaTheme="minorEastAsia"/>
                <w:b/>
                <w:bCs/>
                <w:szCs w:val="21"/>
                <w:lang w:val="en-US" w:eastAsia="zh-CN"/>
              </w:rPr>
              <w:t xml:space="preserve">论文主要内容及章节安排 </w:t>
            </w:r>
          </w:p>
          <w:p>
            <w:pPr>
              <w:pStyle w:val="Normal"/>
              <w:rPr>
                <w:rFonts w:ascii="Times New Roman" w:hAnsi="Times New Roman" w:eastAsia="" w:cs="Times New Roman" w:eastAsiaTheme="minorEastAsia"/>
                <w:b/>
                <w:b/>
                <w:bCs/>
                <w:szCs w:val="21"/>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2 </w:t>
            </w:r>
            <w:r>
              <w:rPr>
                <w:rFonts w:ascii="Times New Roman" w:hAnsi="Times New Roman" w:cs="Times New Roman" w:eastAsia="" w:eastAsiaTheme="minorEastAsia"/>
                <w:b/>
                <w:bCs/>
                <w:szCs w:val="21"/>
                <w:lang w:val="en-US" w:eastAsia="zh-CN"/>
              </w:rPr>
              <w:t>章 相关技术介绍</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2.1 Top-k</w:t>
            </w:r>
            <w:r>
              <w:rPr>
                <w:rFonts w:ascii="Times New Roman" w:hAnsi="Times New Roman" w:cs="Times New Roman" w:eastAsia="" w:eastAsiaTheme="minorEastAsia"/>
                <w:b/>
                <w:bCs/>
                <w:szCs w:val="21"/>
                <w:lang w:val="en-US" w:eastAsia="zh-CN"/>
              </w:rPr>
              <w:t>算法原理</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2.2 PuDianNao</w:t>
            </w:r>
            <w:r>
              <w:rPr>
                <w:rFonts w:ascii="Times New Roman" w:hAnsi="Times New Roman" w:cs="Times New Roman" w:eastAsia="" w:eastAsiaTheme="minorEastAsia"/>
                <w:b/>
                <w:bCs/>
                <w:szCs w:val="21"/>
                <w:lang w:val="en-US" w:eastAsia="zh-CN"/>
              </w:rPr>
              <w:t>处理器概述</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 xml:space="preserve">2.3 </w:t>
            </w:r>
            <w:r>
              <w:rPr>
                <w:rFonts w:ascii="Times New Roman" w:hAnsi="Times New Roman" w:cs="Times New Roman" w:eastAsia="" w:eastAsiaTheme="minorEastAsia"/>
                <w:b/>
                <w:bCs/>
                <w:szCs w:val="21"/>
                <w:lang w:val="en-US" w:eastAsia="zh-CN"/>
              </w:rPr>
              <w:t xml:space="preserve">本章小结 </w:t>
            </w:r>
          </w:p>
          <w:p>
            <w:pPr>
              <w:pStyle w:val="Normal"/>
              <w:rPr>
                <w:rFonts w:ascii="Times New Roman" w:hAnsi="Times New Roman" w:eastAsia="" w:cs="Times New Roman" w:eastAsiaTheme="minorEastAsia"/>
                <w:b/>
                <w:b/>
                <w:bCs/>
                <w:szCs w:val="21"/>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3 </w:t>
            </w:r>
            <w:r>
              <w:rPr>
                <w:rFonts w:ascii="Times New Roman" w:hAnsi="Times New Roman" w:cs="Times New Roman" w:eastAsia="" w:eastAsiaTheme="minorEastAsia"/>
                <w:b/>
                <w:bCs/>
                <w:szCs w:val="21"/>
                <w:lang w:val="en-US" w:eastAsia="zh-CN"/>
              </w:rPr>
              <w:t xml:space="preserve">章 基于国产 </w:t>
            </w:r>
            <w:r>
              <w:rPr>
                <w:rFonts w:eastAsia="" w:cs="Times New Roman" w:ascii="Times New Roman" w:hAnsi="Times New Roman" w:eastAsiaTheme="minorEastAsia"/>
                <w:b/>
                <w:bCs/>
                <w:szCs w:val="21"/>
                <w:lang w:val="en-US" w:eastAsia="zh-CN"/>
              </w:rPr>
              <w:t xml:space="preserve">AI </w:t>
            </w:r>
            <w:r>
              <w:rPr>
                <w:rFonts w:ascii="Times New Roman" w:hAnsi="Times New Roman" w:cs="Times New Roman" w:eastAsia="" w:eastAsiaTheme="minorEastAsia"/>
                <w:b/>
                <w:bCs/>
                <w:szCs w:val="21"/>
                <w:lang w:val="en-US" w:eastAsia="zh-CN"/>
              </w:rPr>
              <w:t>处理器的</w:t>
            </w:r>
            <w:r>
              <w:rPr>
                <w:rFonts w:eastAsia="" w:cs="Times New Roman" w:ascii="Times New Roman" w:hAnsi="Times New Roman" w:eastAsiaTheme="minorEastAsia"/>
                <w:b/>
                <w:bCs/>
                <w:szCs w:val="21"/>
                <w:lang w:val="en-US" w:eastAsia="zh-CN"/>
              </w:rPr>
              <w:t>Top-k</w:t>
            </w:r>
            <w:r>
              <w:rPr>
                <w:rFonts w:ascii="Times New Roman" w:hAnsi="Times New Roman" w:cs="Times New Roman" w:eastAsia="" w:eastAsiaTheme="minorEastAsia"/>
                <w:b/>
                <w:bCs/>
                <w:szCs w:val="21"/>
                <w:lang w:val="en-US" w:eastAsia="zh-CN"/>
              </w:rPr>
              <w:t xml:space="preserve">算子设计实现 </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3.1 Top-k</w:t>
            </w:r>
            <w:r>
              <w:rPr>
                <w:rFonts w:ascii="Times New Roman" w:hAnsi="Times New Roman" w:cs="Times New Roman" w:eastAsia="" w:eastAsiaTheme="minorEastAsia"/>
                <w:b/>
                <w:bCs/>
                <w:szCs w:val="21"/>
                <w:lang w:val="en-US" w:eastAsia="zh-CN"/>
              </w:rPr>
              <w:t>算子计算流程</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 xml:space="preserve">3.2 </w:t>
            </w:r>
            <w:r>
              <w:rPr>
                <w:rFonts w:ascii="Times New Roman" w:hAnsi="Times New Roman" w:cs="Times New Roman" w:eastAsia="" w:eastAsiaTheme="minorEastAsia"/>
                <w:b/>
                <w:bCs/>
                <w:szCs w:val="21"/>
                <w:lang w:val="en-US" w:eastAsia="zh-CN"/>
              </w:rPr>
              <w:t>主机端数据准备</w:t>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 xml:space="preserve">3.3 </w:t>
            </w:r>
            <w:r>
              <w:rPr>
                <w:rFonts w:ascii="Times New Roman" w:hAnsi="Times New Roman" w:cs="Times New Roman" w:eastAsia="" w:eastAsiaTheme="minorEastAsia"/>
                <w:b/>
                <w:bCs/>
                <w:szCs w:val="21"/>
                <w:lang w:val="en-US" w:eastAsia="zh-CN"/>
              </w:rPr>
              <w:t>设备端</w:t>
            </w:r>
            <w:r>
              <w:rPr>
                <w:rFonts w:eastAsia="" w:cs="Times New Roman" w:ascii="Times New Roman" w:hAnsi="Times New Roman" w:eastAsiaTheme="minorEastAsia"/>
                <w:b/>
                <w:bCs/>
                <w:szCs w:val="21"/>
                <w:lang w:val="en-US" w:eastAsia="zh-CN"/>
              </w:rPr>
              <w:t>Top-k</w:t>
            </w:r>
            <w:r>
              <w:rPr>
                <w:rFonts w:ascii="Times New Roman" w:hAnsi="Times New Roman" w:cs="Times New Roman" w:eastAsia="" w:eastAsiaTheme="minorEastAsia"/>
                <w:b/>
                <w:bCs/>
                <w:szCs w:val="21"/>
                <w:lang w:val="en-US" w:eastAsia="zh-CN"/>
              </w:rPr>
              <w:t xml:space="preserve">算法实现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3.4 </w:t>
            </w:r>
            <w:r>
              <w:rPr>
                <w:rFonts w:ascii="Times New Roman" w:hAnsi="Times New Roman" w:cs="Times New Roman" w:eastAsia="" w:eastAsiaTheme="minorEastAsia"/>
                <w:b/>
                <w:bCs/>
                <w:szCs w:val="21"/>
                <w:lang w:val="en-US" w:eastAsia="zh-CN"/>
              </w:rPr>
              <w:t xml:space="preserve">本章小结 </w:t>
            </w:r>
          </w:p>
          <w:p>
            <w:pPr>
              <w:pStyle w:val="Normal"/>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4 </w:t>
            </w:r>
            <w:r>
              <w:rPr>
                <w:rFonts w:ascii="Times New Roman" w:hAnsi="Times New Roman" w:cs="Times New Roman" w:eastAsia="" w:eastAsiaTheme="minorEastAsia"/>
                <w:b/>
                <w:bCs/>
                <w:szCs w:val="21"/>
                <w:lang w:val="en-US" w:eastAsia="zh-CN"/>
              </w:rPr>
              <w:t>章 基于国产</w:t>
            </w:r>
            <w:r>
              <w:rPr>
                <w:rFonts w:eastAsia="" w:cs="Times New Roman" w:ascii="Times New Roman" w:hAnsi="Times New Roman" w:eastAsiaTheme="minorEastAsia"/>
                <w:b/>
                <w:bCs/>
                <w:szCs w:val="21"/>
                <w:lang w:val="en-US" w:eastAsia="zh-CN"/>
              </w:rPr>
              <w:t>AI</w:t>
            </w:r>
            <w:r>
              <w:rPr>
                <w:rFonts w:ascii="Times New Roman" w:hAnsi="Times New Roman" w:cs="Times New Roman" w:eastAsia="" w:eastAsiaTheme="minorEastAsia"/>
                <w:b/>
                <w:bCs/>
                <w:szCs w:val="21"/>
                <w:lang w:val="en-US" w:eastAsia="zh-CN"/>
              </w:rPr>
              <w:t>处理器的</w:t>
            </w:r>
            <w:r>
              <w:rPr>
                <w:rFonts w:eastAsia="" w:cs="Times New Roman" w:ascii="Times New Roman" w:hAnsi="Times New Roman" w:eastAsiaTheme="minorEastAsia"/>
                <w:b/>
                <w:bCs/>
                <w:szCs w:val="21"/>
                <w:lang w:val="en-US" w:eastAsia="zh-CN"/>
              </w:rPr>
              <w:t>Top-k</w:t>
            </w:r>
            <w:r>
              <w:rPr>
                <w:rFonts w:ascii="Times New Roman" w:hAnsi="Times New Roman" w:cs="Times New Roman" w:eastAsia="" w:eastAsiaTheme="minorEastAsia"/>
                <w:b/>
                <w:bCs/>
                <w:szCs w:val="21"/>
                <w:lang w:val="en-US" w:eastAsia="zh-CN"/>
              </w:rPr>
              <w:t xml:space="preserve">算子性能优化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4.1 </w:t>
            </w:r>
            <w:r>
              <w:rPr>
                <w:rFonts w:ascii="Times New Roman" w:hAnsi="Times New Roman" w:cs="Times New Roman" w:eastAsia="" w:eastAsiaTheme="minorEastAsia"/>
                <w:b/>
                <w:bCs/>
                <w:szCs w:val="21"/>
                <w:lang w:val="en-US" w:eastAsia="zh-CN"/>
              </w:rPr>
              <w:t>算子优化策略</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4.2 Top-k </w:t>
            </w:r>
            <w:r>
              <w:rPr>
                <w:rFonts w:ascii="Times New Roman" w:hAnsi="Times New Roman" w:cs="Times New Roman" w:eastAsia="" w:eastAsiaTheme="minorEastAsia"/>
                <w:b/>
                <w:bCs/>
                <w:szCs w:val="21"/>
                <w:lang w:val="en-US" w:eastAsia="zh-CN"/>
              </w:rPr>
              <w:t>算子计算效率优化</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4.3 Top-k </w:t>
            </w:r>
            <w:r>
              <w:rPr>
                <w:rFonts w:ascii="Times New Roman" w:hAnsi="Times New Roman" w:cs="Times New Roman" w:eastAsia="" w:eastAsiaTheme="minorEastAsia"/>
                <w:b/>
                <w:bCs/>
                <w:szCs w:val="21"/>
                <w:lang w:val="en-US" w:eastAsia="zh-CN"/>
              </w:rPr>
              <w:t>算子访存效率优化</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4.4 </w:t>
            </w:r>
            <w:r>
              <w:rPr>
                <w:rFonts w:ascii="Times New Roman" w:hAnsi="Times New Roman" w:cs="Times New Roman" w:eastAsia="" w:eastAsiaTheme="minorEastAsia"/>
                <w:b/>
                <w:bCs/>
                <w:szCs w:val="21"/>
                <w:lang w:val="en-US" w:eastAsia="zh-CN"/>
              </w:rPr>
              <w:t xml:space="preserve">本章小结 </w:t>
            </w:r>
          </w:p>
          <w:p>
            <w:pPr>
              <w:pStyle w:val="Normal"/>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5 </w:t>
            </w:r>
            <w:r>
              <w:rPr>
                <w:rFonts w:ascii="Times New Roman" w:hAnsi="Times New Roman" w:cs="Times New Roman" w:eastAsia="" w:eastAsiaTheme="minorEastAsia"/>
                <w:b/>
                <w:bCs/>
                <w:szCs w:val="21"/>
                <w:lang w:val="en-US" w:eastAsia="zh-CN"/>
              </w:rPr>
              <w:t xml:space="preserve">章 基于国产 </w:t>
            </w:r>
            <w:r>
              <w:rPr>
                <w:rFonts w:eastAsia="" w:cs="Times New Roman" w:ascii="Times New Roman" w:hAnsi="Times New Roman" w:eastAsiaTheme="minorEastAsia"/>
                <w:b/>
                <w:bCs/>
                <w:szCs w:val="21"/>
                <w:lang w:val="en-US" w:eastAsia="zh-CN"/>
              </w:rPr>
              <w:t xml:space="preserve">AI </w:t>
            </w:r>
            <w:r>
              <w:rPr>
                <w:rFonts w:ascii="Times New Roman" w:hAnsi="Times New Roman" w:cs="Times New Roman" w:eastAsia="" w:eastAsiaTheme="minorEastAsia"/>
                <w:b/>
                <w:bCs/>
                <w:szCs w:val="21"/>
                <w:lang w:val="en-US" w:eastAsia="zh-CN"/>
              </w:rPr>
              <w:t xml:space="preserve">处理器的 </w:t>
            </w:r>
            <w:r>
              <w:rPr>
                <w:rFonts w:eastAsia="" w:cs="Times New Roman" w:ascii="Times New Roman" w:hAnsi="Times New Roman" w:eastAsiaTheme="minorEastAsia"/>
                <w:b/>
                <w:bCs/>
                <w:szCs w:val="21"/>
                <w:lang w:val="en-US" w:eastAsia="zh-CN"/>
              </w:rPr>
              <w:t xml:space="preserve">Top-k </w:t>
            </w:r>
            <w:r>
              <w:rPr>
                <w:rFonts w:ascii="Times New Roman" w:hAnsi="Times New Roman" w:cs="Times New Roman" w:eastAsia="" w:eastAsiaTheme="minorEastAsia"/>
                <w:b/>
                <w:bCs/>
                <w:szCs w:val="21"/>
                <w:lang w:val="en-US" w:eastAsia="zh-CN"/>
              </w:rPr>
              <w:t xml:space="preserve">算子测试验证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5.1 </w:t>
            </w:r>
            <w:r>
              <w:rPr>
                <w:rFonts w:ascii="Times New Roman" w:hAnsi="Times New Roman" w:cs="Times New Roman" w:eastAsia="" w:eastAsiaTheme="minorEastAsia"/>
                <w:b/>
                <w:bCs/>
                <w:szCs w:val="21"/>
                <w:lang w:val="en-US" w:eastAsia="zh-CN"/>
              </w:rPr>
              <w:t xml:space="preserve">实验环境与测试流程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5.2 Top-k </w:t>
            </w:r>
            <w:r>
              <w:rPr>
                <w:rFonts w:ascii="Times New Roman" w:hAnsi="Times New Roman" w:cs="Times New Roman" w:eastAsia="" w:eastAsiaTheme="minorEastAsia"/>
                <w:b/>
                <w:bCs/>
                <w:szCs w:val="21"/>
                <w:lang w:val="en-US" w:eastAsia="zh-CN"/>
              </w:rPr>
              <w:t xml:space="preserve">算子功能性能测试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5.3 Top-k </w:t>
            </w:r>
            <w:r>
              <w:rPr>
                <w:rFonts w:ascii="Times New Roman" w:hAnsi="Times New Roman" w:cs="Times New Roman" w:eastAsia="" w:eastAsiaTheme="minorEastAsia"/>
                <w:b/>
                <w:bCs/>
                <w:szCs w:val="21"/>
                <w:lang w:val="en-US" w:eastAsia="zh-CN"/>
              </w:rPr>
              <w:t xml:space="preserve">算子可用性测试 </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5.4 </w:t>
            </w:r>
            <w:r>
              <w:rPr>
                <w:rFonts w:ascii="Times New Roman" w:hAnsi="Times New Roman" w:cs="Times New Roman" w:eastAsia="" w:eastAsiaTheme="minorEastAsia"/>
                <w:b/>
                <w:bCs/>
                <w:szCs w:val="21"/>
                <w:lang w:val="en-US" w:eastAsia="zh-CN"/>
              </w:rPr>
              <w:t>本章小结</w:t>
            </w:r>
          </w:p>
          <w:p>
            <w:pPr>
              <w:pStyle w:val="Normal"/>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b/>
                <w:bCs/>
                <w:szCs w:val="21"/>
                <w:lang w:val="en-US" w:eastAsia="zh-CN"/>
              </w:rPr>
              <w:t xml:space="preserve">第 </w:t>
            </w:r>
            <w:r>
              <w:rPr>
                <w:rFonts w:eastAsia="" w:cs="Times New Roman" w:ascii="Times New Roman" w:hAnsi="Times New Roman" w:eastAsiaTheme="minorEastAsia"/>
                <w:b/>
                <w:bCs/>
                <w:szCs w:val="21"/>
                <w:lang w:val="en-US" w:eastAsia="zh-CN"/>
              </w:rPr>
              <w:t xml:space="preserve">6 </w:t>
            </w:r>
            <w:r>
              <w:rPr>
                <w:rFonts w:ascii="Times New Roman" w:hAnsi="Times New Roman" w:cs="Times New Roman" w:eastAsia="" w:eastAsiaTheme="minorEastAsia"/>
                <w:b/>
                <w:bCs/>
                <w:szCs w:val="21"/>
                <w:lang w:val="en-US" w:eastAsia="zh-CN"/>
              </w:rPr>
              <w:t>章 总结与展望</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6.1 </w:t>
            </w:r>
            <w:r>
              <w:rPr>
                <w:rFonts w:ascii="Times New Roman" w:hAnsi="Times New Roman" w:cs="Times New Roman" w:eastAsia="" w:eastAsiaTheme="minorEastAsia"/>
                <w:b/>
                <w:bCs/>
                <w:szCs w:val="21"/>
                <w:lang w:val="en-US" w:eastAsia="zh-CN"/>
              </w:rPr>
              <w:t>本文工作总结</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6.2 </w:t>
            </w:r>
            <w:r>
              <w:rPr>
                <w:rFonts w:ascii="Times New Roman" w:hAnsi="Times New Roman" w:cs="Times New Roman" w:eastAsia="" w:eastAsiaTheme="minorEastAsia"/>
                <w:b/>
                <w:bCs/>
                <w:szCs w:val="21"/>
                <w:lang w:val="en-US" w:eastAsia="zh-CN"/>
              </w:rPr>
              <w:t xml:space="preserve">未来工作展望 </w:t>
            </w:r>
          </w:p>
          <w:p>
            <w:pPr>
              <w:pStyle w:val="Normal"/>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b/>
                <w:bCs/>
                <w:szCs w:val="21"/>
                <w:lang w:val="en-US" w:eastAsia="zh-CN"/>
              </w:rPr>
              <w:t xml:space="preserve">参考文献 </w:t>
            </w:r>
          </w:p>
          <w:p>
            <w:pPr>
              <w:pStyle w:val="Normal"/>
              <w:rPr>
                <w:rFonts w:ascii="Times New Roman" w:hAnsi="Times New Roman" w:eastAsia="" w:cs="Times New Roman" w:eastAsiaTheme="minorEastAsia"/>
                <w:szCs w:val="21"/>
              </w:rPr>
            </w:pPr>
            <w:r>
              <w:rPr>
                <w:rFonts w:eastAsia="" w:cs="Times New Roman" w:eastAsiaTheme="minorEastAsia" w:ascii="Times New Roman" w:hAnsi="Times New Roman"/>
                <w:szCs w:val="21"/>
              </w:rPr>
            </w:r>
          </w:p>
          <w:p>
            <w:pPr>
              <w:pStyle w:val="Normal"/>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2</w:t>
            </w:r>
            <w:r>
              <w:rPr>
                <w:rFonts w:ascii="Times New Roman" w:hAnsi="Times New Roman" w:cs="Times New Roman" w:eastAsia="" w:eastAsiaTheme="minorEastAsia"/>
                <w:b/>
                <w:bCs/>
                <w:szCs w:val="21"/>
              </w:rPr>
              <w:t>．核心文献与本课题方向研究现状</w:t>
            </w:r>
          </w:p>
          <w:p>
            <w:pPr>
              <w:pStyle w:val="Normal"/>
              <w:ind w:firstLine="420"/>
              <w:rPr>
                <w:rFonts w:ascii="Times New Roman" w:hAnsi="Times New Roman" w:eastAsia="" w:cs="Times New Roman" w:eastAsiaTheme="minorEastAsia"/>
                <w:b w:val="false"/>
                <w:b w:val="false"/>
                <w:bCs w:val="false"/>
                <w:szCs w:val="21"/>
                <w:lang w:val="en-US" w:eastAsia="zh-CN"/>
              </w:rPr>
            </w:pP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问题是一个经过充分研究的问题，已经提出了许多算法。针对该问题包括几个关键算法：基于优先队列的</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、基于排序的</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w:t>
            </w:r>
            <w:r>
              <w:rPr>
                <w:rFonts w:eastAsia="" w:cs="Times New Roman" w:ascii="Times New Roman" w:hAnsi="Times New Roman" w:eastAsiaTheme="minorEastAsia"/>
                <w:b w:val="false"/>
                <w:bCs w:val="false"/>
                <w:szCs w:val="21"/>
              </w:rPr>
              <w:t>bucket Top-k</w:t>
            </w:r>
            <w:r>
              <w:rPr>
                <w:rFonts w:ascii="Times New Roman" w:hAnsi="Times New Roman" w:cs="Times New Roman" w:eastAsia="" w:eastAsiaTheme="minorEastAsia"/>
                <w:b w:val="false"/>
                <w:bCs w:val="false"/>
                <w:szCs w:val="21"/>
              </w:rPr>
              <w:t>、</w:t>
            </w:r>
            <w:r>
              <w:rPr>
                <w:rFonts w:eastAsia="" w:cs="Times New Roman" w:ascii="Times New Roman" w:hAnsi="Times New Roman" w:eastAsiaTheme="minorEastAsia"/>
                <w:b w:val="false"/>
                <w:bCs w:val="false"/>
                <w:szCs w:val="21"/>
              </w:rPr>
              <w:t>radix Top-k</w:t>
            </w:r>
            <w:r>
              <w:rPr>
                <w:rFonts w:ascii="Times New Roman" w:hAnsi="Times New Roman" w:cs="Times New Roman" w:eastAsia="" w:eastAsiaTheme="minorEastAsia"/>
                <w:b w:val="false"/>
                <w:bCs w:val="false"/>
                <w:szCs w:val="21"/>
              </w:rPr>
              <w:t>以及</w:t>
            </w:r>
            <w:r>
              <w:rPr>
                <w:rFonts w:eastAsia="" w:cs="Times New Roman" w:ascii="Times New Roman" w:hAnsi="Times New Roman" w:eastAsiaTheme="minorEastAsia"/>
                <w:b w:val="false"/>
                <w:bCs w:val="false"/>
                <w:szCs w:val="21"/>
              </w:rPr>
              <w:t>bitonic Top-k</w:t>
            </w:r>
            <w:r>
              <w:rPr>
                <w:rFonts w:ascii="Times New Roman" w:hAnsi="Times New Roman" w:cs="Times New Roman" w:eastAsia="" w:eastAsiaTheme="minorEastAsia"/>
                <w:b w:val="false"/>
                <w:bCs w:val="false"/>
                <w:szCs w:val="21"/>
                <w:lang w:eastAsia="zh-CN"/>
              </w:rPr>
              <w:t>。</w:t>
            </w:r>
          </w:p>
          <w:p>
            <w:pPr>
              <w:pStyle w:val="Normal"/>
              <w:ind w:firstLine="420"/>
              <w:rPr>
                <w:rFonts w:ascii="Times New Roman" w:hAnsi="Times New Roman" w:eastAsia="" w:cs="Times New Roman" w:eastAsiaTheme="minorEastAsia"/>
                <w:b w:val="false"/>
                <w:b w:val="false"/>
                <w:bCs w:val="false"/>
                <w:szCs w:val="21"/>
                <w:lang w:eastAsia="zh-CN"/>
              </w:rPr>
            </w:pPr>
            <w:r>
              <w:rPr>
                <w:rFonts w:ascii="Times New Roman" w:hAnsi="Times New Roman" w:cs="Times New Roman" w:eastAsia="" w:eastAsiaTheme="minorEastAsia"/>
                <w:b w:val="false"/>
                <w:bCs w:val="false"/>
                <w:szCs w:val="21"/>
              </w:rPr>
              <w:t>优先队列方法被认为是一种解决</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问题的基本方法，其主要思想是在扫描输入向量的过程中，维护一个仅保留</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元素的优先队列。但是，在大规模并行处理器上实现这种方法时却比较局限，它需要对本地的优先队列进行多次维护，并且在合并各个本地优先级队列时，需要与全局内存进行全局同步，而且</w:t>
            </w:r>
            <w:r>
              <w:rPr>
                <w:rFonts w:eastAsia="" w:cs="Times New Roman" w:ascii="Times New Roman" w:hAnsi="Times New Roman" w:eastAsiaTheme="minorEastAsia"/>
                <w:b w:val="false"/>
                <w:bCs w:val="false"/>
                <w:szCs w:val="21"/>
              </w:rPr>
              <w:t>k</w:t>
            </w:r>
            <w:r>
              <w:rPr>
                <w:rFonts w:ascii="Times New Roman" w:hAnsi="Times New Roman" w:cs="Times New Roman" w:eastAsia="" w:eastAsiaTheme="minorEastAsia"/>
                <w:b w:val="false"/>
                <w:bCs w:val="false"/>
                <w:szCs w:val="21"/>
              </w:rPr>
              <w:t>的取值范围不能过大</w:t>
            </w:r>
            <w:r>
              <w:rPr>
                <w:rFonts w:ascii="Times New Roman" w:hAnsi="Times New Roman" w:cs="Times New Roman" w:eastAsia="" w:eastAsiaTheme="minorEastAsia"/>
                <w:b w:val="false"/>
                <w:bCs w:val="false"/>
                <w:szCs w:val="21"/>
                <w:lang w:eastAsia="zh-CN"/>
              </w:rPr>
              <w:t>。</w:t>
            </w:r>
          </w:p>
          <w:p>
            <w:pPr>
              <w:pStyle w:val="Normal"/>
              <w:ind w:firstLine="420"/>
              <w:rPr>
                <w:rFonts w:ascii="Times New Roman" w:hAnsi="Times New Roman" w:eastAsia="" w:cs="Times New Roman" w:eastAsiaTheme="minorEastAsia"/>
                <w:b w:val="false"/>
                <w:b w:val="false"/>
                <w:bCs w:val="false"/>
                <w:szCs w:val="21"/>
                <w:lang w:eastAsia="zh-CN"/>
              </w:rPr>
            </w:pPr>
            <w:r>
              <w:rPr>
                <w:rFonts w:ascii="Times New Roman" w:hAnsi="Times New Roman" w:cs="Times New Roman" w:eastAsia="" w:eastAsiaTheme="minorEastAsia"/>
                <w:b w:val="false"/>
                <w:bCs w:val="false"/>
                <w:szCs w:val="21"/>
              </w:rPr>
              <w:t>对于并行实现而言，另一种有效的替代方法是基于排序的方法，它通过对输入向量进行全排序后，然后从排序之后的向量中选择</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元素。但是这种方法可能会做一些多余的工作，比如对于不在</w:t>
            </w:r>
            <w:r>
              <w:rPr>
                <w:rFonts w:eastAsia="" w:cs="Times New Roman" w:ascii="Times New Roman" w:hAnsi="Times New Roman" w:eastAsiaTheme="minorEastAsia"/>
                <w:b w:val="false"/>
                <w:bCs w:val="false"/>
                <w:szCs w:val="21"/>
              </w:rPr>
              <w:t>1~k</w:t>
            </w:r>
            <w:r>
              <w:rPr>
                <w:rFonts w:ascii="Times New Roman" w:hAnsi="Times New Roman" w:cs="Times New Roman" w:eastAsia="" w:eastAsiaTheme="minorEastAsia"/>
                <w:b w:val="false"/>
                <w:bCs w:val="false"/>
                <w:szCs w:val="21"/>
              </w:rPr>
              <w:t>个元素范围内的元素也会进行排序，从而导致冗余计算</w:t>
            </w:r>
            <w:r>
              <w:rPr>
                <w:rFonts w:ascii="Times New Roman" w:hAnsi="Times New Roman" w:cs="Times New Roman" w:eastAsia="" w:eastAsiaTheme="minorEastAsia"/>
                <w:b w:val="false"/>
                <w:bCs w:val="false"/>
                <w:szCs w:val="21"/>
                <w:lang w:eastAsia="zh-CN"/>
              </w:rPr>
              <w:t>。</w:t>
            </w:r>
            <w:r>
              <w:rPr>
                <w:rFonts w:ascii="Times New Roman" w:hAnsi="Times New Roman" w:cs="Times New Roman" w:eastAsia="" w:eastAsiaTheme="minorEastAsia"/>
                <w:b w:val="false"/>
                <w:bCs w:val="false"/>
                <w:szCs w:val="21"/>
              </w:rPr>
              <w:t>针对此问题，</w:t>
            </w:r>
            <w:r>
              <w:rPr>
                <w:rFonts w:eastAsia="" w:cs="Times New Roman" w:ascii="Times New Roman" w:hAnsi="Times New Roman" w:eastAsiaTheme="minorEastAsia"/>
                <w:b w:val="false"/>
                <w:bCs w:val="false"/>
                <w:szCs w:val="21"/>
              </w:rPr>
              <w:t>Alabi</w:t>
            </w:r>
            <w:r>
              <w:rPr>
                <w:rFonts w:ascii="Times New Roman" w:hAnsi="Times New Roman" w:cs="Times New Roman" w:eastAsia="" w:eastAsiaTheme="minorEastAsia"/>
                <w:b w:val="false"/>
                <w:bCs w:val="false"/>
                <w:szCs w:val="21"/>
              </w:rPr>
              <w:t>等人的研究指出，</w:t>
            </w:r>
            <w:r>
              <w:rPr>
                <w:rFonts w:eastAsia="" w:cs="Times New Roman" w:ascii="Times New Roman" w:hAnsi="Times New Roman" w:eastAsiaTheme="minorEastAsia"/>
                <w:b w:val="false"/>
                <w:bCs w:val="false"/>
                <w:szCs w:val="21"/>
              </w:rPr>
              <w:t>radix</w:t>
            </w:r>
            <w:r>
              <w:rPr>
                <w:rFonts w:ascii="Times New Roman" w:hAnsi="Times New Roman" w:cs="Times New Roman" w:eastAsia="" w:eastAsiaTheme="minorEastAsia"/>
                <w:b w:val="false"/>
                <w:bCs w:val="false"/>
                <w:szCs w:val="21"/>
              </w:rPr>
              <w:t>和</w:t>
            </w:r>
            <w:r>
              <w:rPr>
                <w:rFonts w:eastAsia="" w:cs="Times New Roman" w:ascii="Times New Roman" w:hAnsi="Times New Roman" w:eastAsiaTheme="minorEastAsia"/>
                <w:b w:val="false"/>
                <w:bCs w:val="false"/>
                <w:szCs w:val="21"/>
              </w:rPr>
              <w:t>bucket Top-k</w:t>
            </w:r>
            <w:r>
              <w:rPr>
                <w:rFonts w:ascii="Times New Roman" w:hAnsi="Times New Roman" w:cs="Times New Roman" w:eastAsia="" w:eastAsiaTheme="minorEastAsia"/>
                <w:b w:val="false"/>
                <w:bCs w:val="false"/>
                <w:szCs w:val="21"/>
              </w:rPr>
              <w:t>算法在某些情况下优于这种基于排序的解决方法，</w:t>
            </w:r>
            <w:r>
              <w:rPr>
                <w:rFonts w:eastAsia="" w:cs="Times New Roman" w:ascii="Times New Roman" w:hAnsi="Times New Roman" w:eastAsiaTheme="minorEastAsia"/>
                <w:b w:val="false"/>
                <w:bCs w:val="false"/>
                <w:szCs w:val="21"/>
              </w:rPr>
              <w:t>Bucket Top-k</w:t>
            </w:r>
            <w:r>
              <w:rPr>
                <w:rFonts w:ascii="Times New Roman" w:hAnsi="Times New Roman" w:cs="Times New Roman" w:eastAsia="" w:eastAsiaTheme="minorEastAsia"/>
                <w:b w:val="false"/>
                <w:bCs w:val="false"/>
                <w:szCs w:val="21"/>
              </w:rPr>
              <w:t>、</w:t>
            </w:r>
            <w:r>
              <w:rPr>
                <w:rFonts w:eastAsia="" w:cs="Times New Roman" w:ascii="Times New Roman" w:hAnsi="Times New Roman" w:eastAsiaTheme="minorEastAsia"/>
                <w:b w:val="false"/>
                <w:bCs w:val="false"/>
                <w:szCs w:val="21"/>
              </w:rPr>
              <w:t>radix Top-k</w:t>
            </w:r>
            <w:r>
              <w:rPr>
                <w:rFonts w:ascii="Times New Roman" w:hAnsi="Times New Roman" w:cs="Times New Roman" w:eastAsia="" w:eastAsiaTheme="minorEastAsia"/>
                <w:b w:val="false"/>
                <w:bCs w:val="false"/>
                <w:szCs w:val="21"/>
              </w:rPr>
              <w:t>和</w:t>
            </w:r>
            <w:r>
              <w:rPr>
                <w:rFonts w:eastAsia="" w:cs="Times New Roman" w:ascii="Times New Roman" w:hAnsi="Times New Roman" w:eastAsiaTheme="minorEastAsia"/>
                <w:b w:val="false"/>
                <w:bCs w:val="false"/>
                <w:szCs w:val="21"/>
              </w:rPr>
              <w:t>bitonic Top-k</w:t>
            </w:r>
            <w:r>
              <w:rPr>
                <w:rFonts w:ascii="Times New Roman" w:hAnsi="Times New Roman" w:cs="Times New Roman" w:eastAsia="" w:eastAsiaTheme="minorEastAsia"/>
                <w:b w:val="false"/>
                <w:bCs w:val="false"/>
                <w:szCs w:val="21"/>
              </w:rPr>
              <w:t>算法被以缓解排序选择中的效率问题</w:t>
            </w:r>
            <w:r>
              <w:rPr>
                <w:rFonts w:ascii="Times New Roman" w:hAnsi="Times New Roman" w:cs="Times New Roman" w:eastAsia="" w:eastAsiaTheme="minorEastAsia"/>
                <w:b w:val="false"/>
                <w:bCs w:val="false"/>
                <w:szCs w:val="21"/>
                <w:lang w:eastAsia="zh-CN"/>
              </w:rPr>
              <w:t>。</w:t>
            </w:r>
          </w:p>
          <w:p>
            <w:pPr>
              <w:pStyle w:val="Normal"/>
              <w:ind w:firstLine="420"/>
              <w:rPr>
                <w:rFonts w:ascii="Times New Roman" w:hAnsi="Times New Roman" w:eastAsia="" w:cs="Times New Roman" w:eastAsiaTheme="minorEastAsia"/>
                <w:b w:val="false"/>
                <w:b w:val="false"/>
                <w:bCs w:val="false"/>
                <w:szCs w:val="21"/>
                <w:lang w:val="en-US" w:eastAsia="zh-CN"/>
              </w:rPr>
            </w:pPr>
            <w:r>
              <w:rPr>
                <w:rFonts w:ascii="Times New Roman" w:hAnsi="Times New Roman" w:cs="Times New Roman" w:eastAsia="" w:eastAsiaTheme="minorEastAsia"/>
                <w:b w:val="false"/>
                <w:bCs w:val="false"/>
                <w:szCs w:val="21"/>
              </w:rPr>
              <w:t>其中，</w:t>
            </w:r>
            <w:r>
              <w:rPr>
                <w:rFonts w:eastAsia="" w:cs="Times New Roman" w:ascii="Times New Roman" w:hAnsi="Times New Roman" w:eastAsiaTheme="minorEastAsia"/>
                <w:b w:val="false"/>
                <w:bCs w:val="false"/>
                <w:szCs w:val="21"/>
              </w:rPr>
              <w:t>bucket Top-k</w:t>
            </w:r>
            <w:r>
              <w:rPr>
                <w:rFonts w:ascii="Times New Roman" w:hAnsi="Times New Roman" w:cs="Times New Roman" w:eastAsia="" w:eastAsiaTheme="minorEastAsia"/>
                <w:b w:val="false"/>
                <w:bCs w:val="false"/>
                <w:szCs w:val="21"/>
              </w:rPr>
              <w:t>首先获取输入向量的最小和最大值，然后将这个范围划分为多个桶，每个桶占据一个不相交的等值范围。通过扫描输入向量，将每个元素放入相应的桶中，并追踪每个桶中的元素数量，该方法可以轻松确定哪个桶包含第</w:t>
            </w:r>
            <w:r>
              <w:rPr>
                <w:rFonts w:eastAsia="" w:cs="Times New Roman" w:ascii="Times New Roman" w:hAnsi="Times New Roman" w:eastAsiaTheme="minorEastAsia"/>
                <w:b w:val="false"/>
                <w:bCs w:val="false"/>
                <w:szCs w:val="21"/>
              </w:rPr>
              <w:t>k</w:t>
            </w:r>
            <w:r>
              <w:rPr>
                <w:rFonts w:ascii="Times New Roman" w:hAnsi="Times New Roman" w:cs="Times New Roman" w:eastAsia="" w:eastAsiaTheme="minorEastAsia"/>
                <w:b w:val="false"/>
                <w:bCs w:val="false"/>
                <w:szCs w:val="21"/>
              </w:rPr>
              <w:t>个元素。该算法递归进行，直到递归的桶中只包含一个元素，即第</w:t>
            </w:r>
            <w:r>
              <w:rPr>
                <w:rFonts w:eastAsia="" w:cs="Times New Roman" w:ascii="Times New Roman" w:hAnsi="Times New Roman" w:eastAsiaTheme="minorEastAsia"/>
                <w:b w:val="false"/>
                <w:bCs w:val="false"/>
                <w:szCs w:val="21"/>
              </w:rPr>
              <w:t>k</w:t>
            </w:r>
            <w:r>
              <w:rPr>
                <w:rFonts w:ascii="Times New Roman" w:hAnsi="Times New Roman" w:cs="Times New Roman" w:eastAsia="" w:eastAsiaTheme="minorEastAsia"/>
                <w:b w:val="false"/>
                <w:bCs w:val="false"/>
                <w:szCs w:val="21"/>
              </w:rPr>
              <w:t>个元素。</w:t>
            </w:r>
            <w:r>
              <w:rPr>
                <w:rFonts w:eastAsia="" w:cs="Times New Roman" w:ascii="Times New Roman" w:hAnsi="Times New Roman" w:eastAsiaTheme="minorEastAsia"/>
                <w:b w:val="false"/>
                <w:bCs w:val="false"/>
                <w:szCs w:val="21"/>
              </w:rPr>
              <w:t>Radix Top-k</w:t>
            </w:r>
            <w:r>
              <w:rPr>
                <w:rFonts w:ascii="Times New Roman" w:hAnsi="Times New Roman" w:cs="Times New Roman" w:eastAsia="" w:eastAsiaTheme="minorEastAsia"/>
                <w:b w:val="false"/>
                <w:bCs w:val="false"/>
                <w:szCs w:val="21"/>
              </w:rPr>
              <w:t>类似于</w:t>
            </w:r>
            <w:r>
              <w:rPr>
                <w:rFonts w:eastAsia="" w:cs="Times New Roman" w:ascii="Times New Roman" w:hAnsi="Times New Roman" w:eastAsiaTheme="minorEastAsia"/>
                <w:b w:val="false"/>
                <w:bCs w:val="false"/>
                <w:szCs w:val="21"/>
              </w:rPr>
              <w:t>bucket Top-k</w:t>
            </w:r>
            <w:r>
              <w:rPr>
                <w:rFonts w:ascii="Times New Roman" w:hAnsi="Times New Roman" w:cs="Times New Roman" w:eastAsia="" w:eastAsiaTheme="minorEastAsia"/>
                <w:b w:val="false"/>
                <w:bCs w:val="false"/>
                <w:szCs w:val="21"/>
              </w:rPr>
              <w:t>，但它利用每个元素的</w:t>
            </w:r>
            <w:r>
              <w:rPr>
                <w:rFonts w:eastAsia="" w:cs="Times New Roman" w:ascii="Times New Roman" w:hAnsi="Times New Roman" w:eastAsiaTheme="minorEastAsia"/>
                <w:b w:val="false"/>
                <w:bCs w:val="false"/>
                <w:szCs w:val="21"/>
              </w:rPr>
              <w:t>bit</w:t>
            </w:r>
            <w:r>
              <w:rPr>
                <w:rFonts w:ascii="Times New Roman" w:hAnsi="Times New Roman" w:cs="Times New Roman" w:eastAsia="" w:eastAsiaTheme="minorEastAsia"/>
                <w:b w:val="false"/>
                <w:bCs w:val="false"/>
                <w:szCs w:val="21"/>
              </w:rPr>
              <w:t>数（基数）来确定值属于哪个桶。通过从最高有效位（</w:t>
            </w:r>
            <w:r>
              <w:rPr>
                <w:rFonts w:eastAsia="" w:cs="Times New Roman" w:ascii="Times New Roman" w:hAnsi="Times New Roman" w:eastAsiaTheme="minorEastAsia"/>
                <w:b w:val="false"/>
                <w:bCs w:val="false"/>
                <w:szCs w:val="21"/>
              </w:rPr>
              <w:t>MSD</w:t>
            </w:r>
            <w:r>
              <w:rPr>
                <w:rFonts w:ascii="Times New Roman" w:hAnsi="Times New Roman" w:cs="Times New Roman" w:eastAsia="" w:eastAsiaTheme="minorEastAsia"/>
                <w:b w:val="false"/>
                <w:bCs w:val="false"/>
                <w:szCs w:val="21"/>
              </w:rPr>
              <w:t>）到最低有效位（</w:t>
            </w:r>
            <w:r>
              <w:rPr>
                <w:rFonts w:eastAsia="" w:cs="Times New Roman" w:ascii="Times New Roman" w:hAnsi="Times New Roman" w:eastAsiaTheme="minorEastAsia"/>
                <w:b w:val="false"/>
                <w:bCs w:val="false"/>
                <w:szCs w:val="21"/>
              </w:rPr>
              <w:t>LSD</w:t>
            </w:r>
            <w:r>
              <w:rPr>
                <w:rFonts w:ascii="Times New Roman" w:hAnsi="Times New Roman" w:cs="Times New Roman" w:eastAsia="" w:eastAsiaTheme="minorEastAsia"/>
                <w:b w:val="false"/>
                <w:bCs w:val="false"/>
                <w:szCs w:val="21"/>
              </w:rPr>
              <w:t>）的迭代，算法只关注包含第</w:t>
            </w:r>
            <w:r>
              <w:rPr>
                <w:rFonts w:eastAsia="" w:cs="Times New Roman" w:ascii="Times New Roman" w:hAnsi="Times New Roman" w:eastAsiaTheme="minorEastAsia"/>
                <w:b w:val="false"/>
                <w:bCs w:val="false"/>
                <w:szCs w:val="21"/>
              </w:rPr>
              <w:t>k</w:t>
            </w:r>
            <w:r>
              <w:rPr>
                <w:rFonts w:ascii="Times New Roman" w:hAnsi="Times New Roman" w:cs="Times New Roman" w:eastAsia="" w:eastAsiaTheme="minorEastAsia"/>
                <w:b w:val="false"/>
                <w:bCs w:val="false"/>
                <w:szCs w:val="21"/>
              </w:rPr>
              <w:t>个元素的桶，从而减少不必要的计算。</w:t>
            </w:r>
            <w:r>
              <w:rPr>
                <w:rFonts w:eastAsia="" w:cs="Times New Roman" w:ascii="Times New Roman" w:hAnsi="Times New Roman" w:eastAsiaTheme="minorEastAsia"/>
                <w:b w:val="false"/>
                <w:bCs w:val="false"/>
                <w:szCs w:val="21"/>
              </w:rPr>
              <w:t>Bitonic Top-k</w:t>
            </w:r>
            <w:r>
              <w:rPr>
                <w:rFonts w:ascii="Times New Roman" w:hAnsi="Times New Roman" w:cs="Times New Roman" w:eastAsia="" w:eastAsiaTheme="minorEastAsia"/>
                <w:b w:val="false"/>
                <w:bCs w:val="false"/>
                <w:szCs w:val="21"/>
              </w:rPr>
              <w:t>则改进了传统的</w:t>
            </w:r>
            <w:r>
              <w:rPr>
                <w:rFonts w:eastAsia="" w:cs="Times New Roman" w:ascii="Times New Roman" w:hAnsi="Times New Roman" w:eastAsiaTheme="minorEastAsia"/>
                <w:b w:val="false"/>
                <w:bCs w:val="false"/>
                <w:szCs w:val="21"/>
              </w:rPr>
              <w:t xml:space="preserve">bitonic </w:t>
            </w:r>
            <w:r>
              <w:rPr>
                <w:rFonts w:ascii="Times New Roman" w:hAnsi="Times New Roman" w:cs="Times New Roman" w:eastAsia="" w:eastAsiaTheme="minorEastAsia"/>
                <w:b w:val="false"/>
                <w:bCs w:val="false"/>
                <w:szCs w:val="21"/>
              </w:rPr>
              <w:t>排序算法，通过从大小为</w:t>
            </w:r>
            <w:r>
              <w:rPr>
                <w:rFonts w:eastAsia="" w:cs="Times New Roman" w:ascii="Times New Roman" w:hAnsi="Times New Roman" w:eastAsiaTheme="minorEastAsia"/>
                <w:b w:val="false"/>
                <w:bCs w:val="false"/>
                <w:szCs w:val="21"/>
              </w:rPr>
              <w:t>2k</w:t>
            </w:r>
            <w:r>
              <w:rPr>
                <w:rFonts w:ascii="Times New Roman" w:hAnsi="Times New Roman" w:cs="Times New Roman" w:eastAsia="" w:eastAsiaTheme="minorEastAsia"/>
                <w:b w:val="false"/>
                <w:bCs w:val="false"/>
                <w:szCs w:val="21"/>
              </w:rPr>
              <w:t>的双调序列中选择满足</w:t>
            </w:r>
            <w:r>
              <w:rPr>
                <w:rFonts w:eastAsia="" w:cs="Times New Roman" w:ascii="Times New Roman" w:hAnsi="Times New Roman" w:eastAsiaTheme="minorEastAsia"/>
                <w:b w:val="false"/>
                <w:bCs w:val="false"/>
                <w:szCs w:val="21"/>
              </w:rPr>
              <w:t>Top-k</w:t>
            </w:r>
            <w:r>
              <w:rPr>
                <w:rFonts w:ascii="Times New Roman" w:hAnsi="Times New Roman" w:cs="Times New Roman" w:eastAsia="" w:eastAsiaTheme="minorEastAsia"/>
                <w:b w:val="false"/>
                <w:bCs w:val="false"/>
                <w:szCs w:val="21"/>
              </w:rPr>
              <w:t>问题的</w:t>
            </w:r>
            <w:r>
              <w:rPr>
                <w:rFonts w:eastAsia="" w:cs="Times New Roman" w:ascii="Times New Roman" w:hAnsi="Times New Roman" w:eastAsiaTheme="minorEastAsia"/>
                <w:b w:val="false"/>
                <w:bCs w:val="false"/>
                <w:szCs w:val="21"/>
              </w:rPr>
              <w:t>k</w:t>
            </w:r>
            <w:r>
              <w:rPr>
                <w:rFonts w:ascii="Times New Roman" w:hAnsi="Times New Roman" w:cs="Times New Roman" w:eastAsia="" w:eastAsiaTheme="minorEastAsia"/>
                <w:b w:val="false"/>
                <w:bCs w:val="false"/>
                <w:szCs w:val="21"/>
              </w:rPr>
              <w:t>个元素，以减少工作负载</w:t>
            </w:r>
            <w:r>
              <w:rPr>
                <w:rFonts w:ascii="Times New Roman" w:hAnsi="Times New Roman" w:cs="Times New Roman" w:eastAsia="" w:eastAsiaTheme="minorEastAsia"/>
                <w:b w:val="false"/>
                <w:bCs w:val="false"/>
                <w:szCs w:val="21"/>
                <w:lang w:eastAsia="zh-CN"/>
              </w:rPr>
              <w:t>。</w:t>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3</w:t>
            </w:r>
            <w:r>
              <w:rPr>
                <w:rFonts w:ascii="Times New Roman" w:hAnsi="Times New Roman" w:cs="Times New Roman" w:eastAsia="" w:eastAsiaTheme="minorEastAsia"/>
                <w:b/>
                <w:bCs/>
                <w:szCs w:val="21"/>
              </w:rPr>
              <w:t>．</w:t>
            </w:r>
            <w:r>
              <w:rPr>
                <w:rFonts w:ascii="Times New Roman" w:hAnsi="Times New Roman" w:cs="Times New Roman" w:eastAsia="" w:eastAsiaTheme="minorEastAsia"/>
                <w:b/>
                <w:bCs/>
                <w:szCs w:val="21"/>
                <w:lang w:val="en-US" w:eastAsia="zh-CN"/>
              </w:rPr>
              <w:t>实验平台简介</w:t>
            </w:r>
          </w:p>
          <w:p>
            <w:pPr>
              <w:pStyle w:val="Normal"/>
              <w:ind w:firstLine="422"/>
              <w:rPr>
                <w:rFonts w:ascii="Times New Roman" w:hAnsi="Times New Roman" w:eastAsia="" w:cs="Times New Roman" w:eastAsiaTheme="minorEastAsia"/>
                <w:b/>
                <w:b/>
                <w:bCs/>
                <w:szCs w:val="21"/>
              </w:rPr>
            </w:pPr>
            <w:r>
              <w:rPr>
                <w:rFonts w:eastAsia="" w:cs="Times New Roman" w:ascii="Times New Roman" w:hAnsi="Times New Roman" w:eastAsiaTheme="minorEastAsia"/>
                <w:b/>
                <w:bCs/>
                <w:szCs w:val="21"/>
                <w:lang w:val="en-US" w:eastAsia="zh-CN"/>
              </w:rPr>
              <w:t>3.1</w:t>
            </w:r>
            <w:r>
              <w:rPr>
                <w:rFonts w:ascii="Times New Roman" w:hAnsi="Times New Roman" w:cs="Times New Roman" w:eastAsia="" w:eastAsiaTheme="minorEastAsia"/>
                <w:b/>
                <w:bCs/>
                <w:szCs w:val="21"/>
              </w:rPr>
              <w:t>国产</w:t>
            </w:r>
            <w:r>
              <w:rPr>
                <w:rFonts w:eastAsia="" w:cs="Times New Roman" w:ascii="Times New Roman" w:hAnsi="Times New Roman" w:eastAsiaTheme="minorEastAsia"/>
                <w:b/>
                <w:bCs/>
                <w:szCs w:val="21"/>
              </w:rPr>
              <w:t>AI</w:t>
            </w:r>
            <w:r>
              <w:rPr>
                <w:rFonts w:ascii="Times New Roman" w:hAnsi="Times New Roman" w:cs="Times New Roman" w:eastAsia="" w:eastAsiaTheme="minorEastAsia"/>
                <w:b/>
                <w:bCs/>
                <w:szCs w:val="21"/>
              </w:rPr>
              <w:t>处理器硬件模型</w:t>
            </w:r>
          </w:p>
          <w:p>
            <w:pPr>
              <w:pStyle w:val="Normal"/>
              <w:ind w:firstLine="420"/>
              <w:rPr>
                <w:rFonts w:ascii="Times New Roman" w:hAnsi="Times New Roman" w:eastAsia="" w:cs="Times New Roman" w:eastAsiaTheme="minorEastAsia"/>
                <w:szCs w:val="21"/>
              </w:rPr>
            </w:pPr>
            <w:r>
              <w:rPr>
                <w:rFonts w:ascii="Times New Roman" w:hAnsi="Times New Roman" w:cs="Times New Roman" w:eastAsia="" w:eastAsiaTheme="minorEastAsia"/>
                <w:szCs w:val="21"/>
              </w:rPr>
              <w:t>国产</w:t>
            </w:r>
            <w:r>
              <w:rPr>
                <w:rFonts w:eastAsia="" w:cs="Times New Roman" w:ascii="Times New Roman" w:hAnsi="Times New Roman" w:eastAsiaTheme="minorEastAsia"/>
                <w:szCs w:val="21"/>
              </w:rPr>
              <w:t>AI</w:t>
            </w:r>
            <w:r>
              <w:rPr>
                <w:rFonts w:ascii="Times New Roman" w:hAnsi="Times New Roman" w:cs="Times New Roman" w:eastAsia="" w:eastAsiaTheme="minorEastAsia"/>
                <w:szCs w:val="21"/>
              </w:rPr>
              <w:t>处理器是专为人工智能应用领域设计的专用处理器，通过精心设计的指令集、流水线、运算部件和访存部件，针对人工智能算法的计算特性和访存特性进行优化。其内部的</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专注于人工智能中不同特征的访存数据流，通过设计专用的数据通路和运算部件，实现了对不同数据流之间的隔离。相较于通用处理器，</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硬件在执行人工智能任务时展现出更高的性能、灵活性和能效比。同时，</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硬件向软件提供了灵活的片上存储空间访问功能，以提高处理效率。</w:t>
            </w:r>
          </w:p>
          <w:p>
            <w:pPr>
              <w:pStyle w:val="Normal"/>
              <w:ind w:firstLine="420"/>
              <w:rPr>
                <w:rFonts w:ascii="Times New Roman" w:hAnsi="Times New Roman" w:eastAsia="" w:cs="Times New Roman" w:eastAsiaTheme="minorEastAsia"/>
                <w:szCs w:val="21"/>
              </w:rPr>
            </w:pPr>
            <w:r>
              <w:rPr>
                <w:rFonts w:ascii="Times New Roman" w:hAnsi="Times New Roman" w:cs="Times New Roman" w:eastAsia="" w:eastAsiaTheme="minorEastAsia"/>
                <w:szCs w:val="21"/>
              </w:rPr>
              <w:t>国产</w:t>
            </w:r>
            <w:r>
              <w:rPr>
                <w:rFonts w:eastAsia="" w:cs="Times New Roman" w:ascii="Times New Roman" w:hAnsi="Times New Roman" w:eastAsiaTheme="minorEastAsia"/>
                <w:szCs w:val="21"/>
              </w:rPr>
              <w:t>AI</w:t>
            </w:r>
            <w:r>
              <w:rPr>
                <w:rFonts w:ascii="Times New Roman" w:hAnsi="Times New Roman" w:cs="Times New Roman" w:eastAsia="" w:eastAsiaTheme="minorEastAsia"/>
                <w:szCs w:val="21"/>
              </w:rPr>
              <w:t>处理器硬件的基本组成单元是</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，每个</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都是一个具备完整计算、</w:t>
            </w:r>
            <w:r>
              <w:rPr>
                <w:rFonts w:eastAsia="" w:cs="Times New Roman" w:ascii="Times New Roman" w:hAnsi="Times New Roman" w:eastAsiaTheme="minorEastAsia"/>
                <w:szCs w:val="21"/>
              </w:rPr>
              <w:t>IO</w:t>
            </w:r>
            <w:r>
              <w:rPr>
                <w:rFonts w:ascii="Times New Roman" w:hAnsi="Times New Roman" w:cs="Times New Roman" w:eastAsia="" w:eastAsiaTheme="minorEastAsia"/>
                <w:szCs w:val="21"/>
              </w:rPr>
              <w:t>和控制功能的处理器核心。它既能够独立完成计算任务，也可以与其他</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协同完成更大规模的计算任务。每</w:t>
            </w:r>
            <w:r>
              <w:rPr>
                <w:rFonts w:eastAsia="" w:cs="Times New Roman" w:ascii="Times New Roman" w:hAnsi="Times New Roman" w:eastAsiaTheme="minorEastAsia"/>
                <w:szCs w:val="21"/>
              </w:rPr>
              <w:t>4</w:t>
            </w:r>
            <w:r>
              <w:rPr>
                <w:rFonts w:ascii="Times New Roman" w:hAnsi="Times New Roman" w:cs="Times New Roman" w:eastAsia="" w:eastAsiaTheme="minorEastAsia"/>
                <w:szCs w:val="21"/>
              </w:rPr>
              <w:t>个</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构成一个</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，在</w:t>
            </w:r>
            <w:r>
              <w:rPr>
                <w:rFonts w:eastAsia="" w:cs="Times New Roman" w:ascii="Times New Roman" w:hAnsi="Times New Roman" w:eastAsiaTheme="minorEastAsia"/>
                <w:szCs w:val="21"/>
              </w:rPr>
              <w:t>MLUv02</w:t>
            </w:r>
            <w:r>
              <w:rPr>
                <w:rFonts w:ascii="Times New Roman" w:hAnsi="Times New Roman" w:cs="Times New Roman" w:eastAsia="" w:eastAsiaTheme="minorEastAsia"/>
                <w:szCs w:val="21"/>
              </w:rPr>
              <w:t>及后续架构中，每个</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内还包含一个额外的</w:t>
            </w:r>
            <w:r>
              <w:rPr>
                <w:rFonts w:eastAsia="" w:cs="Times New Roman" w:ascii="Times New Roman" w:hAnsi="Times New Roman" w:eastAsiaTheme="minorEastAsia"/>
                <w:szCs w:val="21"/>
              </w:rPr>
              <w:t>Memory Core</w:t>
            </w:r>
            <w:r>
              <w:rPr>
                <w:rFonts w:ascii="Times New Roman" w:hAnsi="Times New Roman" w:cs="Times New Roman" w:eastAsia="" w:eastAsiaTheme="minorEastAsia"/>
                <w:szCs w:val="21"/>
              </w:rPr>
              <w:t>和一块被</w:t>
            </w:r>
            <w:r>
              <w:rPr>
                <w:rFonts w:eastAsia="" w:cs="Times New Roman" w:ascii="Times New Roman" w:hAnsi="Times New Roman" w:eastAsiaTheme="minorEastAsia"/>
                <w:szCs w:val="21"/>
              </w:rPr>
              <w:t>Memory Core</w:t>
            </w:r>
            <w:r>
              <w:rPr>
                <w:rFonts w:ascii="Times New Roman" w:hAnsi="Times New Roman" w:cs="Times New Roman" w:eastAsia="" w:eastAsiaTheme="minorEastAsia"/>
                <w:szCs w:val="21"/>
              </w:rPr>
              <w:t>和</w:t>
            </w:r>
            <w:r>
              <w:rPr>
                <w:rFonts w:eastAsia="" w:cs="Times New Roman" w:ascii="Times New Roman" w:hAnsi="Times New Roman" w:eastAsiaTheme="minorEastAsia"/>
                <w:szCs w:val="21"/>
              </w:rPr>
              <w:t>4</w:t>
            </w:r>
            <w:r>
              <w:rPr>
                <w:rFonts w:ascii="Times New Roman" w:hAnsi="Times New Roman" w:cs="Times New Roman" w:eastAsia="" w:eastAsiaTheme="minorEastAsia"/>
                <w:szCs w:val="21"/>
              </w:rPr>
              <w:t>个</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共享的</w:t>
            </w:r>
            <w:r>
              <w:rPr>
                <w:rFonts w:eastAsia="" w:cs="Times New Roman" w:ascii="Times New Roman" w:hAnsi="Times New Roman" w:eastAsiaTheme="minorEastAsia"/>
                <w:szCs w:val="21"/>
              </w:rPr>
              <w:t>SRAM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Shared RAM</w:t>
            </w:r>
            <w:r>
              <w:rPr>
                <w:rFonts w:ascii="Times New Roman" w:hAnsi="Times New Roman" w:cs="Times New Roman" w:eastAsia="" w:eastAsiaTheme="minorEastAsia"/>
                <w:szCs w:val="21"/>
              </w:rPr>
              <w:t>，共享存储单元）。</w:t>
            </w:r>
            <w:r>
              <w:rPr>
                <w:rFonts w:eastAsia="" w:cs="Times New Roman" w:ascii="Times New Roman" w:hAnsi="Times New Roman" w:eastAsiaTheme="minorEastAsia"/>
                <w:szCs w:val="21"/>
              </w:rPr>
              <w:t>Memory Core</w:t>
            </w:r>
            <w:r>
              <w:rPr>
                <w:rFonts w:ascii="Times New Roman" w:hAnsi="Times New Roman" w:cs="Times New Roman" w:eastAsia="" w:eastAsiaTheme="minorEastAsia"/>
                <w:szCs w:val="21"/>
              </w:rPr>
              <w:t>无法执行向量和张量计算指令，其主要作用是在</w:t>
            </w:r>
            <w:r>
              <w:rPr>
                <w:rFonts w:eastAsia="" w:cs="Times New Roman" w:ascii="Times New Roman" w:hAnsi="Times New Roman" w:eastAsiaTheme="minorEastAsia"/>
                <w:szCs w:val="21"/>
              </w:rPr>
              <w:t>SRAM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DDR</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Double Data Rate Synchronous Dynamic Random Access Memory</w:t>
            </w:r>
            <w:r>
              <w:rPr>
                <w:rFonts w:ascii="Times New Roman" w:hAnsi="Times New Roman" w:cs="Times New Roman" w:eastAsia="" w:eastAsiaTheme="minorEastAsia"/>
                <w:szCs w:val="21"/>
              </w:rPr>
              <w:t>，双倍速率同步动态随机存储器，通常简称为</w:t>
            </w:r>
            <w:r>
              <w:rPr>
                <w:rFonts w:eastAsia="" w:cs="Times New Roman" w:ascii="Times New Roman" w:hAnsi="Times New Roman" w:eastAsiaTheme="minorEastAsia"/>
                <w:szCs w:val="21"/>
              </w:rPr>
              <w:t>DDR</w:t>
            </w:r>
            <w:r>
              <w:rPr>
                <w:rFonts w:ascii="Times New Roman" w:hAnsi="Times New Roman" w:cs="Times New Roman" w:eastAsia="" w:eastAsiaTheme="minorEastAsia"/>
                <w:szCs w:val="21"/>
              </w:rPr>
              <w:t>）和</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之间进行数据传输。整个抽象硬件模型划分为</w:t>
            </w:r>
            <w:r>
              <w:rPr>
                <w:rFonts w:eastAsia="" w:cs="Times New Roman" w:ascii="Times New Roman" w:hAnsi="Times New Roman" w:eastAsiaTheme="minorEastAsia"/>
                <w:szCs w:val="21"/>
              </w:rPr>
              <w:t>5</w:t>
            </w:r>
            <w:r>
              <w:rPr>
                <w:rFonts w:ascii="Times New Roman" w:hAnsi="Times New Roman" w:cs="Times New Roman" w:eastAsia="" w:eastAsiaTheme="minorEastAsia"/>
                <w:szCs w:val="21"/>
              </w:rPr>
              <w:t>个层级：服务器级、板卡级、芯片级、处理器簇（</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）级和</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级。每个层次都包括抽象的控制单元、计算单元和存储单元，如图</w:t>
            </w:r>
            <w:r>
              <w:rPr>
                <w:rFonts w:eastAsia="" w:cs="Times New Roman" w:ascii="Times New Roman" w:hAnsi="Times New Roman" w:eastAsiaTheme="minorEastAsia"/>
                <w:szCs w:val="21"/>
              </w:rPr>
              <w:t>2.1</w:t>
            </w:r>
            <w:r>
              <w:rPr>
                <w:rFonts w:ascii="Times New Roman" w:hAnsi="Times New Roman" w:cs="Times New Roman" w:eastAsia="" w:eastAsiaTheme="minorEastAsia"/>
                <w:szCs w:val="21"/>
              </w:rPr>
              <w:t>所示，展示了</w:t>
            </w:r>
            <w:r>
              <w:rPr>
                <w:rFonts w:eastAsia="" w:cs="Times New Roman" w:ascii="Times New Roman" w:hAnsi="Times New Roman" w:eastAsiaTheme="minorEastAsia"/>
                <w:szCs w:val="21"/>
              </w:rPr>
              <w:t>Cambricon BANG</w:t>
            </w:r>
            <w:r>
              <w:rPr>
                <w:rFonts w:ascii="Times New Roman" w:hAnsi="Times New Roman" w:cs="Times New Roman" w:eastAsia="" w:eastAsiaTheme="minorEastAsia"/>
                <w:szCs w:val="21"/>
              </w:rPr>
              <w:t>异构计算平台的抽象硬件模型。第</w:t>
            </w:r>
            <w:r>
              <w:rPr>
                <w:rFonts w:eastAsia="" w:cs="Times New Roman" w:ascii="Times New Roman" w:hAnsi="Times New Roman" w:eastAsiaTheme="minorEastAsia"/>
                <w:szCs w:val="21"/>
              </w:rPr>
              <w:t>0</w:t>
            </w:r>
            <w:r>
              <w:rPr>
                <w:rFonts w:ascii="Times New Roman" w:hAnsi="Times New Roman" w:cs="Times New Roman" w:eastAsia="" w:eastAsiaTheme="minorEastAsia"/>
                <w:szCs w:val="21"/>
              </w:rPr>
              <w:t>级是服务器级，由多个</w:t>
            </w:r>
            <w:r>
              <w:rPr>
                <w:rFonts w:eastAsia="" w:cs="Times New Roman" w:ascii="Times New Roman" w:hAnsi="Times New Roman" w:eastAsiaTheme="minorEastAsia"/>
                <w:szCs w:val="21"/>
              </w:rPr>
              <w:t>CPU</w:t>
            </w:r>
            <w:r>
              <w:rPr>
                <w:rFonts w:ascii="Times New Roman" w:hAnsi="Times New Roman" w:cs="Times New Roman" w:eastAsia="" w:eastAsiaTheme="minorEastAsia"/>
                <w:szCs w:val="21"/>
              </w:rPr>
              <w:t>构成的控制单元、本地</w:t>
            </w:r>
            <w:r>
              <w:rPr>
                <w:rFonts w:eastAsia="" w:cs="Times New Roman" w:ascii="Times New Roman" w:hAnsi="Times New Roman" w:eastAsiaTheme="minorEastAsia"/>
                <w:szCs w:val="21"/>
              </w:rPr>
              <w:t>DDR</w:t>
            </w:r>
            <w:r>
              <w:rPr>
                <w:rFonts w:ascii="Times New Roman" w:hAnsi="Times New Roman" w:cs="Times New Roman" w:eastAsia="" w:eastAsiaTheme="minorEastAsia"/>
                <w:szCs w:val="21"/>
              </w:rPr>
              <w:t>存储单元和多个</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板卡构成的计算单元组成。第</w:t>
            </w:r>
            <w:r>
              <w:rPr>
                <w:rFonts w:eastAsia="" w:cs="Times New Roman" w:ascii="Times New Roman" w:hAnsi="Times New Roman" w:eastAsiaTheme="minorEastAsia"/>
                <w:szCs w:val="21"/>
              </w:rPr>
              <w:t>1</w:t>
            </w:r>
            <w:r>
              <w:rPr>
                <w:rFonts w:ascii="Times New Roman" w:hAnsi="Times New Roman" w:cs="Times New Roman" w:eastAsia="" w:eastAsiaTheme="minorEastAsia"/>
                <w:szCs w:val="21"/>
              </w:rPr>
              <w:t>级是板卡级，每个</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板卡由本地控制单元、</w:t>
            </w:r>
            <w:r>
              <w:rPr>
                <w:rFonts w:eastAsia="" w:cs="Times New Roman" w:ascii="Times New Roman" w:hAnsi="Times New Roman" w:eastAsiaTheme="minorEastAsia"/>
                <w:szCs w:val="21"/>
              </w:rPr>
              <w:t>DDR</w:t>
            </w:r>
            <w:r>
              <w:rPr>
                <w:rFonts w:ascii="Times New Roman" w:hAnsi="Times New Roman" w:cs="Times New Roman" w:eastAsia="" w:eastAsiaTheme="minorEastAsia"/>
                <w:szCs w:val="21"/>
              </w:rPr>
              <w:t>存储单元和</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芯片构成的计算单元组成。第</w:t>
            </w:r>
            <w:r>
              <w:rPr>
                <w:rFonts w:eastAsia="" w:cs="Times New Roman" w:ascii="Times New Roman" w:hAnsi="Times New Roman" w:eastAsiaTheme="minorEastAsia"/>
                <w:szCs w:val="21"/>
              </w:rPr>
              <w:t>2</w:t>
            </w:r>
            <w:r>
              <w:rPr>
                <w:rFonts w:ascii="Times New Roman" w:hAnsi="Times New Roman" w:cs="Times New Roman" w:eastAsia="" w:eastAsiaTheme="minorEastAsia"/>
                <w:szCs w:val="21"/>
              </w:rPr>
              <w:t>级是芯片级，每个芯片由本地控制单元、本地存储单元（例如</w:t>
            </w:r>
            <w:r>
              <w:rPr>
                <w:rFonts w:eastAsia="" w:cs="Times New Roman" w:ascii="Times New Roman" w:hAnsi="Times New Roman" w:eastAsiaTheme="minorEastAsia"/>
                <w:szCs w:val="21"/>
              </w:rPr>
              <w:t>L2 Cache</w:t>
            </w:r>
            <w:r>
              <w:rPr>
                <w:rFonts w:ascii="Times New Roman" w:hAnsi="Times New Roman" w:cs="Times New Roman" w:eastAsia="" w:eastAsiaTheme="minorEastAsia"/>
                <w:szCs w:val="21"/>
              </w:rPr>
              <w:t>）以及存储单元（例如</w:t>
            </w:r>
            <w:r>
              <w:rPr>
                <w:rFonts w:eastAsia="" w:cs="Times New Roman" w:ascii="Times New Roman" w:hAnsi="Times New Roman" w:eastAsiaTheme="minorEastAsia"/>
                <w:szCs w:val="21"/>
              </w:rPr>
              <w:t>L2 Cache</w:t>
            </w:r>
            <w:r>
              <w:rPr>
                <w:rFonts w:ascii="Times New Roman" w:hAnsi="Times New Roman" w:cs="Times New Roman" w:eastAsia="" w:eastAsiaTheme="minorEastAsia"/>
                <w:szCs w:val="21"/>
              </w:rPr>
              <w:t>）以及一个或多个</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构成的计算单元组成。第</w:t>
            </w:r>
            <w:r>
              <w:rPr>
                <w:rFonts w:eastAsia="" w:cs="Times New Roman" w:ascii="Times New Roman" w:hAnsi="Times New Roman" w:eastAsiaTheme="minorEastAsia"/>
                <w:szCs w:val="21"/>
              </w:rPr>
              <w:t>3</w:t>
            </w:r>
            <w:r>
              <w:rPr>
                <w:rFonts w:ascii="Times New Roman" w:hAnsi="Times New Roman" w:cs="Times New Roman" w:eastAsia="" w:eastAsiaTheme="minorEastAsia"/>
                <w:szCs w:val="21"/>
              </w:rPr>
              <w:t>级</w:t>
            </w:r>
          </w:p>
          <w:p>
            <w:pPr>
              <w:pStyle w:val="Normal"/>
              <w:jc w:val="center"/>
              <w:rPr/>
            </w:pPr>
            <w:r>
              <w:rPr/>
              <w:drawing>
                <wp:inline distT="0" distB="0" distL="0" distR="0">
                  <wp:extent cx="5063490" cy="2692400"/>
                  <wp:effectExtent l="0" t="0" r="0" b="0"/>
                  <wp:docPr id="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
                          <pic:cNvPicPr>
                            <a:picLocks noChangeAspect="1" noChangeArrowheads="1"/>
                          </pic:cNvPicPr>
                        </pic:nvPicPr>
                        <pic:blipFill>
                          <a:blip r:embed="rId2"/>
                          <a:srcRect l="0" t="0" r="239" b="3465"/>
                          <a:stretch>
                            <a:fillRect/>
                          </a:stretch>
                        </pic:blipFill>
                        <pic:spPr bwMode="auto">
                          <a:xfrm>
                            <a:off x="0" y="0"/>
                            <a:ext cx="5063490" cy="2692400"/>
                          </a:xfrm>
                          <a:prstGeom prst="rect">
                            <a:avLst/>
                          </a:prstGeom>
                        </pic:spPr>
                      </pic:pic>
                    </a:graphicData>
                  </a:graphic>
                </wp:inline>
              </w:drawing>
            </w:r>
          </w:p>
          <w:p>
            <w:pPr>
              <w:pStyle w:val="Normal"/>
              <w:jc w:val="center"/>
              <w:rPr/>
            </w:pPr>
            <w:r>
              <w:rPr/>
              <w:t>图</w:t>
            </w:r>
            <w:r>
              <w:rPr>
                <w:lang w:val="en-US" w:eastAsia="zh-CN"/>
              </w:rPr>
              <w:t>3</w:t>
            </w:r>
            <w:r>
              <w:rPr/>
              <w:t xml:space="preserve">.1 </w:t>
            </w:r>
            <w:r>
              <w:fldChar w:fldCharType="begin"/>
            </w:r>
            <w:r>
              <w:rPr/>
              <w:instrText> HYPERLINK "https://www.cambricon.com/docs/sdk_1.13.0/cntoolkit_3.5.2/programming_guide_1.5.0/hardware_implementation/index.html" \l "hardwarehierarchy"</w:instrText>
            </w:r>
            <w:r>
              <w:rPr/>
              <w:fldChar w:fldCharType="separate"/>
            </w:r>
            <w:r>
              <w:rPr/>
              <w:t xml:space="preserve">Cambricon BANG </w:t>
            </w:r>
            <w:r>
              <w:rPr/>
              <w:fldChar w:fldCharType="end"/>
            </w:r>
            <w:r>
              <w:rPr/>
              <w:t>异构计算平台的抽象硬件模型</w:t>
            </w:r>
          </w:p>
          <w:p>
            <w:pPr>
              <w:pStyle w:val="Normal"/>
              <w:jc w:val="both"/>
              <w:rPr>
                <w:rFonts w:ascii="Times New Roman" w:hAnsi="Times New Roman" w:eastAsia="" w:cs="Times New Roman" w:eastAsiaTheme="minorEastAsia"/>
                <w:szCs w:val="21"/>
              </w:rPr>
            </w:pPr>
            <w:r>
              <w:rPr>
                <w:rFonts w:ascii="Times New Roman" w:hAnsi="Times New Roman" w:cs="Times New Roman" w:eastAsia="" w:eastAsiaTheme="minorEastAsia"/>
                <w:szCs w:val="21"/>
              </w:rPr>
              <w:t>是</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级，每个</w:t>
            </w:r>
            <w:r>
              <w:rPr>
                <w:rFonts w:eastAsia="" w:cs="Times New Roman" w:ascii="Times New Roman" w:hAnsi="Times New Roman" w:eastAsiaTheme="minorEastAsia"/>
                <w:szCs w:val="21"/>
              </w:rPr>
              <w:t>Cluster</w:t>
            </w:r>
            <w:r>
              <w:rPr>
                <w:rFonts w:ascii="Times New Roman" w:hAnsi="Times New Roman" w:cs="Times New Roman" w:eastAsia="" w:eastAsiaTheme="minorEastAsia"/>
                <w:szCs w:val="21"/>
              </w:rPr>
              <w:t>由本地控制单元、共享存储以及多个</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构成的计算单元组成。第</w:t>
            </w:r>
            <w:r>
              <w:rPr>
                <w:rFonts w:eastAsia="" w:cs="Times New Roman" w:ascii="Times New Roman" w:hAnsi="Times New Roman" w:eastAsiaTheme="minorEastAsia"/>
                <w:szCs w:val="21"/>
              </w:rPr>
              <w:t>4</w:t>
            </w:r>
            <w:r>
              <w:rPr>
                <w:rFonts w:ascii="Times New Roman" w:hAnsi="Times New Roman" w:cs="Times New Roman" w:eastAsia="" w:eastAsiaTheme="minorEastAsia"/>
                <w:szCs w:val="21"/>
              </w:rPr>
              <w:t>级是</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级，每个</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由本地控制单元、私有存储单元和计算单元组成。在</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内部支持指令级并行和数据级并行。</w:t>
            </w:r>
          </w:p>
          <w:p>
            <w:pPr>
              <w:pStyle w:val="Normal"/>
              <w:ind w:firstLine="420"/>
              <w:rPr>
                <w:rFonts w:ascii="Times New Roman" w:hAnsi="Times New Roman" w:eastAsia="" w:cs="Times New Roman" w:eastAsiaTheme="minorEastAsia"/>
                <w:szCs w:val="21"/>
              </w:rPr>
            </w:pPr>
            <w:r>
              <w:rPr>
                <w:rFonts w:ascii="Times New Roman" w:hAnsi="Times New Roman" w:cs="Times New Roman" w:eastAsia="" w:eastAsiaTheme="minorEastAsia"/>
                <w:szCs w:val="21"/>
              </w:rPr>
              <w:t>抽象硬件模型提供了多层次的存储结构，如图</w:t>
            </w:r>
            <w:r>
              <w:rPr>
                <w:rFonts w:eastAsia="" w:cs="Times New Roman" w:ascii="Times New Roman" w:hAnsi="Times New Roman" w:eastAsiaTheme="minorEastAsia"/>
                <w:szCs w:val="21"/>
              </w:rPr>
              <w:t>2.2</w:t>
            </w:r>
            <w:r>
              <w:rPr>
                <w:rFonts w:ascii="Times New Roman" w:hAnsi="Times New Roman" w:cs="Times New Roman" w:eastAsia="" w:eastAsiaTheme="minorEastAsia"/>
                <w:szCs w:val="21"/>
              </w:rPr>
              <w:t>所示，包括</w:t>
            </w:r>
            <w:r>
              <w:rPr>
                <w:rFonts w:eastAsia="" w:cs="Times New Roman" w:ascii="Times New Roman" w:hAnsi="Times New Roman" w:eastAsiaTheme="minorEastAsia"/>
                <w:szCs w:val="21"/>
              </w:rPr>
              <w:t>GPR</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General Purpose Register</w:t>
            </w:r>
            <w:r>
              <w:rPr>
                <w:rFonts w:ascii="Times New Roman" w:hAnsi="Times New Roman" w:cs="Times New Roman" w:eastAsia="" w:eastAsiaTheme="minorEastAsia"/>
                <w:szCs w:val="21"/>
              </w:rPr>
              <w:t>，通用寄存器）、</w:t>
            </w:r>
            <w:r>
              <w:rPr>
                <w:rFonts w:eastAsia="" w:cs="Times New Roman" w:ascii="Times New Roman" w:hAnsi="Times New Roman" w:eastAsiaTheme="minorEastAsia"/>
                <w:szCs w:val="21"/>
              </w:rPr>
              <w:t>NRAM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WRAM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SRAM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L2 Cache</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LDRAM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Local DRAM</w:t>
            </w:r>
            <w:r>
              <w:rPr>
                <w:rFonts w:ascii="Times New Roman" w:hAnsi="Times New Roman" w:cs="Times New Roman" w:eastAsia="" w:eastAsiaTheme="minorEastAsia"/>
                <w:szCs w:val="21"/>
              </w:rPr>
              <w:t>，局部</w:t>
            </w:r>
            <w:r>
              <w:rPr>
                <w:rFonts w:eastAsia="" w:cs="Times New Roman" w:ascii="Times New Roman" w:hAnsi="Times New Roman" w:eastAsiaTheme="minorEastAsia"/>
                <w:szCs w:val="21"/>
              </w:rPr>
              <w:t>DRAM</w:t>
            </w:r>
            <w:r>
              <w:rPr>
                <w:rFonts w:ascii="Times New Roman" w:hAnsi="Times New Roman" w:cs="Times New Roman" w:eastAsia="" w:eastAsiaTheme="minorEastAsia"/>
                <w:szCs w:val="21"/>
              </w:rPr>
              <w:t>存储单元）、</w:t>
            </w:r>
            <w:r>
              <w:rPr>
                <w:rFonts w:eastAsia="" w:cs="Times New Roman" w:ascii="Times New Roman" w:hAnsi="Times New Roman" w:eastAsiaTheme="minorEastAsia"/>
                <w:szCs w:val="21"/>
              </w:rPr>
              <w:t>GDRAM</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Global DRAM</w:t>
            </w:r>
            <w:r>
              <w:rPr>
                <w:rFonts w:ascii="Times New Roman" w:hAnsi="Times New Roman" w:cs="Times New Roman" w:eastAsia="" w:eastAsiaTheme="minorEastAsia"/>
                <w:szCs w:val="21"/>
              </w:rPr>
              <w:t>，全局</w:t>
            </w:r>
            <w:r>
              <w:rPr>
                <w:rFonts w:eastAsia="" w:cs="Times New Roman" w:ascii="Times New Roman" w:hAnsi="Times New Roman" w:eastAsiaTheme="minorEastAsia"/>
                <w:szCs w:val="21"/>
              </w:rPr>
              <w:t>DRAM</w:t>
            </w:r>
            <w:r>
              <w:rPr>
                <w:rFonts w:ascii="Times New Roman" w:hAnsi="Times New Roman" w:cs="Times New Roman" w:eastAsia="" w:eastAsiaTheme="minorEastAsia"/>
                <w:szCs w:val="21"/>
              </w:rPr>
              <w:t>存储空间）等。</w:t>
            </w:r>
          </w:p>
          <w:p>
            <w:pPr>
              <w:pStyle w:val="Normal"/>
              <w:jc w:val="center"/>
              <w:rPr/>
            </w:pPr>
            <w:r>
              <w:rPr/>
              <w:drawing>
                <wp:inline distT="0" distB="0" distL="0" distR="0">
                  <wp:extent cx="3558540" cy="2675255"/>
                  <wp:effectExtent l="0" t="0" r="0" b="0"/>
                  <wp:docPr id="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
                          <pic:cNvPicPr>
                            <a:picLocks noChangeAspect="1" noChangeArrowheads="1"/>
                          </pic:cNvPicPr>
                        </pic:nvPicPr>
                        <pic:blipFill>
                          <a:blip r:embed="rId3"/>
                          <a:stretch>
                            <a:fillRect/>
                          </a:stretch>
                        </pic:blipFill>
                        <pic:spPr bwMode="auto">
                          <a:xfrm>
                            <a:off x="0" y="0"/>
                            <a:ext cx="3558540" cy="2675255"/>
                          </a:xfrm>
                          <a:prstGeom prst="rect">
                            <a:avLst/>
                          </a:prstGeom>
                        </pic:spPr>
                      </pic:pic>
                    </a:graphicData>
                  </a:graphic>
                </wp:inline>
              </w:drawing>
            </w:r>
          </w:p>
          <w:p>
            <w:pPr>
              <w:pStyle w:val="Normal"/>
              <w:jc w:val="center"/>
              <w:rPr/>
            </w:pPr>
            <w:r>
              <w:rPr/>
              <w:t>图</w:t>
            </w:r>
            <w:r>
              <w:rPr>
                <w:lang w:val="en-US" w:eastAsia="zh-CN"/>
              </w:rPr>
              <w:t>3</w:t>
            </w:r>
            <w:r>
              <w:rPr/>
              <w:t>.2</w:t>
            </w:r>
            <w:r>
              <w:rPr/>
              <w:t>抽象存储模型</w:t>
            </w:r>
          </w:p>
          <w:p>
            <w:pPr>
              <w:pStyle w:val="Normal"/>
              <w:rPr>
                <w:b/>
                <w:b/>
                <w:bCs/>
              </w:rPr>
            </w:pPr>
            <w:r>
              <w:rPr>
                <w:rFonts w:eastAsia="" w:cs="Times New Roman" w:ascii="Times New Roman" w:hAnsi="Times New Roman" w:eastAsiaTheme="minorEastAsia"/>
                <w:b/>
                <w:bCs/>
                <w:szCs w:val="21"/>
                <w:lang w:val="en-US" w:eastAsia="zh-CN"/>
              </w:rPr>
              <w:t>3.2</w:t>
            </w:r>
            <w:r>
              <w:rPr>
                <w:rFonts w:ascii="Times New Roman" w:hAnsi="Times New Roman" w:cs="Times New Roman" w:eastAsia="" w:eastAsiaTheme="minorEastAsia"/>
                <w:b/>
                <w:bCs/>
                <w:szCs w:val="21"/>
              </w:rPr>
              <w:t>国产</w:t>
            </w:r>
            <w:r>
              <w:rPr>
                <w:rFonts w:eastAsia="" w:cs="Times New Roman" w:ascii="Times New Roman" w:hAnsi="Times New Roman" w:eastAsiaTheme="minorEastAsia"/>
                <w:b/>
                <w:bCs/>
                <w:szCs w:val="21"/>
              </w:rPr>
              <w:t>AI</w:t>
            </w:r>
            <w:r>
              <w:rPr>
                <w:rFonts w:ascii="Times New Roman" w:hAnsi="Times New Roman" w:cs="Times New Roman" w:eastAsia="" w:eastAsiaTheme="minorEastAsia"/>
                <w:b/>
                <w:bCs/>
                <w:szCs w:val="21"/>
              </w:rPr>
              <w:t>处理器</w:t>
            </w:r>
            <w:r>
              <w:rPr>
                <w:rFonts w:ascii="Times New Roman" w:hAnsi="Times New Roman" w:cs="Times New Roman" w:eastAsia="" w:eastAsiaTheme="minorEastAsia"/>
                <w:b/>
                <w:bCs/>
                <w:szCs w:val="21"/>
                <w:lang w:val="en-US" w:eastAsia="zh-CN"/>
              </w:rPr>
              <w:t>编程</w:t>
            </w:r>
            <w:r>
              <w:rPr>
                <w:rFonts w:ascii="Times New Roman" w:hAnsi="Times New Roman" w:cs="Times New Roman" w:eastAsia="" w:eastAsiaTheme="minorEastAsia"/>
                <w:b/>
                <w:bCs/>
                <w:szCs w:val="21"/>
              </w:rPr>
              <w:t>模型</w:t>
            </w:r>
          </w:p>
          <w:p>
            <w:pPr>
              <w:pStyle w:val="Normal"/>
              <w:ind w:firstLine="420"/>
              <w:rPr>
                <w:rFonts w:ascii="Times New Roman" w:hAnsi="Times New Roman" w:eastAsia="" w:cs="Times New Roman" w:eastAsiaTheme="minorEastAsia"/>
                <w:szCs w:val="21"/>
              </w:rPr>
            </w:pPr>
            <w:r>
              <w:rPr>
                <w:rFonts w:eastAsia="" w:cs="Times New Roman" w:ascii="Times New Roman" w:hAnsi="Times New Roman" w:eastAsiaTheme="minorEastAsia"/>
                <w:szCs w:val="21"/>
              </w:rPr>
              <w:t>Cambricon BANG</w:t>
            </w:r>
            <w:r>
              <w:rPr>
                <w:rFonts w:ascii="Times New Roman" w:hAnsi="Times New Roman" w:cs="Times New Roman" w:eastAsia="" w:eastAsiaTheme="minorEastAsia"/>
                <w:szCs w:val="21"/>
              </w:rPr>
              <w:t>异构并行编程模型利用</w:t>
            </w:r>
            <w:r>
              <w:rPr>
                <w:rFonts w:eastAsia="" w:cs="Times New Roman" w:ascii="Times New Roman" w:hAnsi="Times New Roman" w:eastAsiaTheme="minorEastAsia"/>
                <w:szCs w:val="21"/>
              </w:rPr>
              <w:t>CPU</w:t>
            </w:r>
            <w:r>
              <w:rPr>
                <w:rFonts w:ascii="Times New Roman" w:hAnsi="Times New Roman" w:cs="Times New Roman" w:eastAsia="" w:eastAsiaTheme="minorEastAsia"/>
                <w:szCs w:val="21"/>
              </w:rPr>
              <w:t>和</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 xml:space="preserve">协同计算，实现了 </w:t>
            </w:r>
            <w:r>
              <w:rPr>
                <w:rFonts w:eastAsia="" w:cs="Times New Roman" w:ascii="Times New Roman" w:hAnsi="Times New Roman" w:eastAsiaTheme="minorEastAsia"/>
                <w:szCs w:val="21"/>
              </w:rPr>
              <w:t xml:space="preserve">CPU </w:t>
            </w:r>
            <w:r>
              <w:rPr>
                <w:rFonts w:ascii="Times New Roman" w:hAnsi="Times New Roman" w:cs="Times New Roman" w:eastAsia="" w:eastAsiaTheme="minorEastAsia"/>
                <w:szCs w:val="21"/>
              </w:rPr>
              <w:t xml:space="preserve">和 </w:t>
            </w:r>
            <w:r>
              <w:rPr>
                <w:rFonts w:eastAsia="" w:cs="Times New Roman" w:ascii="Times New Roman" w:hAnsi="Times New Roman" w:eastAsiaTheme="minorEastAsia"/>
                <w:szCs w:val="21"/>
              </w:rPr>
              <w:t xml:space="preserve">MLU </w:t>
            </w:r>
            <w:r>
              <w:rPr>
                <w:rFonts w:ascii="Times New Roman" w:hAnsi="Times New Roman" w:cs="Times New Roman" w:eastAsia="" w:eastAsiaTheme="minorEastAsia"/>
                <w:szCs w:val="21"/>
              </w:rPr>
              <w:t>的优势互补。在</w:t>
            </w:r>
            <w:r>
              <w:rPr>
                <w:rFonts w:eastAsia="" w:cs="Times New Roman" w:ascii="Times New Roman" w:hAnsi="Times New Roman" w:eastAsiaTheme="minorEastAsia"/>
                <w:szCs w:val="21"/>
              </w:rPr>
              <w:t>Cambricon BANG</w:t>
            </w:r>
            <w:r>
              <w:rPr>
                <w:rFonts w:ascii="Times New Roman" w:hAnsi="Times New Roman" w:cs="Times New Roman" w:eastAsia="" w:eastAsiaTheme="minorEastAsia"/>
                <w:szCs w:val="21"/>
              </w:rPr>
              <w:t>异构并行编程模型中，</w:t>
            </w:r>
            <w:r>
              <w:rPr>
                <w:rFonts w:eastAsia="" w:cs="Times New Roman" w:ascii="Times New Roman" w:hAnsi="Times New Roman" w:eastAsiaTheme="minorEastAsia"/>
                <w:szCs w:val="21"/>
              </w:rPr>
              <w:t>CPU</w:t>
            </w:r>
            <w:r>
              <w:rPr>
                <w:rFonts w:ascii="Times New Roman" w:hAnsi="Times New Roman" w:cs="Times New Roman" w:eastAsia="" w:eastAsiaTheme="minorEastAsia"/>
                <w:szCs w:val="21"/>
              </w:rPr>
              <w:t>作为主机侧的控制设备，用于完成复杂的控制和任务调度；而设备侧的</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则用于大规模并行计算和领域相关的计算任务。在</w:t>
            </w:r>
            <w:r>
              <w:rPr>
                <w:rFonts w:eastAsia="" w:cs="Times New Roman" w:ascii="Times New Roman" w:hAnsi="Times New Roman" w:eastAsiaTheme="minorEastAsia"/>
                <w:szCs w:val="21"/>
              </w:rPr>
              <w:t>BangC</w:t>
            </w:r>
            <w:r>
              <w:rPr>
                <w:rFonts w:ascii="Times New Roman" w:hAnsi="Times New Roman" w:cs="Times New Roman" w:eastAsia="" w:eastAsiaTheme="minorEastAsia"/>
                <w:szCs w:val="21"/>
              </w:rPr>
              <w:t>编程模型中，主机端的代码是串行执行的，设备端主要基于</w:t>
            </w:r>
            <w:r>
              <w:rPr>
                <w:rFonts w:eastAsia="" w:cs="Times New Roman" w:ascii="Times New Roman" w:hAnsi="Times New Roman" w:eastAsiaTheme="minorEastAsia"/>
                <w:szCs w:val="21"/>
              </w:rPr>
              <w:t>SIMD</w:t>
            </w:r>
            <w:r>
              <w:rPr>
                <w:rFonts w:ascii="Times New Roman" w:hAnsi="Times New Roman" w:cs="Times New Roman" w:eastAsia="" w:eastAsiaTheme="minorEastAsia"/>
                <w:szCs w:val="21"/>
              </w:rPr>
              <w:t>的并行形式执行。在</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上执行的程序被称为核函数（</w:t>
            </w:r>
            <w:r>
              <w:rPr>
                <w:rFonts w:eastAsia="" w:cs="Times New Roman" w:ascii="Times New Roman" w:hAnsi="Times New Roman" w:eastAsiaTheme="minorEastAsia"/>
                <w:szCs w:val="21"/>
              </w:rPr>
              <w:t>Kernel</w:t>
            </w:r>
            <w:r>
              <w:rPr>
                <w:rFonts w:ascii="Times New Roman" w:hAnsi="Times New Roman" w:cs="Times New Roman" w:eastAsia="" w:eastAsiaTheme="minorEastAsia"/>
                <w:szCs w:val="21"/>
              </w:rPr>
              <w:t>）。每个在</w:t>
            </w:r>
            <w:r>
              <w:rPr>
                <w:rFonts w:eastAsia="" w:cs="Times New Roman" w:ascii="Times New Roman" w:hAnsi="Times New Roman" w:eastAsiaTheme="minorEastAsia"/>
                <w:szCs w:val="21"/>
              </w:rPr>
              <w:t>MLU core</w:t>
            </w:r>
            <w:r>
              <w:rPr>
                <w:rFonts w:ascii="Times New Roman" w:hAnsi="Times New Roman" w:cs="Times New Roman" w:eastAsia="" w:eastAsiaTheme="minorEastAsia"/>
                <w:szCs w:val="21"/>
              </w:rPr>
              <w:t>上执行的任务都会执行一次对应的</w:t>
            </w:r>
            <w:r>
              <w:rPr>
                <w:rFonts w:eastAsia="" w:cs="Times New Roman" w:ascii="Times New Roman" w:hAnsi="Times New Roman" w:eastAsiaTheme="minorEastAsia"/>
                <w:szCs w:val="21"/>
              </w:rPr>
              <w:t xml:space="preserve">Kernel </w:t>
            </w:r>
            <w:r>
              <w:rPr>
                <w:rFonts w:ascii="Times New Roman" w:hAnsi="Times New Roman" w:cs="Times New Roman" w:eastAsia="" w:eastAsiaTheme="minorEastAsia"/>
                <w:szCs w:val="21"/>
              </w:rPr>
              <w:t>函数。在</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上可以启动多个队列，这使得</w:t>
            </w:r>
            <w:r>
              <w:rPr>
                <w:rFonts w:eastAsia="" w:cs="Times New Roman" w:ascii="Times New Roman" w:hAnsi="Times New Roman" w:eastAsiaTheme="minorEastAsia"/>
                <w:szCs w:val="21"/>
              </w:rPr>
              <w:t>MLU</w:t>
            </w:r>
            <w:r>
              <w:rPr>
                <w:rFonts w:ascii="Times New Roman" w:hAnsi="Times New Roman" w:cs="Times New Roman" w:eastAsia="" w:eastAsiaTheme="minorEastAsia"/>
                <w:szCs w:val="21"/>
              </w:rPr>
              <w:t>可以同时执行多个并行的</w:t>
            </w:r>
            <w:r>
              <w:rPr>
                <w:rFonts w:eastAsia="" w:cs="Times New Roman" w:ascii="Times New Roman" w:hAnsi="Times New Roman" w:eastAsiaTheme="minorEastAsia"/>
                <w:szCs w:val="21"/>
              </w:rPr>
              <w:t>Kernel</w:t>
            </w:r>
            <w:r>
              <w:rPr>
                <w:rFonts w:ascii="Times New Roman" w:hAnsi="Times New Roman" w:cs="Times New Roman" w:eastAsia="" w:eastAsiaTheme="minorEastAsia"/>
                <w:szCs w:val="21"/>
              </w:rPr>
              <w:t>。如图</w:t>
            </w:r>
            <w:r>
              <w:rPr>
                <w:rFonts w:eastAsia="" w:cs="Times New Roman" w:ascii="Times New Roman" w:hAnsi="Times New Roman" w:eastAsiaTheme="minorEastAsia"/>
                <w:szCs w:val="21"/>
              </w:rPr>
              <w:t>2.3</w:t>
            </w:r>
            <w:r>
              <w:rPr>
                <w:rFonts w:ascii="Times New Roman" w:hAnsi="Times New Roman" w:cs="Times New Roman" w:eastAsia="" w:eastAsiaTheme="minorEastAsia"/>
                <w:szCs w:val="21"/>
              </w:rPr>
              <w:t xml:space="preserve">所示，主机侧代码顺序启动 </w:t>
            </w:r>
            <w:r>
              <w:rPr>
                <w:rFonts w:eastAsia="" w:cs="Times New Roman" w:ascii="Times New Roman" w:hAnsi="Times New Roman" w:eastAsiaTheme="minorEastAsia"/>
                <w:szCs w:val="21"/>
              </w:rPr>
              <w:t>Kernel1</w:t>
            </w:r>
            <w:r>
              <w:rPr>
                <w:rFonts w:ascii="Times New Roman" w:hAnsi="Times New Roman" w:cs="Times New Roman" w:eastAsia="" w:eastAsiaTheme="minorEastAsia"/>
                <w:szCs w:val="21"/>
              </w:rPr>
              <w:t>、</w:t>
            </w:r>
            <w:r>
              <w:rPr>
                <w:rFonts w:eastAsia="" w:cs="Times New Roman" w:ascii="Times New Roman" w:hAnsi="Times New Roman" w:eastAsiaTheme="minorEastAsia"/>
                <w:szCs w:val="21"/>
              </w:rPr>
              <w:t xml:space="preserve">Kernel2 </w:t>
            </w:r>
            <w:r>
              <w:rPr>
                <w:rFonts w:ascii="Times New Roman" w:hAnsi="Times New Roman" w:cs="Times New Roman" w:eastAsia="" w:eastAsiaTheme="minorEastAsia"/>
                <w:szCs w:val="21"/>
              </w:rPr>
              <w:t xml:space="preserve">和 </w:t>
            </w:r>
            <w:r>
              <w:rPr>
                <w:rFonts w:eastAsia="" w:cs="Times New Roman" w:ascii="Times New Roman" w:hAnsi="Times New Roman" w:eastAsiaTheme="minorEastAsia"/>
                <w:szCs w:val="21"/>
              </w:rPr>
              <w:t>Kernel3</w:t>
            </w:r>
            <w:r>
              <w:rPr>
                <w:rFonts w:ascii="Times New Roman" w:hAnsi="Times New Roman" w:cs="Times New Roman" w:eastAsia="" w:eastAsiaTheme="minorEastAsia"/>
                <w:szCs w:val="21"/>
              </w:rPr>
              <w:t>。</w:t>
            </w:r>
          </w:p>
          <w:p>
            <w:pPr>
              <w:pStyle w:val="Normal"/>
              <w:jc w:val="center"/>
              <w:rPr/>
            </w:pPr>
            <w:r>
              <w:rPr/>
              <w:drawing>
                <wp:inline distT="0" distB="0" distL="0" distR="0">
                  <wp:extent cx="5012055" cy="2341245"/>
                  <wp:effectExtent l="0" t="0" r="0" b="0"/>
                  <wp:docPr id="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
                          <pic:cNvPicPr>
                            <a:picLocks noChangeAspect="1" noChangeArrowheads="1"/>
                          </pic:cNvPicPr>
                        </pic:nvPicPr>
                        <pic:blipFill>
                          <a:blip r:embed="rId4"/>
                          <a:stretch>
                            <a:fillRect/>
                          </a:stretch>
                        </pic:blipFill>
                        <pic:spPr bwMode="auto">
                          <a:xfrm>
                            <a:off x="0" y="0"/>
                            <a:ext cx="5012055" cy="2341245"/>
                          </a:xfrm>
                          <a:prstGeom prst="rect">
                            <a:avLst/>
                          </a:prstGeom>
                        </pic:spPr>
                      </pic:pic>
                    </a:graphicData>
                  </a:graphic>
                </wp:inline>
              </w:drawing>
            </w:r>
          </w:p>
          <w:p>
            <w:pPr>
              <w:pStyle w:val="Normal"/>
              <w:jc w:val="center"/>
              <w:rPr/>
            </w:pPr>
            <w:r>
              <w:rPr/>
              <w:t>图</w:t>
            </w:r>
            <w:r>
              <w:rPr>
                <w:lang w:val="en-US" w:eastAsia="zh-CN"/>
              </w:rPr>
              <w:t>3</w:t>
            </w:r>
            <w:r>
              <w:rPr/>
              <w:t>.</w:t>
            </w:r>
            <w:r>
              <w:rPr>
                <w:lang w:val="en-US" w:eastAsia="zh-CN"/>
              </w:rPr>
              <w:t>3</w:t>
            </w:r>
            <w:r>
              <w:rPr/>
              <w:t>异构编程模型</w:t>
            </w:r>
          </w:p>
          <w:p>
            <w:pPr>
              <w:pStyle w:val="Normal"/>
              <w:ind w:firstLine="420"/>
              <w:rPr>
                <w:rFonts w:ascii="Times New Roman" w:hAnsi="Times New Roman" w:eastAsia="" w:cs="Times New Roman" w:eastAsiaTheme="minorEastAsia"/>
                <w:szCs w:val="21"/>
              </w:rPr>
            </w:pPr>
            <w:r>
              <w:rPr>
                <w:rFonts w:ascii="Times New Roman" w:hAnsi="Times New Roman" w:cs="Times New Roman" w:eastAsia="" w:eastAsiaTheme="minorEastAsia"/>
                <w:szCs w:val="21"/>
              </w:rPr>
              <w:t>具体执行顺序如下：</w:t>
            </w:r>
          </w:p>
          <w:p>
            <w:pPr>
              <w:pStyle w:val="Normal"/>
              <w:ind w:firstLine="420"/>
              <w:rPr>
                <w:rFonts w:ascii="Times New Roman" w:hAnsi="Times New Roman" w:eastAsia="" w:cs="Times New Roman" w:eastAsiaTheme="minorEastAsia"/>
                <w:szCs w:val="21"/>
              </w:rPr>
            </w:pPr>
            <w:r>
              <w:rPr>
                <w:rFonts w:eastAsia="" w:cs="Times New Roman" w:ascii="Times New Roman" w:hAnsi="Times New Roman" w:eastAsiaTheme="minorEastAsia"/>
                <w:szCs w:val="21"/>
              </w:rPr>
              <w:t>A.Kernel1</w:t>
            </w:r>
            <w:r>
              <w:rPr>
                <w:rFonts w:ascii="Times New Roman" w:hAnsi="Times New Roman" w:cs="Times New Roman" w:eastAsia="" w:eastAsiaTheme="minorEastAsia"/>
                <w:szCs w:val="21"/>
              </w:rPr>
              <w:t>和</w:t>
            </w:r>
            <w:r>
              <w:rPr>
                <w:rFonts w:eastAsia="" w:cs="Times New Roman" w:ascii="Times New Roman" w:hAnsi="Times New Roman" w:eastAsiaTheme="minorEastAsia"/>
                <w:szCs w:val="21"/>
              </w:rPr>
              <w:t>Kernel3</w:t>
            </w:r>
            <w:r>
              <w:rPr>
                <w:rFonts w:ascii="Times New Roman" w:hAnsi="Times New Roman" w:cs="Times New Roman" w:eastAsia="" w:eastAsiaTheme="minorEastAsia"/>
                <w:szCs w:val="21"/>
              </w:rPr>
              <w:t>位于同一个执行队列中，因此</w:t>
            </w:r>
            <w:r>
              <w:rPr>
                <w:rFonts w:eastAsia="" w:cs="Times New Roman" w:ascii="Times New Roman" w:hAnsi="Times New Roman" w:eastAsiaTheme="minorEastAsia"/>
                <w:szCs w:val="21"/>
              </w:rPr>
              <w:t>Kernel3</w:t>
            </w:r>
            <w:r>
              <w:rPr>
                <w:rFonts w:ascii="Times New Roman" w:hAnsi="Times New Roman" w:cs="Times New Roman" w:eastAsia="" w:eastAsiaTheme="minorEastAsia"/>
                <w:szCs w:val="21"/>
              </w:rPr>
              <w:t>需要等待</w:t>
            </w:r>
            <w:r>
              <w:rPr>
                <w:rFonts w:eastAsia="" w:cs="Times New Roman" w:ascii="Times New Roman" w:hAnsi="Times New Roman" w:eastAsiaTheme="minorEastAsia"/>
                <w:szCs w:val="21"/>
              </w:rPr>
              <w:t>Kernel1</w:t>
            </w:r>
            <w:r>
              <w:rPr>
                <w:rFonts w:ascii="Times New Roman" w:hAnsi="Times New Roman" w:cs="Times New Roman" w:eastAsia="" w:eastAsiaTheme="minorEastAsia"/>
                <w:szCs w:val="21"/>
              </w:rPr>
              <w:t>执行完毕才能开始执行。</w:t>
            </w:r>
          </w:p>
          <w:p>
            <w:pPr>
              <w:pStyle w:val="Normal"/>
              <w:ind w:firstLine="420"/>
              <w:rPr>
                <w:rFonts w:ascii="Times New Roman" w:hAnsi="Times New Roman" w:eastAsia="" w:cs="Times New Roman" w:eastAsiaTheme="minorEastAsia"/>
                <w:szCs w:val="21"/>
              </w:rPr>
            </w:pPr>
            <w:r>
              <w:rPr>
                <w:rFonts w:eastAsia="" w:cs="Times New Roman" w:ascii="Times New Roman" w:hAnsi="Times New Roman" w:eastAsiaTheme="minorEastAsia"/>
                <w:szCs w:val="21"/>
              </w:rPr>
              <w:t>B.Kernel2</w:t>
            </w:r>
            <w:r>
              <w:rPr>
                <w:rFonts w:ascii="Times New Roman" w:hAnsi="Times New Roman" w:cs="Times New Roman" w:eastAsia="" w:eastAsiaTheme="minorEastAsia"/>
                <w:szCs w:val="21"/>
              </w:rPr>
              <w:t>与</w:t>
            </w:r>
            <w:r>
              <w:rPr>
                <w:rFonts w:eastAsia="" w:cs="Times New Roman" w:ascii="Times New Roman" w:hAnsi="Times New Roman" w:eastAsiaTheme="minorEastAsia"/>
                <w:szCs w:val="21"/>
              </w:rPr>
              <w:t>Kernel1</w:t>
            </w:r>
            <w:r>
              <w:rPr>
                <w:rFonts w:ascii="Times New Roman" w:hAnsi="Times New Roman" w:cs="Times New Roman" w:eastAsia="" w:eastAsiaTheme="minorEastAsia"/>
                <w:szCs w:val="21"/>
              </w:rPr>
              <w:t>和</w:t>
            </w:r>
            <w:r>
              <w:rPr>
                <w:rFonts w:eastAsia="" w:cs="Times New Roman" w:ascii="Times New Roman" w:hAnsi="Times New Roman" w:eastAsiaTheme="minorEastAsia"/>
                <w:szCs w:val="21"/>
              </w:rPr>
              <w:t>Kernel3</w:t>
            </w:r>
            <w:r>
              <w:rPr>
                <w:rFonts w:ascii="Times New Roman" w:hAnsi="Times New Roman" w:cs="Times New Roman" w:eastAsia="" w:eastAsiaTheme="minorEastAsia"/>
                <w:szCs w:val="21"/>
              </w:rPr>
              <w:t>不在同一个队列中，因此</w:t>
            </w:r>
            <w:r>
              <w:rPr>
                <w:rFonts w:eastAsia="" w:cs="Times New Roman" w:ascii="Times New Roman" w:hAnsi="Times New Roman" w:eastAsiaTheme="minorEastAsia"/>
                <w:szCs w:val="21"/>
              </w:rPr>
              <w:t>Kernel2</w:t>
            </w:r>
            <w:r>
              <w:rPr>
                <w:rFonts w:ascii="Times New Roman" w:hAnsi="Times New Roman" w:cs="Times New Roman" w:eastAsia="" w:eastAsiaTheme="minorEastAsia"/>
                <w:szCs w:val="21"/>
              </w:rPr>
              <w:t>可以与</w:t>
            </w:r>
            <w:r>
              <w:rPr>
                <w:rFonts w:eastAsia="" w:cs="Times New Roman" w:ascii="Times New Roman" w:hAnsi="Times New Roman" w:eastAsiaTheme="minorEastAsia"/>
                <w:szCs w:val="21"/>
              </w:rPr>
              <w:t>Kernel1</w:t>
            </w:r>
            <w:r>
              <w:rPr>
                <w:rFonts w:ascii="Times New Roman" w:hAnsi="Times New Roman" w:cs="Times New Roman" w:eastAsia="" w:eastAsiaTheme="minorEastAsia"/>
                <w:szCs w:val="21"/>
              </w:rPr>
              <w:t>或</w:t>
            </w:r>
            <w:r>
              <w:rPr>
                <w:rFonts w:eastAsia="" w:cs="Times New Roman" w:ascii="Times New Roman" w:hAnsi="Times New Roman" w:eastAsiaTheme="minorEastAsia"/>
                <w:szCs w:val="21"/>
              </w:rPr>
              <w:t>Kernel3</w:t>
            </w:r>
            <w:r>
              <w:rPr>
                <w:rFonts w:ascii="Times New Roman" w:hAnsi="Times New Roman" w:cs="Times New Roman" w:eastAsia="" w:eastAsiaTheme="minorEastAsia"/>
                <w:szCs w:val="21"/>
              </w:rPr>
              <w:t>并行执行。</w:t>
            </w:r>
          </w:p>
          <w:p>
            <w:pPr>
              <w:pStyle w:val="Normal"/>
              <w:ind w:firstLine="420"/>
              <w:rPr>
                <w:rFonts w:ascii="Times New Roman" w:hAnsi="Times New Roman" w:eastAsia="" w:cs="Times New Roman" w:eastAsiaTheme="minorEastAsia"/>
                <w:szCs w:val="21"/>
              </w:rPr>
            </w:pPr>
            <w:r>
              <w:rPr>
                <w:rFonts w:eastAsia="" w:cs="Times New Roman" w:eastAsiaTheme="minorEastAsia" w:ascii="Times New Roman" w:hAnsi="Times New Roman"/>
                <w:szCs w:val="21"/>
              </w:rPr>
            </w:r>
          </w:p>
          <w:p>
            <w:pPr>
              <w:pStyle w:val="Normal"/>
              <w:ind w:firstLine="420"/>
              <w:rPr>
                <w:rFonts w:ascii="Times New Roman" w:hAnsi="Times New Roman" w:eastAsia="" w:cs="Times New Roman" w:eastAsiaTheme="minorEastAsia"/>
                <w:szCs w:val="21"/>
              </w:rPr>
            </w:pPr>
            <w:r>
              <w:rPr>
                <w:rFonts w:eastAsia="" w:cs="Times New Roman" w:eastAsiaTheme="minorEastAsia" w:ascii="Times New Roman" w:hAnsi="Times New Roman"/>
                <w:szCs w:val="21"/>
              </w:rPr>
            </w:r>
          </w:p>
        </w:tc>
      </w:tr>
      <w:tr>
        <w:trPr>
          <w:trHeight w:val="14356" w:hRule="atLeast"/>
          <w:cantSplit w:val="true"/>
        </w:trPr>
        <w:tc>
          <w:tcPr>
            <w:tcW w:w="958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 w:cs="Times New Roman" w:eastAsiaTheme="minorEastAsia"/>
                <w:szCs w:val="21"/>
              </w:rPr>
            </w:pPr>
            <w:r>
              <w:rPr>
                <w:rFonts w:ascii="Times New Roman" w:hAnsi="Times New Roman" w:cs="Times New Roman" w:eastAsia="" w:eastAsiaTheme="minorEastAsia"/>
                <w:szCs w:val="21"/>
              </w:rPr>
              <w:t>２．阐述学位论文核心内容推进情况。</w:t>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numPr>
                <w:ilvl w:val="0"/>
                <w:numId w:val="4"/>
              </w:numPr>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Top-k</w:t>
            </w:r>
            <w:r>
              <w:rPr>
                <w:rFonts w:ascii="Times New Roman" w:hAnsi="Times New Roman" w:cs="Times New Roman" w:eastAsia="" w:eastAsiaTheme="minorEastAsia"/>
                <w:b/>
                <w:bCs/>
                <w:szCs w:val="21"/>
                <w:lang w:val="en-US" w:eastAsia="zh-CN"/>
              </w:rPr>
              <w:t>算子的设计与实现相关工作</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1.1</w:t>
            </w:r>
            <w:r>
              <w:rPr>
                <w:rFonts w:ascii="Times New Roman" w:hAnsi="Times New Roman" w:cs="Times New Roman" w:eastAsia="" w:eastAsiaTheme="minorEastAsia"/>
                <w:b/>
                <w:bCs/>
                <w:szCs w:val="21"/>
                <w:lang w:val="en-US" w:eastAsia="zh-CN"/>
              </w:rPr>
              <w:t>算子计算流程</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算法是一组计算步骤的抽象描述，算子则可以理解为计算工具，用于封装算法。不同于 </w:t>
            </w:r>
            <w:r>
              <w:rPr>
                <w:rFonts w:eastAsia="" w:cs="Times New Roman" w:ascii="Times New Roman" w:hAnsi="Times New Roman" w:eastAsiaTheme="minorEastAsia"/>
                <w:szCs w:val="21"/>
                <w:lang w:val="en-US" w:eastAsia="zh-CN"/>
              </w:rPr>
              <w:t>CPU</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处理器不能作为单独的计算平台完成计算任务，而是需要和 </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 xml:space="preserve">协同处理计算任务。通常 </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 xml:space="preserve">作为主机端，负责处理串行任务和控制流程，而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处理器作为设备端，负责完成大规模的并行计算任务。目前传统的 </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算法通常是基于</w:t>
            </w:r>
            <w:r>
              <w:rPr>
                <w:rFonts w:eastAsia="" w:cs="Times New Roman" w:ascii="Times New Roman" w:hAnsi="Times New Roman" w:eastAsiaTheme="minorEastAsia"/>
                <w:szCs w:val="21"/>
                <w:lang w:val="en-US" w:eastAsia="zh-CN"/>
              </w:rPr>
              <w:t>CPU</w:t>
            </w:r>
            <w:r>
              <w:rPr>
                <w:rFonts w:ascii="Times New Roman" w:hAnsi="Times New Roman" w:cs="Times New Roman" w:eastAsia="" w:eastAsiaTheme="minorEastAsia"/>
                <w:szCs w:val="21"/>
                <w:lang w:val="en-US" w:eastAsia="zh-CN"/>
              </w:rPr>
              <w:t>和高级编程语言设计实现的，得益于高级编程语言抽象程度高的特性，在实现基于</w:t>
            </w:r>
            <w:r>
              <w:rPr>
                <w:rFonts w:eastAsia="" w:cs="Times New Roman" w:ascii="Times New Roman" w:hAnsi="Times New Roman" w:eastAsiaTheme="minorEastAsia"/>
                <w:szCs w:val="21"/>
                <w:lang w:val="en-US" w:eastAsia="zh-CN"/>
              </w:rPr>
              <w:t>CPU</w:t>
            </w:r>
            <w:r>
              <w:rPr>
                <w:rFonts w:ascii="Times New Roman" w:hAnsi="Times New Roman" w:cs="Times New Roman" w:eastAsia="" w:eastAsiaTheme="minorEastAsia"/>
                <w:szCs w:val="21"/>
                <w:lang w:val="en-US" w:eastAsia="zh-CN"/>
              </w:rPr>
              <w:t>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 xml:space="preserve">算法时，编程者无需深入了解底层硬件的工作机制，因此可以大大降低编程的难度。同时许多高级编程语言拥有庞大的生态系统，这些生态系统提供了丰富的第三方库和框架，可以极大地提升编程的效率。然而随着数据规模的不断增大，使用传统的 </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 xml:space="preserve">进行数据处理已变得越来越乏力。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处理器的硬件架构专为处理大规模数据设计，为充分优化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处理器的通用编程能力，降低用户的编程难度，</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处理器厂商会相应地推出适配于其产品的专用编程语言。不同于高级编程语言，适用于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处理器的专用编程语言本质上更接近汇编语言。基于专用编程语言，可以在消耗更少资源的同时，实现许多非常精细的计算操作，从而高效地实现 </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 xml:space="preserve">算法。但这也要求开发者在熟练掌握复杂底层代码语法的同时，对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处理器架构细节具有较深的理解。</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对于高级编程语言而言，其编译器和优化器已经内置了软件流水功能，可以自动地对编写的程序进行流水化优化，而使用专用编程语言要求开发者手动实现软件流水化。同时专用编程语言的语法规则和编程模式较为复杂，需要开发者具有较强的计算机原理和硬件知识，编写和调试过程相对困难。基于某国产 </w:t>
            </w:r>
            <w:r>
              <w:rPr>
                <w:rFonts w:eastAsia="" w:cs="Times New Roman" w:ascii="Times New Roman" w:hAnsi="Times New Roman" w:eastAsiaTheme="minorEastAsia"/>
                <w:szCs w:val="21"/>
                <w:lang w:val="en-US" w:eastAsia="zh-CN"/>
              </w:rPr>
              <w:t xml:space="preserve">AI </w:t>
            </w:r>
            <w:r>
              <w:rPr>
                <w:rFonts w:ascii="Times New Roman" w:hAnsi="Times New Roman" w:cs="Times New Roman" w:eastAsia="" w:eastAsiaTheme="minorEastAsia"/>
                <w:szCs w:val="21"/>
                <w:lang w:val="en-US" w:eastAsia="zh-CN"/>
              </w:rPr>
              <w:t xml:space="preserve">芯片公司推出的 </w:t>
            </w:r>
            <w:r>
              <w:rPr>
                <w:rFonts w:eastAsia="" w:cs="Times New Roman" w:ascii="Times New Roman" w:hAnsi="Times New Roman" w:eastAsiaTheme="minorEastAsia"/>
                <w:szCs w:val="21"/>
                <w:lang w:val="en-US" w:eastAsia="zh-CN"/>
              </w:rPr>
              <w:t xml:space="preserve">PuDianNao </w:t>
            </w:r>
            <w:r>
              <w:rPr>
                <w:rFonts w:ascii="Times New Roman" w:hAnsi="Times New Roman" w:cs="Times New Roman" w:eastAsia="" w:eastAsiaTheme="minorEastAsia"/>
                <w:szCs w:val="21"/>
                <w:lang w:val="en-US" w:eastAsia="zh-CN"/>
              </w:rPr>
              <w:t>架构</w:t>
            </w:r>
            <w:r>
              <w:rPr>
                <w:rFonts w:eastAsia="" w:cs="Times New Roman" w:ascii="Times New Roman" w:hAnsi="Times New Roman" w:eastAsiaTheme="minorEastAsia"/>
                <w:szCs w:val="21"/>
                <w:lang w:val="en-US" w:eastAsia="zh-CN"/>
              </w:rPr>
              <w:t>AI</w:t>
            </w:r>
            <w:r>
              <w:rPr>
                <w:rFonts w:ascii="Times New Roman" w:hAnsi="Times New Roman" w:cs="Times New Roman" w:eastAsia="" w:eastAsiaTheme="minorEastAsia"/>
                <w:szCs w:val="21"/>
                <w:lang w:val="en-US" w:eastAsia="zh-CN"/>
              </w:rPr>
              <w:t xml:space="preserve">处理器，并结合该公司推出的专用编程语言 </w:t>
            </w:r>
            <w:r>
              <w:rPr>
                <w:rFonts w:eastAsia="" w:cs="Times New Roman" w:ascii="Times New Roman" w:hAnsi="Times New Roman" w:eastAsiaTheme="minorEastAsia"/>
                <w:szCs w:val="21"/>
                <w:lang w:val="en-US" w:eastAsia="zh-CN"/>
              </w:rPr>
              <w:t>BC</w:t>
            </w:r>
            <w:r>
              <w:rPr>
                <w:rFonts w:ascii="Times New Roman" w:hAnsi="Times New Roman" w:cs="Times New Roman" w:eastAsia="" w:eastAsiaTheme="minorEastAsia"/>
                <w:szCs w:val="21"/>
                <w:lang w:val="en-US" w:eastAsia="zh-CN"/>
              </w:rPr>
              <w:t xml:space="preserve">，拟设计实现的 </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 xml:space="preserve">算子计算流程方案如图 </w:t>
            </w:r>
            <w:r>
              <w:rPr>
                <w:rFonts w:eastAsia="" w:cs="Times New Roman" w:ascii="Times New Roman" w:hAnsi="Times New Roman" w:eastAsiaTheme="minorEastAsia"/>
                <w:szCs w:val="21"/>
                <w:lang w:val="en-US" w:eastAsia="zh-CN"/>
              </w:rPr>
              <w:t>1.1</w:t>
            </w:r>
            <w:r>
              <w:rPr>
                <w:rFonts w:ascii="Times New Roman" w:hAnsi="Times New Roman" w:cs="Times New Roman" w:eastAsia="" w:eastAsiaTheme="minorEastAsia"/>
                <w:szCs w:val="21"/>
                <w:lang w:val="en-US" w:eastAsia="zh-CN"/>
              </w:rPr>
              <w:t xml:space="preserve">所示。其中主机端负责完成输入参数检查和运行参数配置，然后将数据从主机端拷贝到设备端。设备端负责根据 </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 xml:space="preserve">算法的原理，利用向量化计算指令，高效地完成 </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算法的计算过程。</w:t>
            </w:r>
          </w:p>
          <w:p>
            <w:pPr>
              <w:pStyle w:val="Normal"/>
              <w:widowControl w:val="false"/>
              <w:numPr>
                <w:ilvl w:val="0"/>
                <w:numId w:val="0"/>
              </w:numPr>
              <w:ind w:left="0" w:hanging="0"/>
              <w:jc w:val="center"/>
              <w:rPr/>
            </w:pPr>
            <w:r>
              <w:rPr/>
              <w:drawing>
                <wp:inline distT="0" distB="0" distL="0" distR="0">
                  <wp:extent cx="1085850" cy="335280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tretch>
                            <a:fillRect/>
                          </a:stretch>
                        </pic:blipFill>
                        <pic:spPr bwMode="auto">
                          <a:xfrm>
                            <a:off x="0" y="0"/>
                            <a:ext cx="1085850" cy="3352800"/>
                          </a:xfrm>
                          <a:prstGeom prst="rect">
                            <a:avLst/>
                          </a:prstGeom>
                        </pic:spPr>
                      </pic:pic>
                    </a:graphicData>
                  </a:graphic>
                </wp:inline>
              </w:drawing>
            </w:r>
          </w:p>
          <w:p>
            <w:pPr>
              <w:pStyle w:val="Normal"/>
              <w:widowControl w:val="false"/>
              <w:numPr>
                <w:ilvl w:val="0"/>
                <w:numId w:val="0"/>
              </w:numPr>
              <w:ind w:left="0" w:hanging="0"/>
              <w:jc w:val="center"/>
              <w:rPr>
                <w:lang w:val="en-US"/>
              </w:rPr>
            </w:pPr>
            <w:r>
              <w:rPr>
                <w:rFonts w:ascii="Times New Roman" w:hAnsi="Times New Roman" w:cs="Times New Roman" w:eastAsia="" w:eastAsiaTheme="minorEastAsia"/>
                <w:szCs w:val="21"/>
                <w:lang w:val="en-US" w:eastAsia="zh-CN"/>
              </w:rPr>
              <w:t xml:space="preserve">图 </w:t>
            </w:r>
            <w:r>
              <w:rPr>
                <w:rFonts w:eastAsia="" w:cs="Times New Roman" w:ascii="Times New Roman" w:hAnsi="Times New Roman" w:eastAsiaTheme="minorEastAsia"/>
                <w:szCs w:val="21"/>
                <w:lang w:val="en-US" w:eastAsia="zh-CN"/>
              </w:rPr>
              <w:t>1.1</w:t>
            </w:r>
            <w:r>
              <w:rPr>
                <w:rFonts w:ascii="Times New Roman" w:hAnsi="Times New Roman" w:cs="Times New Roman" w:eastAsia="" w:eastAsiaTheme="minorEastAsia"/>
                <w:szCs w:val="21"/>
                <w:lang w:val="en-US" w:eastAsia="zh-CN"/>
              </w:rPr>
              <w:t>算子计算流程图</w:t>
            </w:r>
          </w:p>
          <w:p>
            <w:pPr>
              <w:pStyle w:val="Normal"/>
              <w:widowControl w:val="false"/>
              <w:numPr>
                <w:ilvl w:val="0"/>
                <w:numId w:val="0"/>
              </w:numPr>
              <w:ind w:left="0" w:hanging="0"/>
              <w:jc w:val="center"/>
              <w:rPr/>
            </w:pPr>
            <w:r>
              <w:rPr/>
            </w:r>
          </w:p>
          <w:p>
            <w:pPr>
              <w:pStyle w:val="Normal"/>
              <w:widowControl w:val="false"/>
              <w:numPr>
                <w:ilvl w:val="0"/>
                <w:numId w:val="0"/>
              </w:numPr>
              <w:ind w:left="0" w:hanging="0"/>
              <w:jc w:val="both"/>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b/>
                <w:bCs/>
                <w:szCs w:val="21"/>
                <w:lang w:val="en-US" w:eastAsia="zh-CN"/>
              </w:rPr>
              <w:t xml:space="preserve">1.2 </w:t>
            </w:r>
            <w:r>
              <w:rPr>
                <w:rFonts w:ascii="Times New Roman" w:hAnsi="Times New Roman" w:cs="Times New Roman" w:eastAsia="" w:eastAsiaTheme="minorEastAsia"/>
                <w:b/>
                <w:bCs/>
                <w:szCs w:val="21"/>
                <w:lang w:val="en-US" w:eastAsia="zh-CN"/>
              </w:rPr>
              <w:t>主机端设计与实现</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在 </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 xml:space="preserve">主机侧，主要涉及绑定句柄与队列和 </w:t>
            </w:r>
            <w:r>
              <w:rPr>
                <w:rFonts w:eastAsia="" w:cs="Times New Roman" w:ascii="Times New Roman" w:hAnsi="Times New Roman" w:eastAsiaTheme="minorEastAsia"/>
                <w:szCs w:val="21"/>
                <w:lang w:val="en-US" w:eastAsia="zh-CN"/>
              </w:rPr>
              <w:t xml:space="preserve">MLU </w:t>
            </w:r>
            <w:r>
              <w:rPr>
                <w:rFonts w:ascii="Times New Roman" w:hAnsi="Times New Roman" w:cs="Times New Roman" w:eastAsia="" w:eastAsiaTheme="minorEastAsia"/>
                <w:szCs w:val="21"/>
                <w:lang w:val="en-US" w:eastAsia="zh-CN"/>
              </w:rPr>
              <w:t>设备、设置工作空间（</w:t>
            </w:r>
            <w:r>
              <w:rPr>
                <w:rFonts w:eastAsia="" w:cs="Times New Roman" w:ascii="Times New Roman" w:hAnsi="Times New Roman" w:eastAsiaTheme="minorEastAsia"/>
                <w:szCs w:val="21"/>
                <w:lang w:val="en-US" w:eastAsia="zh-CN"/>
              </w:rPr>
              <w:t>workspace</w:t>
            </w:r>
            <w:r>
              <w:rPr>
                <w:rFonts w:ascii="Times New Roman" w:hAnsi="Times New Roman" w:cs="Times New Roman" w:eastAsia="" w:eastAsiaTheme="minorEastAsia"/>
                <w:szCs w:val="21"/>
                <w:lang w:val="en-US" w:eastAsia="zh-CN"/>
              </w:rPr>
              <w:t>）、设置计算规模、检查参数内容。在完成这些操作后，即可通过</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 xml:space="preserve">端嵌入 </w:t>
            </w:r>
            <w:r>
              <w:rPr>
                <w:rFonts w:eastAsia="" w:cs="Times New Roman" w:ascii="Times New Roman" w:hAnsi="Times New Roman" w:eastAsiaTheme="minorEastAsia"/>
                <w:szCs w:val="21"/>
                <w:lang w:val="en-US" w:eastAsia="zh-CN"/>
              </w:rPr>
              <w:t xml:space="preserve">MLU </w:t>
            </w:r>
            <w:r>
              <w:rPr>
                <w:rFonts w:ascii="Times New Roman" w:hAnsi="Times New Roman" w:cs="Times New Roman" w:eastAsia="" w:eastAsiaTheme="minorEastAsia"/>
                <w:szCs w:val="21"/>
                <w:lang w:val="en-US" w:eastAsia="zh-CN"/>
              </w:rPr>
              <w:t xml:space="preserve">设备侧，在 </w:t>
            </w:r>
            <w:r>
              <w:rPr>
                <w:rFonts w:eastAsia="" w:cs="Times New Roman" w:ascii="Times New Roman" w:hAnsi="Times New Roman" w:eastAsiaTheme="minorEastAsia"/>
                <w:szCs w:val="21"/>
                <w:lang w:val="en-US" w:eastAsia="zh-CN"/>
              </w:rPr>
              <w:t xml:space="preserve">MLU </w:t>
            </w:r>
            <w:r>
              <w:rPr>
                <w:rFonts w:ascii="Times New Roman" w:hAnsi="Times New Roman" w:cs="Times New Roman" w:eastAsia="" w:eastAsiaTheme="minorEastAsia"/>
                <w:szCs w:val="21"/>
                <w:lang w:val="en-US" w:eastAsia="zh-CN"/>
              </w:rPr>
              <w:t>设备侧开始大规模的数据并行计算任务。</w:t>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numPr>
                <w:ilvl w:val="0"/>
                <w:numId w:val="5"/>
              </w:numPr>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接口设计及输入检查</w:t>
            </w:r>
          </w:p>
          <w:tbl>
            <w:tblPr>
              <w:tblStyle w:val="15"/>
              <w:tblW w:w="7954" w:type="dxa"/>
              <w:jc w:val="center"/>
              <w:tblInd w:w="0" w:type="dxa"/>
              <w:tblCellMar>
                <w:top w:w="0" w:type="dxa"/>
                <w:left w:w="108" w:type="dxa"/>
                <w:bottom w:w="0" w:type="dxa"/>
                <w:right w:w="108" w:type="dxa"/>
              </w:tblCellMar>
            </w:tblPr>
            <w:tblGrid>
              <w:gridCol w:w="1757"/>
              <w:gridCol w:w="3556"/>
              <w:gridCol w:w="2641"/>
            </w:tblGrid>
            <w:tr>
              <w:trPr/>
              <w:tc>
                <w:tcPr>
                  <w:tcW w:w="1757" w:type="dxa"/>
                  <w:tcBorders/>
                  <w:shd w:color="auto" w:fill="B8CCE4" w:val="clear"/>
                </w:tcPr>
                <w:p>
                  <w:pPr>
                    <w:pStyle w:val="Normal"/>
                    <w:widowControl w:val="false"/>
                    <w:jc w:val="both"/>
                    <w:rPr/>
                  </w:pPr>
                  <w:r>
                    <w:rPr/>
                    <w:t>输入数据</w:t>
                  </w:r>
                </w:p>
              </w:tc>
              <w:tc>
                <w:tcPr>
                  <w:tcW w:w="3556" w:type="dxa"/>
                  <w:tcBorders/>
                  <w:shd w:color="auto" w:fill="B8CCE4" w:val="clear"/>
                </w:tcPr>
                <w:p>
                  <w:pPr>
                    <w:pStyle w:val="Normal"/>
                    <w:widowControl w:val="false"/>
                    <w:jc w:val="both"/>
                    <w:rPr/>
                  </w:pPr>
                  <w:r>
                    <w:rPr/>
                    <w:t>数据类型</w:t>
                  </w:r>
                </w:p>
              </w:tc>
              <w:tc>
                <w:tcPr>
                  <w:tcW w:w="2641" w:type="dxa"/>
                  <w:tcBorders/>
                  <w:shd w:color="auto" w:fill="B8CCE4" w:val="clear"/>
                </w:tcPr>
                <w:p>
                  <w:pPr>
                    <w:pStyle w:val="Normal"/>
                    <w:widowControl w:val="false"/>
                    <w:jc w:val="both"/>
                    <w:rPr/>
                  </w:pPr>
                  <w:r>
                    <w:rPr/>
                    <w:t>数据描述</w:t>
                  </w:r>
                </w:p>
              </w:tc>
            </w:tr>
            <w:tr>
              <w:trPr/>
              <w:tc>
                <w:tcPr>
                  <w:tcW w:w="1757" w:type="dxa"/>
                  <w:tcBorders/>
                  <w:shd w:color="auto" w:fill="C7DAF1" w:val="clear"/>
                </w:tcPr>
                <w:p>
                  <w:pPr>
                    <w:pStyle w:val="Normal"/>
                    <w:widowControl w:val="false"/>
                    <w:jc w:val="center"/>
                    <w:rPr/>
                  </w:pPr>
                  <w:r>
                    <w:rPr/>
                    <w:t>input</w:t>
                  </w:r>
                </w:p>
              </w:tc>
              <w:tc>
                <w:tcPr>
                  <w:tcW w:w="3556" w:type="dxa"/>
                  <w:tcBorders/>
                </w:tcPr>
                <w:p>
                  <w:pPr>
                    <w:pStyle w:val="Normal"/>
                    <w:widowControl w:val="false"/>
                    <w:jc w:val="center"/>
                    <w:rPr/>
                  </w:pPr>
                  <w:r>
                    <w:rPr/>
                    <w:t>int8/uint8/int16/int32/float16/float32</w:t>
                  </w:r>
                </w:p>
              </w:tc>
              <w:tc>
                <w:tcPr>
                  <w:tcW w:w="2641" w:type="dxa"/>
                  <w:tcBorders/>
                </w:tcPr>
                <w:p>
                  <w:pPr>
                    <w:pStyle w:val="Normal"/>
                    <w:widowControl w:val="false"/>
                    <w:jc w:val="both"/>
                    <w:rPr/>
                  </w:pPr>
                  <w:r>
                    <w:rPr/>
                    <w:t>输入</w:t>
                  </w:r>
                  <w:r>
                    <w:rPr/>
                    <w:t>tensor</w:t>
                  </w:r>
                  <w:r>
                    <w:rPr/>
                    <w:t>，可以是任意维度</w:t>
                  </w:r>
                </w:p>
              </w:tc>
            </w:tr>
            <w:tr>
              <w:trPr/>
              <w:tc>
                <w:tcPr>
                  <w:tcW w:w="1757" w:type="dxa"/>
                  <w:tcBorders/>
                  <w:shd w:color="auto" w:fill="C7DAF1" w:val="clear"/>
                </w:tcPr>
                <w:p>
                  <w:pPr>
                    <w:pStyle w:val="Normal"/>
                    <w:widowControl w:val="false"/>
                    <w:jc w:val="center"/>
                    <w:rPr/>
                  </w:pPr>
                  <w:r>
                    <w:rPr/>
                    <w:t>k</w:t>
                  </w:r>
                </w:p>
              </w:tc>
              <w:tc>
                <w:tcPr>
                  <w:tcW w:w="3556" w:type="dxa"/>
                  <w:tcBorders/>
                </w:tcPr>
                <w:p>
                  <w:pPr>
                    <w:pStyle w:val="Normal"/>
                    <w:widowControl w:val="false"/>
                    <w:jc w:val="center"/>
                    <w:rPr/>
                  </w:pPr>
                  <w:r>
                    <w:rPr/>
                    <w:t>int32</w:t>
                  </w:r>
                </w:p>
              </w:tc>
              <w:tc>
                <w:tcPr>
                  <w:tcW w:w="2641" w:type="dxa"/>
                  <w:tcBorders/>
                </w:tcPr>
                <w:p>
                  <w:pPr>
                    <w:pStyle w:val="Normal"/>
                    <w:widowControl w:val="false"/>
                    <w:jc w:val="both"/>
                    <w:rPr/>
                  </w:pPr>
                  <w:r>
                    <w:rPr/>
                    <w:t>表示取排行前</w:t>
                  </w:r>
                  <w:r>
                    <w:rPr/>
                    <w:t>k</w:t>
                  </w:r>
                  <w:r>
                    <w:rPr/>
                    <w:t>的效据，范围为</w:t>
                  </w:r>
                  <w:r>
                    <w:rPr/>
                    <w:t>[0,dim]</w:t>
                  </w:r>
                </w:p>
              </w:tc>
            </w:tr>
            <w:tr>
              <w:trPr/>
              <w:tc>
                <w:tcPr>
                  <w:tcW w:w="1757" w:type="dxa"/>
                  <w:tcBorders/>
                  <w:shd w:color="auto" w:fill="C7DAF1" w:val="clear"/>
                </w:tcPr>
                <w:p>
                  <w:pPr>
                    <w:pStyle w:val="Normal"/>
                    <w:widowControl w:val="false"/>
                    <w:jc w:val="center"/>
                    <w:rPr/>
                  </w:pPr>
                  <w:r>
                    <w:rPr/>
                    <w:t>dim</w:t>
                  </w:r>
                </w:p>
              </w:tc>
              <w:tc>
                <w:tcPr>
                  <w:tcW w:w="3556" w:type="dxa"/>
                  <w:tcBorders/>
                </w:tcPr>
                <w:p>
                  <w:pPr>
                    <w:pStyle w:val="Normal"/>
                    <w:widowControl w:val="false"/>
                    <w:jc w:val="center"/>
                    <w:rPr/>
                  </w:pPr>
                  <w:r>
                    <w:rPr/>
                    <w:t>int32</w:t>
                  </w:r>
                </w:p>
              </w:tc>
              <w:tc>
                <w:tcPr>
                  <w:tcW w:w="2641" w:type="dxa"/>
                  <w:tcBorders/>
                </w:tcPr>
                <w:p>
                  <w:pPr>
                    <w:pStyle w:val="Normal"/>
                    <w:widowControl w:val="false"/>
                    <w:jc w:val="both"/>
                    <w:rPr/>
                  </w:pPr>
                  <w:r>
                    <w:rPr/>
                    <w:t>表护对第</w:t>
                  </w:r>
                  <w:r>
                    <w:rPr/>
                    <w:t>dim</w:t>
                  </w:r>
                  <w:r>
                    <w:rPr/>
                    <w:t>维度进行操作，设</w:t>
                  </w:r>
                  <w:r>
                    <w:rPr/>
                    <w:t>input</w:t>
                  </w:r>
                  <w:r>
                    <w:rPr/>
                    <w:t>的维度总共有</w:t>
                  </w:r>
                  <w:r>
                    <w:rPr/>
                    <w:t>input_dim</w:t>
                  </w:r>
                  <w:r>
                    <w:rPr/>
                    <w:t>维</w:t>
                  </w:r>
                  <w:r>
                    <w:rPr/>
                    <w:t>,</w:t>
                  </w:r>
                  <w:r>
                    <w:rPr/>
                    <w:t>则</w:t>
                  </w:r>
                  <w:r>
                    <w:rPr/>
                    <w:t>dim</w:t>
                  </w:r>
                  <w:r>
                    <w:rPr/>
                    <w:t>的取值范围为</w:t>
                  </w:r>
                  <w:r>
                    <w:rPr/>
                    <w:t>[-input_dim, inputdim-1 ]</w:t>
                  </w:r>
                </w:p>
              </w:tc>
            </w:tr>
            <w:tr>
              <w:trPr/>
              <w:tc>
                <w:tcPr>
                  <w:tcW w:w="1757" w:type="dxa"/>
                  <w:tcBorders/>
                  <w:shd w:color="auto" w:fill="C7DAF1" w:val="clear"/>
                </w:tcPr>
                <w:p>
                  <w:pPr>
                    <w:pStyle w:val="Normal"/>
                    <w:widowControl w:val="false"/>
                    <w:jc w:val="center"/>
                    <w:rPr/>
                  </w:pPr>
                  <w:r>
                    <w:rPr/>
                    <w:t>largest</w:t>
                  </w:r>
                </w:p>
              </w:tc>
              <w:tc>
                <w:tcPr>
                  <w:tcW w:w="3556" w:type="dxa"/>
                  <w:tcBorders/>
                </w:tcPr>
                <w:p>
                  <w:pPr>
                    <w:pStyle w:val="Normal"/>
                    <w:widowControl w:val="false"/>
                    <w:jc w:val="center"/>
                    <w:rPr/>
                  </w:pPr>
                  <w:r>
                    <w:rPr/>
                    <w:t>bool</w:t>
                  </w:r>
                </w:p>
              </w:tc>
              <w:tc>
                <w:tcPr>
                  <w:tcW w:w="2641" w:type="dxa"/>
                  <w:tcBorders/>
                </w:tcPr>
                <w:p>
                  <w:pPr>
                    <w:pStyle w:val="Normal"/>
                    <w:widowControl w:val="false"/>
                    <w:jc w:val="both"/>
                    <w:rPr/>
                  </w:pPr>
                  <w:r>
                    <w:rPr/>
                    <w:t>默认为</w:t>
                  </w:r>
                  <w:r>
                    <w:rPr/>
                    <w:t>true</w:t>
                  </w:r>
                  <w:r>
                    <w:rPr/>
                    <w:t>，控制取最大或者最小的值</w:t>
                  </w:r>
                </w:p>
              </w:tc>
            </w:tr>
            <w:tr>
              <w:trPr/>
              <w:tc>
                <w:tcPr>
                  <w:tcW w:w="1757" w:type="dxa"/>
                  <w:tcBorders/>
                  <w:shd w:color="auto" w:fill="C7DAF1" w:val="clear"/>
                </w:tcPr>
                <w:p>
                  <w:pPr>
                    <w:pStyle w:val="Normal"/>
                    <w:widowControl w:val="false"/>
                    <w:jc w:val="center"/>
                    <w:rPr/>
                  </w:pPr>
                  <w:r>
                    <w:rPr/>
                    <w:t>sorted</w:t>
                  </w:r>
                </w:p>
              </w:tc>
              <w:tc>
                <w:tcPr>
                  <w:tcW w:w="3556" w:type="dxa"/>
                  <w:tcBorders/>
                </w:tcPr>
                <w:p>
                  <w:pPr>
                    <w:pStyle w:val="Normal"/>
                    <w:widowControl w:val="false"/>
                    <w:jc w:val="center"/>
                    <w:rPr/>
                  </w:pPr>
                  <w:r>
                    <w:rPr/>
                    <w:t>bool</w:t>
                  </w:r>
                </w:p>
              </w:tc>
              <w:tc>
                <w:tcPr>
                  <w:tcW w:w="2641" w:type="dxa"/>
                  <w:tcBorders/>
                </w:tcPr>
                <w:p>
                  <w:pPr>
                    <w:pStyle w:val="Normal"/>
                    <w:widowControl w:val="false"/>
                    <w:jc w:val="both"/>
                    <w:rPr/>
                  </w:pPr>
                  <w:r>
                    <w:rPr/>
                    <w:t>默认为</w:t>
                  </w:r>
                  <w:r>
                    <w:rPr/>
                    <w:t>true</w:t>
                  </w:r>
                  <w:r>
                    <w:rPr/>
                    <w:t>的，控制是否返回排序好的值</w:t>
                  </w:r>
                </w:p>
              </w:tc>
            </w:tr>
            <w:tr>
              <w:trPr/>
              <w:tc>
                <w:tcPr>
                  <w:tcW w:w="1757" w:type="dxa"/>
                  <w:tcBorders/>
                  <w:shd w:color="auto" w:fill="C7DAF1" w:val="clear"/>
                </w:tcPr>
                <w:p>
                  <w:pPr>
                    <w:pStyle w:val="Normal"/>
                    <w:widowControl w:val="false"/>
                    <w:jc w:val="center"/>
                    <w:rPr/>
                  </w:pPr>
                  <w:r>
                    <w:rPr/>
                    <w:t>lower_index_first</w:t>
                  </w:r>
                </w:p>
              </w:tc>
              <w:tc>
                <w:tcPr>
                  <w:tcW w:w="3556" w:type="dxa"/>
                  <w:tcBorders/>
                </w:tcPr>
                <w:p>
                  <w:pPr>
                    <w:pStyle w:val="Normal"/>
                    <w:widowControl w:val="false"/>
                    <w:jc w:val="center"/>
                    <w:rPr/>
                  </w:pPr>
                  <w:r>
                    <w:rPr/>
                    <w:t>bool</w:t>
                  </w:r>
                </w:p>
              </w:tc>
              <w:tc>
                <w:tcPr>
                  <w:tcW w:w="2641" w:type="dxa"/>
                  <w:tcBorders/>
                </w:tcPr>
                <w:p>
                  <w:pPr>
                    <w:pStyle w:val="Normal"/>
                    <w:widowControl w:val="false"/>
                    <w:jc w:val="both"/>
                    <w:rPr/>
                  </w:pPr>
                  <w:r>
                    <w:rPr/>
                    <w:t>默认为</w:t>
                  </w:r>
                  <w:r>
                    <w:rPr/>
                    <w:t>false</w:t>
                  </w:r>
                  <w:r>
                    <w:rPr/>
                    <w:t>，控制排序是否稳定</w:t>
                  </w:r>
                </w:p>
              </w:tc>
            </w:tr>
          </w:tbl>
          <w:p>
            <w:pPr>
              <w:pStyle w:val="Normal"/>
              <w:widowControl w:val="false"/>
              <w:numPr>
                <w:ilvl w:val="0"/>
                <w:numId w:val="0"/>
              </w:numPr>
              <w:ind w:left="0" w:hanging="0"/>
              <w:jc w:val="center"/>
              <w:rPr>
                <w:rFonts w:ascii="Times New Roman" w:hAnsi="Times New Roman" w:eastAsia="" w:cs="Times New Roman" w:eastAsiaTheme="minorEastAsia"/>
                <w:b/>
                <w:b/>
                <w:bCs/>
                <w:szCs w:val="21"/>
                <w:lang w:val="en-US" w:eastAsia="zh-CN"/>
              </w:rPr>
            </w:pPr>
            <w:r>
              <w:rPr/>
              <w:t>表</w:t>
            </w:r>
            <w:r>
              <w:rPr>
                <w:lang w:val="en-US" w:eastAsia="zh-CN"/>
              </w:rPr>
              <w:t>1</w:t>
            </w:r>
            <w:r>
              <w:rPr/>
              <w:t>.</w:t>
            </w:r>
            <w:r>
              <w:rPr>
                <w:lang w:val="en-US" w:eastAsia="zh-CN"/>
              </w:rPr>
              <w:t>1</w:t>
            </w:r>
            <w:r>
              <w:rPr/>
              <w:t>输</w:t>
            </w:r>
            <w:r>
              <w:rPr>
                <w:lang w:val="en-US" w:eastAsia="zh-CN"/>
              </w:rPr>
              <w:t>入</w:t>
            </w:r>
            <w:r>
              <w:rPr/>
              <w:t>参数表</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tbl>
            <w:tblPr>
              <w:tblStyle w:val="15"/>
              <w:tblW w:w="7954" w:type="dxa"/>
              <w:jc w:val="center"/>
              <w:tblInd w:w="0" w:type="dxa"/>
              <w:tblCellMar>
                <w:top w:w="0" w:type="dxa"/>
                <w:left w:w="108" w:type="dxa"/>
                <w:bottom w:w="0" w:type="dxa"/>
                <w:right w:w="108" w:type="dxa"/>
              </w:tblCellMar>
            </w:tblPr>
            <w:tblGrid>
              <w:gridCol w:w="1473"/>
              <w:gridCol w:w="3554"/>
              <w:gridCol w:w="2927"/>
            </w:tblGrid>
            <w:tr>
              <w:trPr/>
              <w:tc>
                <w:tcPr>
                  <w:tcW w:w="1473" w:type="dxa"/>
                  <w:tcBorders/>
                  <w:shd w:color="auto" w:fill="B8CCE4" w:val="clear"/>
                </w:tcPr>
                <w:p>
                  <w:pPr>
                    <w:pStyle w:val="Normal"/>
                    <w:widowControl w:val="false"/>
                    <w:jc w:val="both"/>
                    <w:rPr/>
                  </w:pPr>
                  <w:r>
                    <w:rPr/>
                    <w:t>输出数据</w:t>
                  </w:r>
                </w:p>
              </w:tc>
              <w:tc>
                <w:tcPr>
                  <w:tcW w:w="3554" w:type="dxa"/>
                  <w:tcBorders/>
                  <w:shd w:color="auto" w:fill="B8CCE4" w:val="clear"/>
                </w:tcPr>
                <w:p>
                  <w:pPr>
                    <w:pStyle w:val="Normal"/>
                    <w:widowControl w:val="false"/>
                    <w:jc w:val="both"/>
                    <w:rPr/>
                  </w:pPr>
                  <w:r>
                    <w:rPr/>
                    <w:t>数据类型</w:t>
                  </w:r>
                </w:p>
              </w:tc>
              <w:tc>
                <w:tcPr>
                  <w:tcW w:w="2927" w:type="dxa"/>
                  <w:tcBorders/>
                  <w:shd w:color="auto" w:fill="B8CCE4" w:val="clear"/>
                </w:tcPr>
                <w:p>
                  <w:pPr>
                    <w:pStyle w:val="Normal"/>
                    <w:widowControl w:val="false"/>
                    <w:jc w:val="both"/>
                    <w:rPr/>
                  </w:pPr>
                  <w:r>
                    <w:rPr/>
                    <w:t>数据描述</w:t>
                  </w:r>
                </w:p>
              </w:tc>
            </w:tr>
            <w:tr>
              <w:trPr/>
              <w:tc>
                <w:tcPr>
                  <w:tcW w:w="1473" w:type="dxa"/>
                  <w:tcBorders/>
                  <w:shd w:color="auto" w:fill="C7DAF1" w:val="clear"/>
                </w:tcPr>
                <w:p>
                  <w:pPr>
                    <w:pStyle w:val="Normal"/>
                    <w:widowControl w:val="false"/>
                    <w:jc w:val="center"/>
                    <w:rPr/>
                  </w:pPr>
                  <w:r>
                    <w:rPr/>
                    <w:t>output</w:t>
                  </w:r>
                </w:p>
              </w:tc>
              <w:tc>
                <w:tcPr>
                  <w:tcW w:w="3554" w:type="dxa"/>
                  <w:tcBorders/>
                </w:tcPr>
                <w:p>
                  <w:pPr>
                    <w:pStyle w:val="Normal"/>
                    <w:widowControl w:val="false"/>
                    <w:jc w:val="center"/>
                    <w:rPr/>
                  </w:pPr>
                  <w:r>
                    <w:rPr/>
                    <w:t>int8/uint8/int16/int32/float16/float32</w:t>
                  </w:r>
                </w:p>
              </w:tc>
              <w:tc>
                <w:tcPr>
                  <w:tcW w:w="2927" w:type="dxa"/>
                  <w:tcBorders/>
                </w:tcPr>
                <w:p>
                  <w:pPr>
                    <w:pStyle w:val="Normal"/>
                    <w:widowControl w:val="false"/>
                    <w:jc w:val="both"/>
                    <w:rPr/>
                  </w:pPr>
                  <w:r>
                    <w:rPr/>
                    <w:t>与</w:t>
                  </w:r>
                  <w:r>
                    <w:rPr/>
                    <w:t>input</w:t>
                  </w:r>
                  <w:r>
                    <w:rPr/>
                    <w:t>形状相比除了第</w:t>
                  </w:r>
                  <w:r>
                    <w:rPr/>
                    <w:t>dim</w:t>
                  </w:r>
                  <w:r>
                    <w:rPr/>
                    <w:t>维度长度为</w:t>
                  </w:r>
                  <w:r>
                    <w:rPr/>
                    <w:t>k</w:t>
                  </w:r>
                  <w:r>
                    <w:rPr/>
                    <w:t>其余与</w:t>
                  </w:r>
                  <w:r>
                    <w:rPr/>
                    <w:t>input</w:t>
                  </w:r>
                  <w:r>
                    <w:rPr/>
                    <w:t>形状相同，返同得到结果。</w:t>
                  </w:r>
                </w:p>
              </w:tc>
            </w:tr>
            <w:tr>
              <w:trPr/>
              <w:tc>
                <w:tcPr>
                  <w:tcW w:w="1473" w:type="dxa"/>
                  <w:tcBorders/>
                  <w:shd w:color="auto" w:fill="C7DAF1" w:val="clear"/>
                </w:tcPr>
                <w:p>
                  <w:pPr>
                    <w:pStyle w:val="Normal"/>
                    <w:widowControl w:val="false"/>
                    <w:jc w:val="center"/>
                    <w:rPr/>
                  </w:pPr>
                  <w:r>
                    <w:rPr/>
                    <w:t>index</w:t>
                  </w:r>
                </w:p>
              </w:tc>
              <w:tc>
                <w:tcPr>
                  <w:tcW w:w="3554" w:type="dxa"/>
                  <w:tcBorders/>
                </w:tcPr>
                <w:p>
                  <w:pPr>
                    <w:pStyle w:val="Normal"/>
                    <w:widowControl w:val="false"/>
                    <w:jc w:val="center"/>
                    <w:rPr/>
                  </w:pPr>
                  <w:r>
                    <w:rPr/>
                    <w:t>int16/int32</w:t>
                  </w:r>
                </w:p>
                <w:p>
                  <w:pPr>
                    <w:pStyle w:val="Normal"/>
                    <w:widowControl w:val="false"/>
                    <w:jc w:val="center"/>
                    <w:rPr/>
                  </w:pPr>
                  <w:r>
                    <w:rPr/>
                    <w:t>/uint16/uint32</w:t>
                  </w:r>
                </w:p>
              </w:tc>
              <w:tc>
                <w:tcPr>
                  <w:tcW w:w="2927" w:type="dxa"/>
                  <w:tcBorders/>
                </w:tcPr>
                <w:p>
                  <w:pPr>
                    <w:pStyle w:val="Normal"/>
                    <w:widowControl w:val="false"/>
                    <w:jc w:val="both"/>
                    <w:rPr/>
                  </w:pPr>
                  <w:r>
                    <w:rPr/>
                    <w:t>与</w:t>
                  </w:r>
                  <w:r>
                    <w:rPr/>
                    <w:t>input</w:t>
                  </w:r>
                  <w:r>
                    <w:rPr/>
                    <w:t>形状相比除了第</w:t>
                  </w:r>
                  <w:r>
                    <w:rPr/>
                    <w:t>dim</w:t>
                  </w:r>
                  <w:r>
                    <w:rPr/>
                    <w:t>维度长度为</w:t>
                  </w:r>
                  <w:r>
                    <w:rPr/>
                    <w:t>k</w:t>
                  </w:r>
                  <w:r>
                    <w:rPr/>
                    <w:t>其余与</w:t>
                  </w:r>
                  <w:r>
                    <w:rPr/>
                    <w:t>input</w:t>
                  </w:r>
                  <w:r>
                    <w:rPr/>
                    <w:t>形状相同，表示的是对应</w:t>
                  </w:r>
                  <w:r>
                    <w:rPr/>
                    <w:t>input</w:t>
                  </w:r>
                  <w:r>
                    <w:rPr/>
                    <w:t>中的值在</w:t>
                  </w:r>
                  <w:r>
                    <w:rPr/>
                    <w:t>input</w:t>
                  </w:r>
                  <w:r>
                    <w:rPr/>
                    <w:t>中的位置。</w:t>
                  </w:r>
                </w:p>
              </w:tc>
            </w:tr>
          </w:tbl>
          <w:p>
            <w:pPr>
              <w:pStyle w:val="Normal"/>
              <w:jc w:val="center"/>
              <w:rPr/>
            </w:pPr>
            <w:r>
              <w:rPr/>
              <w:t>表</w:t>
            </w:r>
            <w:r>
              <w:rPr>
                <w:lang w:val="en-US" w:eastAsia="zh-CN"/>
              </w:rPr>
              <w:t>1</w:t>
            </w:r>
            <w:r>
              <w:rPr/>
              <w:t>.2</w:t>
            </w:r>
            <w:r>
              <w:rPr/>
              <w:t>输出参数表</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widowControl w:val="false"/>
              <w:numPr>
                <w:ilvl w:val="0"/>
                <w:numId w:val="0"/>
              </w:numPr>
              <w:ind w:left="0" w:hanging="0"/>
              <w:jc w:val="both"/>
              <w:rPr>
                <w:lang w:val="en-US" w:eastAsia="zh-CN"/>
              </w:rPr>
            </w:pPr>
            <w:r>
              <w:rPr>
                <w:lang w:val="en-US" w:eastAsia="zh-CN"/>
              </w:rPr>
              <w:t>2.</w:t>
            </w:r>
            <w:r>
              <w:rPr>
                <w:lang w:val="en-US" w:eastAsia="zh-CN"/>
              </w:rPr>
              <w:t>任务类型选取</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需要支持多维度数据可以表示如下</w:t>
            </w:r>
            <w:r>
              <w:rPr>
                <w:rFonts w:eastAsia="" w:cs="Times New Roman" w:ascii="Times New Roman" w:hAnsi="Times New Roman" w:eastAsiaTheme="minorEastAsia"/>
                <w:szCs w:val="21"/>
                <w:lang w:val="en-US" w:eastAsia="zh-CN"/>
              </w:rPr>
              <w:t>:dim0</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dime1</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dim2</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dim3</w:t>
            </w:r>
            <w:r>
              <w:rPr>
                <w:rFonts w:ascii="Times New Roman" w:hAnsi="Times New Roman" w:cs="Times New Roman" w:eastAsia="" w:eastAsiaTheme="minorEastAsia"/>
                <w:szCs w:val="21"/>
                <w:lang w:val="en-US" w:eastAsia="zh-CN"/>
              </w:rPr>
              <w:t>。由左到右表示维度从高到低，按照</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可以将四个维度转化为</w:t>
            </w:r>
            <w:r>
              <w:rPr>
                <w:rFonts w:eastAsia="" w:cs="Times New Roman" w:ascii="Times New Roman" w:hAnsi="Times New Roman" w:eastAsiaTheme="minorEastAsia"/>
                <w:szCs w:val="21"/>
                <w:lang w:val="en-US" w:eastAsia="zh-CN"/>
              </w:rPr>
              <w:t>:left</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right</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 xml:space="preserve">left </w:t>
            </w:r>
            <w:r>
              <w:rPr>
                <w:rFonts w:ascii="Times New Roman" w:hAnsi="Times New Roman" w:cs="Times New Roman" w:eastAsia="" w:eastAsiaTheme="minorEastAsia"/>
                <w:szCs w:val="21"/>
                <w:lang w:val="en-US" w:eastAsia="zh-CN"/>
              </w:rPr>
              <w:t>为最高纬度，</w:t>
            </w:r>
            <w:r>
              <w:rPr>
                <w:rFonts w:eastAsia="" w:cs="Times New Roman" w:ascii="Times New Roman" w:hAnsi="Times New Roman" w:eastAsiaTheme="minorEastAsia"/>
                <w:szCs w:val="21"/>
                <w:lang w:val="en-US" w:eastAsia="zh-CN"/>
              </w:rPr>
              <w:t xml:space="preserve">dim </w:t>
            </w:r>
            <w:r>
              <w:rPr>
                <w:rFonts w:ascii="Times New Roman" w:hAnsi="Times New Roman" w:cs="Times New Roman" w:eastAsia="" w:eastAsiaTheme="minorEastAsia"/>
                <w:szCs w:val="21"/>
                <w:lang w:val="en-US" w:eastAsia="zh-CN"/>
              </w:rPr>
              <w:t>为中间维度。当</w:t>
            </w:r>
            <w:r>
              <w:rPr>
                <w:rFonts w:eastAsia="" w:cs="Times New Roman" w:ascii="Times New Roman" w:hAnsi="Times New Roman" w:eastAsiaTheme="minorEastAsia"/>
                <w:szCs w:val="21"/>
                <w:lang w:val="en-US" w:eastAsia="zh-CN"/>
              </w:rPr>
              <w:t>dim=3</w:t>
            </w:r>
            <w:r>
              <w:rPr>
                <w:rFonts w:ascii="Times New Roman" w:hAnsi="Times New Roman" w:cs="Times New Roman" w:eastAsia="" w:eastAsiaTheme="minorEastAsia"/>
                <w:szCs w:val="21"/>
                <w:lang w:val="en-US" w:eastAsia="zh-CN"/>
              </w:rPr>
              <w:t>时表示对</w:t>
            </w:r>
            <w:r>
              <w:rPr>
                <w:rFonts w:eastAsia="" w:cs="Times New Roman" w:ascii="Times New Roman" w:hAnsi="Times New Roman" w:eastAsiaTheme="minorEastAsia"/>
                <w:szCs w:val="21"/>
                <w:lang w:val="en-US" w:eastAsia="zh-CN"/>
              </w:rPr>
              <w:t xml:space="preserve">dim3 </w:t>
            </w:r>
            <w:r>
              <w:rPr>
                <w:rFonts w:ascii="Times New Roman" w:hAnsi="Times New Roman" w:cs="Times New Roman" w:eastAsia="" w:eastAsiaTheme="minorEastAsia"/>
                <w:szCs w:val="21"/>
                <w:lang w:val="en-US" w:eastAsia="zh-CN"/>
              </w:rPr>
              <w:t>维度进行</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查询</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此时</w:t>
            </w:r>
            <w:r>
              <w:rPr>
                <w:rFonts w:eastAsia="" w:cs="Times New Roman" w:ascii="Times New Roman" w:hAnsi="Times New Roman" w:eastAsiaTheme="minorEastAsia"/>
                <w:szCs w:val="21"/>
                <w:lang w:val="en-US" w:eastAsia="zh-CN"/>
              </w:rPr>
              <w:t>right = 1</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left = dim0 * dim1 * dim2.</w:t>
            </w:r>
            <w:r>
              <w:rPr>
                <w:rFonts w:ascii="Times New Roman" w:hAnsi="Times New Roman" w:cs="Times New Roman" w:eastAsia="" w:eastAsiaTheme="minorEastAsia"/>
                <w:szCs w:val="21"/>
                <w:lang w:val="en-US" w:eastAsia="zh-CN"/>
              </w:rPr>
              <w:t>当</w:t>
            </w:r>
            <w:r>
              <w:rPr>
                <w:rFonts w:eastAsia="" w:cs="Times New Roman" w:ascii="Times New Roman" w:hAnsi="Times New Roman" w:eastAsiaTheme="minorEastAsia"/>
                <w:szCs w:val="21"/>
                <w:lang w:val="en-US" w:eastAsia="zh-CN"/>
              </w:rPr>
              <w:t>dim=0</w:t>
            </w:r>
            <w:r>
              <w:rPr>
                <w:rFonts w:ascii="Times New Roman" w:hAnsi="Times New Roman" w:cs="Times New Roman" w:eastAsia="" w:eastAsiaTheme="minorEastAsia"/>
                <w:szCs w:val="21"/>
                <w:lang w:val="en-US" w:eastAsia="zh-CN"/>
              </w:rPr>
              <w:t>时</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表示对</w:t>
            </w:r>
            <w:r>
              <w:rPr>
                <w:rFonts w:eastAsia="" w:cs="Times New Roman" w:ascii="Times New Roman" w:hAnsi="Times New Roman" w:eastAsiaTheme="minorEastAsia"/>
                <w:szCs w:val="21"/>
                <w:lang w:val="en-US" w:eastAsia="zh-CN"/>
              </w:rPr>
              <w:t>dim0</w:t>
            </w:r>
            <w:r>
              <w:rPr>
                <w:rFonts w:ascii="Times New Roman" w:hAnsi="Times New Roman" w:cs="Times New Roman" w:eastAsia="" w:eastAsiaTheme="minorEastAsia"/>
                <w:szCs w:val="21"/>
                <w:lang w:val="en-US" w:eastAsia="zh-CN"/>
              </w:rPr>
              <w:t xml:space="preserve">求 </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则对应的</w:t>
            </w:r>
            <w:r>
              <w:rPr>
                <w:rFonts w:eastAsia="" w:cs="Times New Roman" w:ascii="Times New Roman" w:hAnsi="Times New Roman" w:eastAsiaTheme="minorEastAsia"/>
                <w:szCs w:val="21"/>
                <w:lang w:val="en-US" w:eastAsia="zh-CN"/>
              </w:rPr>
              <w:t xml:space="preserve">1ett </w:t>
            </w:r>
            <w:r>
              <w:rPr>
                <w:rFonts w:ascii="Times New Roman" w:hAnsi="Times New Roman" w:cs="Times New Roman" w:eastAsia="" w:eastAsiaTheme="minorEastAsia"/>
                <w:szCs w:val="21"/>
                <w:lang w:val="en-US" w:eastAsia="zh-CN"/>
              </w:rPr>
              <w:t xml:space="preserve">和 </w:t>
            </w:r>
            <w:r>
              <w:rPr>
                <w:rFonts w:eastAsia="" w:cs="Times New Roman" w:ascii="Times New Roman" w:hAnsi="Times New Roman" w:eastAsiaTheme="minorEastAsia"/>
                <w:szCs w:val="21"/>
                <w:lang w:val="en-US" w:eastAsia="zh-CN"/>
              </w:rPr>
              <w:t xml:space="preserve">right </w:t>
            </w:r>
            <w:r>
              <w:rPr>
                <w:rFonts w:ascii="Times New Roman" w:hAnsi="Times New Roman" w:cs="Times New Roman" w:eastAsia="" w:eastAsiaTheme="minorEastAsia"/>
                <w:szCs w:val="21"/>
                <w:lang w:val="en-US" w:eastAsia="zh-CN"/>
              </w:rPr>
              <w:t>分别为</w:t>
            </w: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diml * dim2 * dim3</w:t>
            </w:r>
            <w:r>
              <w:rPr>
                <w:rFonts w:ascii="Times New Roman" w:hAnsi="Times New Roman" w:cs="Times New Roman" w:eastAsia="" w:eastAsiaTheme="minorEastAsia"/>
                <w:szCs w:val="21"/>
                <w:lang w:val="en-US" w:eastAsia="zh-CN"/>
              </w:rPr>
              <w:t>。综上所述可以将数据处理分为</w:t>
            </w:r>
            <w:r>
              <w:rPr>
                <w:rFonts w:eastAsia="" w:cs="Times New Roman" w:ascii="Times New Roman" w:hAnsi="Times New Roman" w:eastAsiaTheme="minorEastAsia"/>
                <w:szCs w:val="21"/>
                <w:lang w:val="en-US" w:eastAsia="zh-CN"/>
              </w:rPr>
              <w:t>left</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right</w:t>
            </w:r>
            <w:r>
              <w:rPr>
                <w:rFonts w:ascii="Times New Roman" w:hAnsi="Times New Roman" w:cs="Times New Roman" w:eastAsia="" w:eastAsiaTheme="minorEastAsia"/>
                <w:szCs w:val="21"/>
                <w:lang w:val="en-US" w:eastAsia="zh-CN"/>
              </w:rPr>
              <w:t>，此时，针对</w:t>
            </w:r>
            <w:r>
              <w:rPr>
                <w:rFonts w:eastAsia="" w:cs="Times New Roman" w:ascii="Times New Roman" w:hAnsi="Times New Roman" w:eastAsiaTheme="minorEastAsia"/>
                <w:szCs w:val="21"/>
                <w:lang w:val="en-US" w:eastAsia="zh-CN"/>
              </w:rPr>
              <w:t>right</w:t>
            </w:r>
            <w:r>
              <w:rPr>
                <w:rFonts w:ascii="Times New Roman" w:hAnsi="Times New Roman" w:cs="Times New Roman" w:eastAsia="" w:eastAsiaTheme="minorEastAsia"/>
                <w:szCs w:val="21"/>
                <w:lang w:val="en-US" w:eastAsia="zh-CN"/>
              </w:rPr>
              <w:t>是否为</w:t>
            </w: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将分为两种情况。当</w:t>
            </w:r>
            <w:r>
              <w:rPr>
                <w:rFonts w:eastAsia="" w:cs="Times New Roman" w:ascii="Times New Roman" w:hAnsi="Times New Roman" w:eastAsiaTheme="minorEastAsia"/>
                <w:szCs w:val="21"/>
                <w:lang w:val="en-US" w:eastAsia="zh-CN"/>
              </w:rPr>
              <w:t>right</w:t>
            </w:r>
            <w:r>
              <w:rPr>
                <w:rFonts w:ascii="Times New Roman" w:hAnsi="Times New Roman" w:cs="Times New Roman" w:eastAsia="" w:eastAsiaTheme="minorEastAsia"/>
                <w:szCs w:val="21"/>
                <w:lang w:val="en-US" w:eastAsia="zh-CN"/>
              </w:rPr>
              <w:t>不等于</w:t>
            </w: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时，调用</w:t>
            </w:r>
            <w:r>
              <w:rPr>
                <w:rFonts w:eastAsia="" w:cs="Times New Roman" w:ascii="Times New Roman" w:hAnsi="Times New Roman" w:eastAsiaTheme="minorEastAsia"/>
                <w:szCs w:val="21"/>
                <w:lang w:val="en-US" w:eastAsia="zh-CN"/>
              </w:rPr>
              <w:t>transpose</w:t>
            </w:r>
            <w:r>
              <w:rPr>
                <w:rFonts w:ascii="Times New Roman" w:hAnsi="Times New Roman" w:cs="Times New Roman" w:eastAsia="" w:eastAsiaTheme="minorEastAsia"/>
                <w:szCs w:val="21"/>
                <w:lang w:val="en-US" w:eastAsia="zh-CN"/>
              </w:rPr>
              <w:t>算子将</w:t>
            </w:r>
            <w:r>
              <w:rPr>
                <w:rFonts w:eastAsia="" w:cs="Times New Roman" w:ascii="Times New Roman" w:hAnsi="Times New Roman" w:eastAsiaTheme="minorEastAsia"/>
                <w:szCs w:val="21"/>
                <w:lang w:val="en-US" w:eastAsia="zh-CN"/>
              </w:rPr>
              <w:t>right</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所在的维度进行转置，将待操作维度（</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）放在最低的维度，主要目的是在访问数据时保证数据是连续的，可以最大程度利用内存带宽。紧接着，最终的数据可以定义为：</w:t>
            </w:r>
            <w:r>
              <w:rPr>
                <w:rFonts w:eastAsia="" w:cs="Times New Roman" w:ascii="Times New Roman" w:hAnsi="Times New Roman" w:eastAsiaTheme="minorEastAsia"/>
                <w:szCs w:val="21"/>
                <w:lang w:val="en-US" w:eastAsia="zh-CN"/>
              </w:rPr>
              <w:t>left_right(length = left * right)</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两个维度。</w:t>
            </w:r>
          </w:p>
          <w:p>
            <w:pPr>
              <w:pStyle w:val="Normal"/>
              <w:ind w:firstLine="420"/>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 xml:space="preserve">MLU </w:t>
            </w:r>
            <w:r>
              <w:rPr>
                <w:rFonts w:ascii="Times New Roman" w:hAnsi="Times New Roman" w:cs="Times New Roman" w:eastAsia="" w:eastAsiaTheme="minorEastAsia"/>
                <w:szCs w:val="21"/>
                <w:lang w:val="en-US" w:eastAsia="zh-CN"/>
              </w:rPr>
              <w:t xml:space="preserve">硬件支持 </w:t>
            </w:r>
            <w:r>
              <w:rPr>
                <w:rFonts w:eastAsia="" w:cs="Times New Roman" w:ascii="Times New Roman" w:hAnsi="Times New Roman" w:eastAsiaTheme="minorEastAsia"/>
                <w:szCs w:val="21"/>
                <w:lang w:val="en-US" w:eastAsia="zh-CN"/>
              </w:rPr>
              <w:t xml:space="preserve">Cluster </w:t>
            </w:r>
            <w:r>
              <w:rPr>
                <w:rFonts w:ascii="Times New Roman" w:hAnsi="Times New Roman" w:cs="Times New Roman" w:eastAsia="" w:eastAsiaTheme="minorEastAsia"/>
                <w:szCs w:val="21"/>
                <w:lang w:val="en-US" w:eastAsia="zh-CN"/>
              </w:rPr>
              <w:t>级、</w:t>
            </w:r>
            <w:r>
              <w:rPr>
                <w:rFonts w:eastAsia="" w:cs="Times New Roman" w:ascii="Times New Roman" w:hAnsi="Times New Roman" w:eastAsiaTheme="minorEastAsia"/>
                <w:szCs w:val="21"/>
                <w:lang w:val="en-US" w:eastAsia="zh-CN"/>
              </w:rPr>
              <w:t xml:space="preserve">MLU Core </w:t>
            </w:r>
            <w:r>
              <w:rPr>
                <w:rFonts w:ascii="Times New Roman" w:hAnsi="Times New Roman" w:cs="Times New Roman" w:eastAsia="" w:eastAsiaTheme="minorEastAsia"/>
                <w:szCs w:val="21"/>
                <w:lang w:val="en-US" w:eastAsia="zh-CN"/>
              </w:rPr>
              <w:t>核心级、流水线级和数据级的并行计算。在利用</w:t>
            </w:r>
            <w:r>
              <w:rPr>
                <w:rFonts w:eastAsia="" w:cs="Times New Roman" w:ascii="Times New Roman" w:hAnsi="Times New Roman" w:eastAsiaTheme="minorEastAsia"/>
                <w:szCs w:val="21"/>
                <w:lang w:val="en-US" w:eastAsia="zh-CN"/>
              </w:rPr>
              <w:t>MLU</w:t>
            </w:r>
            <w:r>
              <w:rPr>
                <w:rFonts w:ascii="Times New Roman" w:hAnsi="Times New Roman" w:cs="Times New Roman" w:eastAsia="" w:eastAsiaTheme="minorEastAsia"/>
                <w:szCs w:val="21"/>
                <w:lang w:val="en-US" w:eastAsia="zh-CN"/>
              </w:rPr>
              <w:t xml:space="preserve">硬件进行计算之前，需计算出采用几个 </w:t>
            </w:r>
            <w:r>
              <w:rPr>
                <w:rFonts w:eastAsia="" w:cs="Times New Roman" w:ascii="Times New Roman" w:hAnsi="Times New Roman" w:eastAsiaTheme="minorEastAsia"/>
                <w:szCs w:val="21"/>
                <w:lang w:val="en-US" w:eastAsia="zh-CN"/>
              </w:rPr>
              <w:t xml:space="preserve">Cluster </w:t>
            </w:r>
            <w:r>
              <w:rPr>
                <w:rFonts w:ascii="Times New Roman" w:hAnsi="Times New Roman" w:cs="Times New Roman" w:eastAsia="" w:eastAsiaTheme="minorEastAsia"/>
                <w:szCs w:val="21"/>
                <w:lang w:val="en-US" w:eastAsia="zh-CN"/>
              </w:rPr>
              <w:t xml:space="preserve">进行算子的任务计算，这些需要在 </w:t>
            </w:r>
            <w:r>
              <w:rPr>
                <w:rFonts w:eastAsia="" w:cs="Times New Roman" w:ascii="Times New Roman" w:hAnsi="Times New Roman" w:eastAsiaTheme="minorEastAsia"/>
                <w:szCs w:val="21"/>
                <w:lang w:val="en-US" w:eastAsia="zh-CN"/>
              </w:rPr>
              <w:t xml:space="preserve">CPU </w:t>
            </w:r>
            <w:r>
              <w:rPr>
                <w:rFonts w:ascii="Times New Roman" w:hAnsi="Times New Roman" w:cs="Times New Roman" w:eastAsia="" w:eastAsiaTheme="minorEastAsia"/>
                <w:szCs w:val="21"/>
                <w:lang w:val="en-US" w:eastAsia="zh-CN"/>
              </w:rPr>
              <w:t>端配置任务规模和类型时根据数据规模，即</w:t>
            </w:r>
            <w:r>
              <w:rPr>
                <w:rFonts w:eastAsia="" w:cs="Times New Roman" w:ascii="Times New Roman" w:hAnsi="Times New Roman" w:eastAsiaTheme="minorEastAsia"/>
                <w:szCs w:val="21"/>
                <w:lang w:val="en-US" w:eastAsia="zh-CN"/>
              </w:rPr>
              <w:t>left_right</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k</w:t>
            </w:r>
            <w:r>
              <w:rPr>
                <w:rFonts w:ascii="Times New Roman" w:hAnsi="Times New Roman" w:cs="Times New Roman" w:eastAsia="" w:eastAsiaTheme="minorEastAsia"/>
                <w:szCs w:val="21"/>
                <w:lang w:val="en-US" w:eastAsia="zh-CN"/>
              </w:rPr>
              <w:t>结合具体的算法实现方案来确定。</w:t>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 xml:space="preserve">1.3 </w:t>
            </w:r>
            <w:r>
              <w:rPr>
                <w:rFonts w:ascii="Times New Roman" w:hAnsi="Times New Roman" w:cs="Times New Roman" w:eastAsia="" w:eastAsiaTheme="minorEastAsia"/>
                <w:b/>
                <w:bCs/>
                <w:szCs w:val="21"/>
                <w:lang w:val="en-US" w:eastAsia="zh-CN"/>
              </w:rPr>
              <w:t>设备端设计与实现</w:t>
            </w:r>
          </w:p>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p>
            <w:pPr>
              <w:pStyle w:val="Normal"/>
              <w:numPr>
                <w:ilvl w:val="0"/>
                <w:numId w:val="6"/>
              </w:numPr>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quick Top-k kernel</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算法原理：</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mc:AlternateContent>
                <mc:Choice Requires="wps">
                  <w:drawing>
                    <wp:anchor behindDoc="0" distT="0" distB="0" distL="114300" distR="114300" simplePos="0" locked="0" layoutInCell="1" allowOverlap="1" relativeHeight="3">
                      <wp:simplePos x="0" y="0"/>
                      <wp:positionH relativeFrom="column">
                        <wp:posOffset>1285875</wp:posOffset>
                      </wp:positionH>
                      <wp:positionV relativeFrom="paragraph">
                        <wp:posOffset>78105</wp:posOffset>
                      </wp:positionV>
                      <wp:extent cx="3035935" cy="2891790"/>
                      <wp:effectExtent l="4445" t="5080" r="8255" b="14605"/>
                      <wp:wrapTopAndBottom/>
                      <wp:docPr id="5" name="文本框 4"/>
                      <a:graphic xmlns:a="http://schemas.openxmlformats.org/drawingml/2006/main">
                        <a:graphicData uri="http://schemas.microsoft.com/office/word/2010/wordprocessingShape">
                          <wps:wsp>
                            <wps:cNvSpPr/>
                            <wps:spPr>
                              <a:xfrm>
                                <a:off x="0" y="0"/>
                                <a:ext cx="3035160" cy="2891160"/>
                              </a:xfrm>
                              <a:prstGeom prst="rect">
                                <a:avLst/>
                              </a:prstGeom>
                              <a:solidFill>
                                <a:srgbClr val="ffffff"/>
                              </a:solidFill>
                              <a:ln w="9360">
                                <a:solidFill>
                                  <a:srgbClr val="000000"/>
                                </a:solidFill>
                                <a:prstDash val="dashDot"/>
                                <a:miter/>
                              </a:ln>
                            </wps:spPr>
                            <wps:style>
                              <a:lnRef idx="0"/>
                              <a:fillRef idx="0"/>
                              <a:effectRef idx="0"/>
                              <a:fontRef idx="minor"/>
                            </wps:style>
                            <wps:txbx>
                              <w:txbxContent>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QuickSelect(arr, low, high,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pivot_index = partition(arr, low, 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K &lt; pivot_index:</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QuickSelect(arr, low, pivot_index - 1,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elif  K &gt; pivot_index:</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QuickSelect(arr, pivot_index + 1, high,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else: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arr[pivot_index]</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分区过程</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partition(arr, low, 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pivot = arr[high]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 = low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j from low to high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arr[j] &lt;= pivot:</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 = i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swap(arr[i], arr[j])</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swap(arr[i + 1], arr[high])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i + 1</w:t>
                                  </w:r>
                                </w:p>
                              </w:txbxContent>
                            </wps:txbx>
                            <wps:bodyPr>
                              <a:noAutofit/>
                            </wps:bodyPr>
                          </wps:wsp>
                        </a:graphicData>
                      </a:graphic>
                    </wp:anchor>
                  </w:drawing>
                </mc:Choice>
                <mc:Fallback>
                  <w:pict>
                    <v:rect id="shape_0" ID="文本框 4" fillcolor="white" stroked="t" style="position:absolute;margin-left:101.25pt;margin-top:6.15pt;width:238.95pt;height:227.6pt">
                      <w10:wrap type="square"/>
                      <v:fill o:detectmouseclick="t" type="solid" color2="black"/>
                      <v:stroke color="black" weight="9360" dashstyle="dashdot" joinstyle="miter" endcap="flat"/>
                      <v:textbox>
                        <w:txbxContent>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QuickSelect(arr, low, high,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pivot_index = partition(arr, low, 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K &lt; pivot_index:</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QuickSelect(arr, low, pivot_index - 1,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elif  K &gt; pivot_index:</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QuickSelect(arr, pivot_index + 1, high,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else: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arr[pivot_index]</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分区过程</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partition(arr, low, 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pivot = arr[high]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 = low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j from low to high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arr[j] &lt;= pivot:</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 = i + 1</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swap(arr[i], arr[j])</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swap(arr[i + 1], arr[high])</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i + 1</w:t>
                            </w:r>
                          </w:p>
                        </w:txbxContent>
                      </v:textbox>
                    </v:rect>
                  </w:pict>
                </mc:Fallback>
              </mc:AlternateContent>
            </w:r>
          </w:p>
          <w:p>
            <w:pPr>
              <w:pStyle w:val="Normal"/>
              <w:rPr>
                <w:rFonts w:ascii="Times New Roman" w:hAnsi="Times New Roman" w:eastAsia="" w:cs="Times New Roman" w:eastAsiaTheme="minorEastAsia"/>
                <w:szCs w:val="21"/>
                <w:lang w:val="en-US" w:eastAsia="zh-CN"/>
              </w:rPr>
            </w:pPr>
            <w:bookmarkStart w:id="0" w:name="topkselectparallel实现-1、任务类型"/>
            <w:bookmarkEnd w:id="0"/>
            <w:r>
              <w:rPr>
                <w:rFonts w:eastAsia="" w:cs="Times New Roman" w:ascii="Times New Roman" w:hAnsi="Times New Roman" w:eastAsiaTheme="minorEastAsia"/>
                <w:szCs w:val="21"/>
                <w:lang w:val="en-US" w:eastAsia="zh-CN"/>
              </w:rPr>
              <w:t>2.</w:t>
            </w:r>
            <w:r>
              <w:rPr>
                <w:rFonts w:ascii="Times New Roman" w:hAnsi="Times New Roman" w:cs="Times New Roman" w:eastAsia="" w:eastAsiaTheme="minorEastAsia"/>
                <w:szCs w:val="21"/>
                <w:lang w:val="en-US" w:eastAsia="zh-CN"/>
              </w:rPr>
              <w:t>任务类型</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对于</w:t>
            </w:r>
            <w:r>
              <w:rPr>
                <w:rFonts w:eastAsia="" w:cs="Times New Roman" w:ascii="Times New Roman" w:hAnsi="Times New Roman" w:eastAsiaTheme="minorEastAsia"/>
                <w:szCs w:val="21"/>
                <w:lang w:val="en-US" w:eastAsia="zh-CN"/>
              </w:rPr>
              <w:t>dim</w:t>
            </w:r>
            <w:r>
              <w:rPr>
                <w:rFonts w:ascii="Times New Roman" w:hAnsi="Times New Roman" w:cs="Times New Roman" w:eastAsia="" w:eastAsiaTheme="minorEastAsia"/>
                <w:szCs w:val="21"/>
                <w:lang w:val="en-US" w:eastAsia="zh-CN"/>
              </w:rPr>
              <w:t>比较大的场景，需要多个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同时对一行数据进行处理，因此需要将任务类型设置为</w:t>
            </w:r>
            <w:r>
              <w:rPr>
                <w:rFonts w:eastAsia="" w:cs="Times New Roman" w:ascii="Times New Roman" w:hAnsi="Times New Roman" w:eastAsiaTheme="minorEastAsia"/>
                <w:szCs w:val="21"/>
                <w:lang w:val="en-US" w:eastAsia="zh-CN"/>
              </w:rPr>
              <w:t>UnionX</w:t>
            </w:r>
            <w:r>
              <w:rPr>
                <w:rFonts w:ascii="Times New Roman" w:hAnsi="Times New Roman" w:cs="Times New Roman" w:eastAsia="" w:eastAsiaTheme="minorEastAsia"/>
                <w:szCs w:val="21"/>
                <w:lang w:val="en-US" w:eastAsia="zh-CN"/>
              </w:rPr>
              <w:t>，考虑到</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一般为多</w:t>
            </w:r>
            <w:r>
              <w:rPr>
                <w:rFonts w:eastAsia="" w:cs="Times New Roman" w:ascii="Times New Roman" w:hAnsi="Times New Roman" w:eastAsiaTheme="minorEastAsia"/>
                <w:szCs w:val="21"/>
                <w:lang w:val="en-US" w:eastAsia="zh-CN"/>
              </w:rPr>
              <w:t>batch</w:t>
            </w:r>
            <w:r>
              <w:rPr>
                <w:rFonts w:ascii="Times New Roman" w:hAnsi="Times New Roman" w:cs="Times New Roman" w:eastAsia="" w:eastAsiaTheme="minorEastAsia"/>
                <w:szCs w:val="21"/>
                <w:lang w:val="en-US" w:eastAsia="zh-CN"/>
              </w:rPr>
              <w:t>输入，且各</w:t>
            </w:r>
            <w:r>
              <w:rPr>
                <w:rFonts w:eastAsia="" w:cs="Times New Roman" w:ascii="Times New Roman" w:hAnsi="Times New Roman" w:eastAsiaTheme="minorEastAsia"/>
                <w:szCs w:val="21"/>
                <w:lang w:val="en-US" w:eastAsia="zh-CN"/>
              </w:rPr>
              <w:t>batch</w:t>
            </w:r>
            <w:r>
              <w:rPr>
                <w:rFonts w:ascii="Times New Roman" w:hAnsi="Times New Roman" w:cs="Times New Roman" w:eastAsia="" w:eastAsiaTheme="minorEastAsia"/>
                <w:szCs w:val="21"/>
                <w:lang w:val="en-US" w:eastAsia="zh-CN"/>
              </w:rPr>
              <w:t>之间数据没有关联，若是</w:t>
            </w:r>
            <w:r>
              <w:rPr>
                <w:rFonts w:eastAsia="" w:cs="Times New Roman" w:ascii="Times New Roman" w:hAnsi="Times New Roman" w:eastAsiaTheme="minorEastAsia"/>
                <w:szCs w:val="21"/>
                <w:lang w:val="en-US" w:eastAsia="zh-CN"/>
              </w:rPr>
              <w:t>X</w:t>
            </w:r>
            <w:r>
              <w:rPr>
                <w:rFonts w:ascii="Times New Roman" w:hAnsi="Times New Roman" w:cs="Times New Roman" w:eastAsia="" w:eastAsiaTheme="minorEastAsia"/>
                <w:szCs w:val="21"/>
                <w:lang w:val="en-US" w:eastAsia="zh-CN"/>
              </w:rPr>
              <w:t>值过大，将影响</w:t>
            </w:r>
            <w:r>
              <w:rPr>
                <w:rFonts w:eastAsia="" w:cs="Times New Roman" w:ascii="Times New Roman" w:hAnsi="Times New Roman" w:eastAsiaTheme="minorEastAsia"/>
                <w:szCs w:val="21"/>
                <w:lang w:val="en-US" w:eastAsia="zh-CN"/>
              </w:rPr>
              <w:t>batch</w:t>
            </w:r>
            <w:r>
              <w:rPr>
                <w:rFonts w:ascii="Times New Roman" w:hAnsi="Times New Roman" w:cs="Times New Roman" w:eastAsia="" w:eastAsiaTheme="minorEastAsia"/>
                <w:szCs w:val="21"/>
                <w:lang w:val="en-US" w:eastAsia="zh-CN"/>
              </w:rPr>
              <w:t>之间的并行度，并且有可能浪费某些板卡的算力。出于这两点考虑，将任务类型设为</w:t>
            </w:r>
            <w:r>
              <w:rPr>
                <w:rFonts w:eastAsia="" w:cs="Times New Roman" w:ascii="Times New Roman" w:hAnsi="Times New Roman" w:eastAsiaTheme="minorEastAsia"/>
                <w:szCs w:val="21"/>
                <w:lang w:val="en-US" w:eastAsia="zh-CN"/>
              </w:rPr>
              <w:t>U1</w:t>
            </w:r>
            <w:r>
              <w:rPr>
                <w:rFonts w:ascii="Times New Roman" w:hAnsi="Times New Roman" w:cs="Times New Roman" w:eastAsia="" w:eastAsiaTheme="minorEastAsia"/>
                <w:szCs w:val="21"/>
                <w:lang w:val="en-US" w:eastAsia="zh-CN"/>
              </w:rPr>
              <w:t>。</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bookmarkStart w:id="1" w:name="topkselectparallel实现-2、数据拆分方式"/>
            <w:bookmarkStart w:id="2" w:name="topkselectparallel实现-2、数据拆分方式"/>
            <w:bookmarkEnd w:id="2"/>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3.</w:t>
            </w:r>
            <w:r>
              <w:rPr>
                <w:rFonts w:ascii="Times New Roman" w:hAnsi="Times New Roman" w:cs="Times New Roman" w:eastAsia="" w:eastAsiaTheme="minorEastAsia"/>
                <w:szCs w:val="21"/>
                <w:lang w:val="en-US" w:eastAsia="zh-CN"/>
              </w:rPr>
              <w:t>并行实现方案</w:t>
            </w:r>
            <w:bookmarkStart w:id="3" w:name="_GoBack"/>
            <w:bookmarkEnd w:id="3"/>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）每一个</w:t>
            </w:r>
            <w:r>
              <w:rPr>
                <w:rFonts w:eastAsia="" w:cs="Times New Roman" w:ascii="Times New Roman" w:hAnsi="Times New Roman" w:eastAsiaTheme="minorEastAsia"/>
                <w:szCs w:val="21"/>
                <w:lang w:val="en-US" w:eastAsia="zh-CN"/>
              </w:rPr>
              <w:t>cluster</w:t>
            </w:r>
            <w:r>
              <w:rPr>
                <w:rFonts w:ascii="Times New Roman" w:hAnsi="Times New Roman" w:cs="Times New Roman" w:eastAsia="" w:eastAsiaTheme="minorEastAsia"/>
                <w:szCs w:val="21"/>
                <w:lang w:val="en-US" w:eastAsia="zh-CN"/>
              </w:rPr>
              <w:t>每次处理一行数据，将数据均匀分到</w:t>
            </w:r>
            <w:r>
              <w:rPr>
                <w:rFonts w:eastAsia="" w:cs="Times New Roman" w:ascii="Times New Roman" w:hAnsi="Times New Roman" w:eastAsiaTheme="minorEastAsia"/>
                <w:szCs w:val="21"/>
                <w:lang w:val="en-US" w:eastAsia="zh-CN"/>
              </w:rPr>
              <w:t>cluster</w:t>
            </w:r>
            <w:r>
              <w:rPr>
                <w:rFonts w:ascii="Times New Roman" w:hAnsi="Times New Roman" w:cs="Times New Roman" w:eastAsia="" w:eastAsiaTheme="minorEastAsia"/>
                <w:szCs w:val="21"/>
                <w:lang w:val="en-US" w:eastAsia="zh-CN"/>
              </w:rPr>
              <w:t>上的每个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，每个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单次处理</w:t>
            </w:r>
            <w:r>
              <w:rPr>
                <w:rFonts w:eastAsia="" w:cs="Times New Roman" w:ascii="Times New Roman" w:hAnsi="Times New Roman" w:eastAsiaTheme="minorEastAsia"/>
                <w:szCs w:val="21"/>
                <w:lang w:val="en-US" w:eastAsia="zh-CN"/>
              </w:rPr>
              <w:t>num</w:t>
            </w:r>
            <w:r>
              <w:rPr>
                <w:rFonts w:ascii="Times New Roman" w:hAnsi="Times New Roman" w:cs="Times New Roman" w:eastAsia="" w:eastAsiaTheme="minorEastAsia"/>
                <w:szCs w:val="21"/>
                <w:lang w:val="en-US" w:eastAsia="zh-CN"/>
              </w:rPr>
              <w:t>个数据，需要</w:t>
            </w:r>
            <w:r>
              <w:rPr>
                <w:rFonts w:eastAsia="" w:cs="Times New Roman" w:ascii="Times New Roman" w:hAnsi="Times New Roman" w:eastAsiaTheme="minorEastAsia"/>
                <w:szCs w:val="21"/>
                <w:lang w:val="en-US" w:eastAsia="zh-CN"/>
              </w:rPr>
              <w:t>repeat</w:t>
            </w:r>
            <w:r>
              <w:rPr>
                <w:rFonts w:ascii="Times New Roman" w:hAnsi="Times New Roman" w:cs="Times New Roman" w:eastAsia="" w:eastAsiaTheme="minorEastAsia"/>
                <w:szCs w:val="21"/>
                <w:lang w:val="en-US" w:eastAsia="zh-CN"/>
              </w:rPr>
              <w:t>次将所分配的数据全部处理完。</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2</w:t>
            </w:r>
            <w:r>
              <w:rPr>
                <w:rFonts w:ascii="Times New Roman" w:hAnsi="Times New Roman" w:cs="Times New Roman" w:eastAsia="" w:eastAsiaTheme="minorEastAsia"/>
                <w:szCs w:val="21"/>
                <w:lang w:val="en-US" w:eastAsia="zh-CN"/>
              </w:rPr>
              <w:t>）单个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执行</w:t>
            </w:r>
            <w:r>
              <w:rPr>
                <w:rFonts w:eastAsia="" w:cs="Times New Roman" w:ascii="Times New Roman" w:hAnsi="Times New Roman" w:eastAsiaTheme="minorEastAsia"/>
                <w:szCs w:val="21"/>
                <w:lang w:val="en-US" w:eastAsia="zh-CN"/>
              </w:rPr>
              <w:t>select</w:t>
            </w:r>
            <w:r>
              <w:rPr>
                <w:rFonts w:ascii="Times New Roman" w:hAnsi="Times New Roman" w:cs="Times New Roman" w:eastAsia="" w:eastAsiaTheme="minorEastAsia"/>
                <w:szCs w:val="21"/>
                <w:lang w:val="en-US" w:eastAsia="zh-CN"/>
              </w:rPr>
              <w:t>函数，构建</w:t>
            </w:r>
            <w:r>
              <w:rPr>
                <w:rFonts w:eastAsia="" w:cs="Times New Roman" w:ascii="Times New Roman" w:hAnsi="Times New Roman" w:eastAsiaTheme="minorEastAsia"/>
                <w:szCs w:val="21"/>
                <w:lang w:val="en-US" w:eastAsia="zh-CN"/>
              </w:rPr>
              <w:t>L_local(</w:t>
            </w:r>
            <w:r>
              <w:rPr>
                <w:rFonts w:ascii="Times New Roman" w:hAnsi="Times New Roman" w:cs="Times New Roman" w:eastAsia="" w:eastAsiaTheme="minorEastAsia"/>
                <w:szCs w:val="21"/>
                <w:lang w:val="en-US" w:eastAsia="zh-CN"/>
              </w:rPr>
              <w:t>小于</w:t>
            </w:r>
            <w:r>
              <w:rPr>
                <w:rFonts w:eastAsia="" w:cs="Times New Roman" w:ascii="Times New Roman" w:hAnsi="Times New Roman" w:eastAsiaTheme="minorEastAsia"/>
                <w:szCs w:val="21"/>
                <w:lang w:val="en-US" w:eastAsia="zh-CN"/>
              </w:rPr>
              <w:t>privote</w:t>
            </w:r>
            <w:r>
              <w:rPr>
                <w:rFonts w:ascii="Times New Roman" w:hAnsi="Times New Roman" w:cs="Times New Roman" w:eastAsia="" w:eastAsiaTheme="minorEastAsia"/>
                <w:szCs w:val="21"/>
                <w:lang w:val="en-US" w:eastAsia="zh-CN"/>
              </w:rPr>
              <w:t>的数</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R_local(</w:t>
            </w:r>
            <w:r>
              <w:rPr>
                <w:rFonts w:ascii="Times New Roman" w:hAnsi="Times New Roman" w:cs="Times New Roman" w:eastAsia="" w:eastAsiaTheme="minorEastAsia"/>
                <w:szCs w:val="21"/>
                <w:lang w:val="en-US" w:eastAsia="zh-CN"/>
              </w:rPr>
              <w:t>大于等于</w:t>
            </w:r>
            <w:r>
              <w:rPr>
                <w:rFonts w:eastAsia="" w:cs="Times New Roman" w:ascii="Times New Roman" w:hAnsi="Times New Roman" w:eastAsiaTheme="minorEastAsia"/>
                <w:szCs w:val="21"/>
                <w:lang w:val="en-US" w:eastAsia="zh-CN"/>
              </w:rPr>
              <w:t>privote</w:t>
            </w:r>
            <w:r>
              <w:rPr>
                <w:rFonts w:ascii="Times New Roman" w:hAnsi="Times New Roman" w:cs="Times New Roman" w:eastAsia="" w:eastAsiaTheme="minorEastAsia"/>
                <w:szCs w:val="21"/>
                <w:lang w:val="en-US" w:eastAsia="zh-CN"/>
              </w:rPr>
              <w:t>的数</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3</w:t>
            </w:r>
            <w:r>
              <w:rPr>
                <w:rFonts w:ascii="Times New Roman" w:hAnsi="Times New Roman" w:cs="Times New Roman" w:eastAsia="" w:eastAsiaTheme="minorEastAsia"/>
                <w:szCs w:val="21"/>
                <w:lang w:val="en-US" w:eastAsia="zh-CN"/>
              </w:rPr>
              <w:t>）执行</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（前缀和）和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根据给定的索引和值更新数据</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运算。获得</w:t>
            </w:r>
            <w:r>
              <w:rPr>
                <w:rFonts w:eastAsia="" w:cs="Times New Roman" w:ascii="Times New Roman" w:hAnsi="Times New Roman" w:eastAsiaTheme="minorEastAsia"/>
                <w:szCs w:val="21"/>
                <w:lang w:val="en-US" w:eastAsia="zh-CN"/>
              </w:rPr>
              <w:t>L_global</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R_global</w:t>
            </w:r>
            <w:r>
              <w:rPr>
                <w:rFonts w:ascii="Times New Roman" w:hAnsi="Times New Roman" w:cs="Times New Roman" w:eastAsia="" w:eastAsiaTheme="minorEastAsia"/>
                <w:szCs w:val="21"/>
                <w:lang w:val="en-US" w:eastAsia="zh-CN"/>
              </w:rPr>
              <w:t>。</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对于</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，有两种方案来进行实现：</w:t>
            </w:r>
          </w:p>
          <w:p>
            <w:pPr>
              <w:pStyle w:val="Normal"/>
              <w:numPr>
                <w:ilvl w:val="0"/>
                <w:numId w:val="7"/>
              </w:numPr>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调用</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的</w:t>
            </w:r>
            <w:r>
              <w:rPr>
                <w:rFonts w:eastAsia="" w:cs="Times New Roman" w:ascii="Times New Roman" w:hAnsi="Times New Roman" w:eastAsiaTheme="minorEastAsia"/>
                <w:szCs w:val="21"/>
                <w:lang w:val="en-US" w:eastAsia="zh-CN"/>
              </w:rPr>
              <w:t>kernel</w:t>
            </w:r>
            <w:r>
              <w:rPr>
                <w:rFonts w:ascii="Times New Roman" w:hAnsi="Times New Roman" w:cs="Times New Roman" w:eastAsia="" w:eastAsiaTheme="minorEastAsia"/>
                <w:szCs w:val="21"/>
                <w:lang w:val="en-US" w:eastAsia="zh-CN"/>
              </w:rPr>
              <w:t>分别构建</w:t>
            </w:r>
            <w:r>
              <w:rPr>
                <w:rFonts w:eastAsia="" w:cs="Times New Roman" w:ascii="Times New Roman" w:hAnsi="Times New Roman" w:eastAsiaTheme="minorEastAsia"/>
                <w:szCs w:val="21"/>
                <w:lang w:val="en-US" w:eastAsia="zh-CN"/>
              </w:rPr>
              <w:t>L_global</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R_global</w:t>
            </w:r>
            <w:r>
              <w:rPr>
                <w:rFonts w:ascii="Times New Roman" w:hAnsi="Times New Roman" w:cs="Times New Roman" w:eastAsia="" w:eastAsiaTheme="minorEastAsia"/>
                <w:szCs w:val="21"/>
                <w:lang w:val="en-US" w:eastAsia="zh-CN"/>
              </w:rPr>
              <w:t xml:space="preserve">。假设循环次数是 </w:t>
            </w:r>
            <w:r>
              <w:rPr>
                <w:rFonts w:eastAsia="" w:cs="Times New Roman" w:ascii="Times New Roman" w:hAnsi="Times New Roman" w:eastAsiaTheme="minorEastAsia"/>
                <w:szCs w:val="21"/>
                <w:lang w:val="en-US" w:eastAsia="zh-CN"/>
              </w:rPr>
              <w:t>loop_times</w:t>
            </w:r>
            <w:r>
              <w:rPr>
                <w:rFonts w:ascii="Times New Roman" w:hAnsi="Times New Roman" w:cs="Times New Roman" w:eastAsia="" w:eastAsiaTheme="minorEastAsia"/>
                <w:szCs w:val="21"/>
                <w:lang w:val="en-US" w:eastAsia="zh-CN"/>
              </w:rPr>
              <w:t>次，则需要调用</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次</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次</w:t>
            </w:r>
            <w:r>
              <w:rPr>
                <w:rFonts w:eastAsia="" w:cs="Times New Roman" w:ascii="Times New Roman" w:hAnsi="Times New Roman" w:eastAsiaTheme="minorEastAsia"/>
                <w:szCs w:val="21"/>
                <w:lang w:val="en-US" w:eastAsia="zh-CN"/>
              </w:rPr>
              <w:t>scatetr</w:t>
            </w:r>
            <w:r>
              <w:rPr>
                <w:rFonts w:ascii="Times New Roman" w:hAnsi="Times New Roman" w:cs="Times New Roman" w:eastAsia="" w:eastAsiaTheme="minorEastAsia"/>
                <w:szCs w:val="21"/>
                <w:lang w:val="en-US" w:eastAsia="zh-CN"/>
              </w:rPr>
              <w:t>分别求得</w:t>
            </w:r>
            <w:r>
              <w:rPr>
                <w:rFonts w:eastAsia="" w:cs="Times New Roman" w:ascii="Times New Roman" w:hAnsi="Times New Roman" w:eastAsiaTheme="minorEastAsia"/>
                <w:szCs w:val="21"/>
                <w:lang w:val="en-US" w:eastAsia="zh-CN"/>
              </w:rPr>
              <w:t>L</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w:t>
            </w:r>
            <w:r>
              <w:rPr>
                <w:rFonts w:ascii="Times New Roman" w:hAnsi="Times New Roman" w:cs="Times New Roman" w:eastAsia="" w:eastAsiaTheme="minorEastAsia"/>
                <w:szCs w:val="21"/>
                <w:lang w:val="en-US" w:eastAsia="zh-CN"/>
              </w:rPr>
              <w:t>，因此共需要</w:t>
            </w:r>
            <w:r>
              <w:rPr>
                <w:rFonts w:eastAsia="" w:cs="Times New Roman" w:ascii="Times New Roman" w:hAnsi="Times New Roman" w:eastAsiaTheme="minorEastAsia"/>
                <w:szCs w:val="21"/>
                <w:lang w:val="en-US" w:eastAsia="zh-CN"/>
              </w:rPr>
              <w:t>4 * loop_times</w:t>
            </w:r>
            <w:r>
              <w:rPr>
                <w:rFonts w:ascii="Times New Roman" w:hAnsi="Times New Roman" w:cs="Times New Roman" w:eastAsia="" w:eastAsiaTheme="minorEastAsia"/>
                <w:szCs w:val="21"/>
                <w:lang w:val="en-US" w:eastAsia="zh-CN"/>
              </w:rPr>
              <w:t>针对显存的</w:t>
            </w:r>
            <w:r>
              <w:rPr>
                <w:rFonts w:eastAsia="" w:cs="Times New Roman" w:ascii="Times New Roman" w:hAnsi="Times New Roman" w:eastAsiaTheme="minorEastAsia"/>
                <w:szCs w:val="21"/>
                <w:lang w:val="en-US" w:eastAsia="zh-CN"/>
              </w:rPr>
              <w:t>IO</w:t>
            </w:r>
            <w:r>
              <w:rPr>
                <w:rFonts w:ascii="Times New Roman" w:hAnsi="Times New Roman" w:cs="Times New Roman" w:eastAsia="" w:eastAsiaTheme="minorEastAsia"/>
                <w:szCs w:val="21"/>
                <w:lang w:val="en-US" w:eastAsia="zh-CN"/>
              </w:rPr>
              <w:t>。</w:t>
            </w:r>
          </w:p>
          <w:p>
            <w:pPr>
              <w:pStyle w:val="Normal"/>
              <w:numPr>
                <w:ilvl w:val="0"/>
                <w:numId w:val="7"/>
              </w:numPr>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 </w:t>
            </w:r>
            <w:r>
              <w:rPr>
                <w:rFonts w:ascii="Times New Roman" w:hAnsi="Times New Roman" w:cs="Times New Roman" w:eastAsia="" w:eastAsiaTheme="minorEastAsia"/>
                <w:szCs w:val="21"/>
                <w:lang w:val="en-US" w:eastAsia="zh-CN"/>
              </w:rPr>
              <w:t>将</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的实现逻辑内嵌到</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 xml:space="preserve">算子中，假设循环次数是 </w:t>
            </w:r>
            <w:r>
              <w:rPr>
                <w:rFonts w:eastAsia="" w:cs="Times New Roman" w:ascii="Times New Roman" w:hAnsi="Times New Roman" w:eastAsiaTheme="minorEastAsia"/>
                <w:szCs w:val="21"/>
                <w:lang w:val="en-US" w:eastAsia="zh-CN"/>
              </w:rPr>
              <w:t>loop_times</w:t>
            </w:r>
            <w:r>
              <w:rPr>
                <w:rFonts w:ascii="Times New Roman" w:hAnsi="Times New Roman" w:cs="Times New Roman" w:eastAsia="" w:eastAsiaTheme="minorEastAsia"/>
                <w:szCs w:val="21"/>
                <w:lang w:val="en-US" w:eastAsia="zh-CN"/>
              </w:rPr>
              <w:t>次，仅需要</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针对显存的</w:t>
            </w:r>
            <w:r>
              <w:rPr>
                <w:rFonts w:eastAsia="" w:cs="Times New Roman" w:ascii="Times New Roman" w:hAnsi="Times New Roman" w:eastAsiaTheme="minorEastAsia"/>
                <w:szCs w:val="21"/>
                <w:lang w:val="en-US" w:eastAsia="zh-CN"/>
              </w:rPr>
              <w:t>IO</w:t>
            </w:r>
            <w:r>
              <w:rPr>
                <w:rFonts w:ascii="Times New Roman" w:hAnsi="Times New Roman" w:cs="Times New Roman" w:eastAsia="" w:eastAsiaTheme="minorEastAsia"/>
                <w:szCs w:val="21"/>
                <w:lang w:val="en-US" w:eastAsia="zh-CN"/>
              </w:rPr>
              <w:t>。</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2 .radix Top-k kernel</w:t>
            </w:r>
            <w:r>
              <w:rPr>
                <w:rFonts w:ascii="Times New Roman" w:hAnsi="Times New Roman" w:cs="Times New Roman" w:eastAsia="" w:eastAsiaTheme="minorEastAsia"/>
                <w:szCs w:val="21"/>
                <w:lang w:val="en-US" w:eastAsia="zh-CN"/>
              </w:rPr>
              <w:t>实现</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算法原理</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mc:AlternateContent>
                <mc:Choice Requires="wps">
                  <w:drawing>
                    <wp:anchor behindDoc="0" distT="0" distB="0" distL="114300" distR="113665" simplePos="0" locked="0" layoutInCell="1" allowOverlap="1" relativeHeight="4">
                      <wp:simplePos x="0" y="0"/>
                      <wp:positionH relativeFrom="column">
                        <wp:posOffset>1214755</wp:posOffset>
                      </wp:positionH>
                      <wp:positionV relativeFrom="paragraph">
                        <wp:posOffset>97790</wp:posOffset>
                      </wp:positionV>
                      <wp:extent cx="3468370" cy="4847590"/>
                      <wp:effectExtent l="4445" t="4445" r="17780" b="10160"/>
                      <wp:wrapTopAndBottom/>
                      <wp:docPr id="7" name="文本框 7"/>
                      <a:graphic xmlns:a="http://schemas.openxmlformats.org/drawingml/2006/main">
                        <a:graphicData uri="http://schemas.microsoft.com/office/word/2010/wordprocessingShape">
                          <wps:wsp>
                            <wps:cNvSpPr/>
                            <wps:spPr>
                              <a:xfrm>
                                <a:off x="0" y="0"/>
                                <a:ext cx="3467880" cy="4847040"/>
                              </a:xfrm>
                              <a:prstGeom prst="rect">
                                <a:avLst/>
                              </a:prstGeom>
                              <a:solidFill>
                                <a:srgbClr val="ffffff"/>
                              </a:solidFill>
                              <a:ln w="9360">
                                <a:solidFill>
                                  <a:srgbClr val="000000"/>
                                </a:solidFill>
                                <a:prstDash val="dashDot"/>
                                <a:miter/>
                              </a:ln>
                            </wps:spPr>
                            <wps:style>
                              <a:lnRef idx="0"/>
                              <a:fillRef idx="0"/>
                              <a:effectRef idx="0"/>
                              <a:fontRef idx="minor"/>
                            </wps:style>
                            <wps:txbx>
                              <w:txbxContent>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RadixTopK(data,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 xml:space="preserve">base = 10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 = [[] for _ in range(base)]</w:t>
                                  </w:r>
                                </w:p>
                                <w:p>
                                  <w:pPr>
                                    <w:pStyle w:val="Style25"/>
                                    <w:spacing w:lineRule="exact" w:line="240" w:before="0" w:after="0"/>
                                    <w:ind w:firstLine="360"/>
                                    <w:rPr>
                                      <w:rFonts w:ascii="Times New Roman" w:hAnsi="Times New Roman" w:cs="Times New Roman"/>
                                      <w:sz w:val="18"/>
                                      <w:szCs w:val="18"/>
                                    </w:rPr>
                                  </w:pPr>
                                  <w:r>
                                    <w:rPr>
                                      <w:rFonts w:cs="Times New Roman" w:ascii="Times New Roman" w:hAnsi="Times New Roman"/>
                                      <w:sz w:val="18"/>
                                      <w:szCs w:val="18"/>
                                    </w:rPr>
                                    <w:t>max_digit = get_max_digit(data)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 =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digit in  [max_digit-1 to 0]:</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distribute_to_buckets(data, digit, buckets,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top_k_data_t , data = merge_buckets(buckets</w:t>
                                  </w:r>
                                  <w:r>
                                    <w:rPr>
                                      <w:rFonts w:ascii="Times New Roman" w:hAnsi="Times New Roman" w:cs="Times New Roman"/>
                                      <w:sz w:val="18"/>
                                      <w:szCs w:val="18"/>
                                    </w:rPr>
                                    <w:t>，</w:t>
                                  </w:r>
                                  <w:r>
                                    <w:rPr>
                                      <w:rFonts w:cs="Times New Roman" w:ascii="Times New Roman" w:hAnsi="Times New Roman"/>
                                      <w:sz w:val="18"/>
                                      <w:szCs w:val="18"/>
                                    </w:rPr>
                                    <w:t xml:space="preserve">k)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top_k_data.extend(top_k_data_t)</w:t>
                                  </w:r>
                                </w:p>
                                <w:p>
                                  <w:pPr>
                                    <w:pStyle w:val="Style25"/>
                                    <w:spacing w:lineRule="exact" w:line="240" w:before="0" w:after="0"/>
                                    <w:ind w:firstLine="720"/>
                                    <w:rPr>
                                      <w:rFonts w:ascii="Times New Roman" w:hAnsi="Times New Roman" w:cs="Times New Roman"/>
                                      <w:sz w:val="18"/>
                                      <w:szCs w:val="18"/>
                                    </w:rPr>
                                  </w:pPr>
                                  <w:r>
                                    <w:rPr>
                                      <w:rFonts w:cs="Times New Roman" w:ascii="Times New Roman" w:hAnsi="Times New Roman"/>
                                      <w:sz w:val="18"/>
                                      <w:szCs w:val="18"/>
                                    </w:rPr>
                                    <w:t>If top_k_data.size + data.size ==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Break;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 = [[] for _ in range(base)]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top_k_data.extend(data)</w:t>
                                  </w:r>
                                </w:p>
                                <w:p>
                                  <w:pPr>
                                    <w:pStyle w:val="Style25"/>
                                    <w:spacing w:lineRule="exact" w:line="240" w:before="0" w:after="0"/>
                                    <w:ind w:firstLine="180"/>
                                    <w:rPr>
                                      <w:rFonts w:ascii="Times New Roman" w:hAnsi="Times New Roman" w:cs="Times New Roman"/>
                                      <w:sz w:val="18"/>
                                      <w:szCs w:val="18"/>
                                    </w:rPr>
                                  </w:pPr>
                                  <w:r>
                                    <w:rPr>
                                      <w:rFonts w:cs="Times New Roman" w:ascii="Times New Roman" w:hAnsi="Times New Roman"/>
                                      <w:sz w:val="18"/>
                                      <w:szCs w:val="18"/>
                                    </w:rPr>
                                    <w:t>return top_k_data</w:t>
                                  </w:r>
                                </w:p>
                                <w:p>
                                  <w:pPr>
                                    <w:pStyle w:val="Style25"/>
                                    <w:spacing w:lineRule="exact" w:line="240" w:before="0" w:after="0"/>
                                    <w:ind w:firstLine="180"/>
                                    <w:rPr>
                                      <w:rFonts w:ascii="Times New Roman" w:hAnsi="Times New Roman" w:cs="Times New Roman"/>
                                      <w:sz w:val="18"/>
                                      <w:szCs w:val="18"/>
                                    </w:rPr>
                                  </w:pPr>
                                  <w:r>
                                    <w:rPr>
                                      <w:rFonts w:cs="Times New Roman" w:ascii="Times New Roman" w:hAnsi="Times New Roman"/>
                                      <w:sz w:val="18"/>
                                      <w:szCs w:val="18"/>
                                    </w:rPr>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获取数据的最大位数</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get_max_digit(data):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max_value = max(data)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len(str(max_value))</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按当前位数分配到桶中</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distribute_to_buckets(data, digit, buckets,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element in 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current_digit_value = (element // (base ** digit)) %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buckets[current_digit_value].append(element)</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合并桶</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merge_buckets(buckets):</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merged_data =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bucket in buckets:</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merged_data.size + bucket.size &gt;=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data = bucket</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Break;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merged_data.extend(bucket)</w:t>
                                  </w:r>
                                </w:p>
                                <w:p>
                                  <w:pPr>
                                    <w:pStyle w:val="Style25"/>
                                    <w:spacing w:lineRule="exact" w:line="240" w:before="0" w:after="0"/>
                                    <w:rPr>
                                      <w:sz w:val="18"/>
                                      <w:szCs w:val="18"/>
                                    </w:rPr>
                                  </w:pPr>
                                  <w:r>
                                    <w:rPr>
                                      <w:sz w:val="18"/>
                                      <w:szCs w:val="18"/>
                                    </w:rPr>
                                    <w:t xml:space="preserve">    </w:t>
                                  </w:r>
                                  <w:r>
                                    <w:rPr>
                                      <w:sz w:val="18"/>
                                      <w:szCs w:val="18"/>
                                    </w:rPr>
                                    <w:t>return merged_data , data</w:t>
                                  </w:r>
                                </w:p>
                              </w:txbxContent>
                            </wps:txbx>
                            <wps:bodyPr>
                              <a:noAutofit/>
                            </wps:bodyPr>
                          </wps:wsp>
                        </a:graphicData>
                      </a:graphic>
                    </wp:anchor>
                  </w:drawing>
                </mc:Choice>
                <mc:Fallback>
                  <w:pict>
                    <v:rect id="shape_0" ID="文本框 7" fillcolor="white" stroked="t" style="position:absolute;margin-left:95.65pt;margin-top:7.7pt;width:273pt;height:381.6pt">
                      <w10:wrap type="square"/>
                      <v:fill o:detectmouseclick="t" type="solid" color2="black"/>
                      <v:stroke color="black" weight="9360" dashstyle="dashdot" joinstyle="miter" endcap="flat"/>
                      <v:textbox>
                        <w:txbxContent>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RadixTopK(data,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 xml:space="preserve">base = 10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 = [[] for _ in range(base)]</w:t>
                            </w:r>
                          </w:p>
                          <w:p>
                            <w:pPr>
                              <w:pStyle w:val="Style25"/>
                              <w:spacing w:lineRule="exact" w:line="240" w:before="0" w:after="0"/>
                              <w:ind w:firstLine="360"/>
                              <w:rPr>
                                <w:rFonts w:ascii="Times New Roman" w:hAnsi="Times New Roman" w:cs="Times New Roman"/>
                                <w:sz w:val="18"/>
                                <w:szCs w:val="18"/>
                              </w:rPr>
                            </w:pPr>
                            <w:r>
                              <w:rPr>
                                <w:rFonts w:cs="Times New Roman" w:ascii="Times New Roman" w:hAnsi="Times New Roman"/>
                                <w:sz w:val="18"/>
                                <w:szCs w:val="18"/>
                              </w:rPr>
                              <w:t>max_digit = get_max_digit(data)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 =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digit in  [max_digit-1 to 0]:</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distribute_to_buckets(data, digit, buckets,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top_k_data_t , data = merge_buckets(buckets</w:t>
                            </w:r>
                            <w:r>
                              <w:rPr>
                                <w:rFonts w:ascii="Times New Roman" w:hAnsi="Times New Roman" w:cs="Times New Roman"/>
                                <w:sz w:val="18"/>
                                <w:szCs w:val="18"/>
                              </w:rPr>
                              <w:t>，</w:t>
                            </w:r>
                            <w:r>
                              <w:rPr>
                                <w:rFonts w:cs="Times New Roman" w:ascii="Times New Roman" w:hAnsi="Times New Roman"/>
                                <w:sz w:val="18"/>
                                <w:szCs w:val="18"/>
                              </w:rPr>
                              <w:t xml:space="preserve">k)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top_k_data.extend(top_k_data_t)</w:t>
                            </w:r>
                          </w:p>
                          <w:p>
                            <w:pPr>
                              <w:pStyle w:val="Style25"/>
                              <w:spacing w:lineRule="exact" w:line="240" w:before="0" w:after="0"/>
                              <w:ind w:firstLine="720"/>
                              <w:rPr>
                                <w:rFonts w:ascii="Times New Roman" w:hAnsi="Times New Roman" w:cs="Times New Roman"/>
                                <w:sz w:val="18"/>
                                <w:szCs w:val="18"/>
                              </w:rPr>
                            </w:pPr>
                            <w:r>
                              <w:rPr>
                                <w:rFonts w:cs="Times New Roman" w:ascii="Times New Roman" w:hAnsi="Times New Roman"/>
                                <w:sz w:val="18"/>
                                <w:szCs w:val="18"/>
                              </w:rPr>
                              <w:t>If top_k_data.size + data.size ==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Break;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 = [[] for _ in range(base)]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top_k_data.extend(data)</w:t>
                            </w:r>
                          </w:p>
                          <w:p>
                            <w:pPr>
                              <w:pStyle w:val="Style25"/>
                              <w:spacing w:lineRule="exact" w:line="240" w:before="0" w:after="0"/>
                              <w:ind w:firstLine="180"/>
                              <w:rPr>
                                <w:rFonts w:ascii="Times New Roman" w:hAnsi="Times New Roman" w:cs="Times New Roman"/>
                                <w:sz w:val="18"/>
                                <w:szCs w:val="18"/>
                              </w:rPr>
                            </w:pPr>
                            <w:r>
                              <w:rPr>
                                <w:rFonts w:cs="Times New Roman" w:ascii="Times New Roman" w:hAnsi="Times New Roman"/>
                                <w:sz w:val="18"/>
                                <w:szCs w:val="18"/>
                              </w:rPr>
                              <w:t>return top_k_data</w:t>
                            </w:r>
                          </w:p>
                          <w:p>
                            <w:pPr>
                              <w:pStyle w:val="Style25"/>
                              <w:spacing w:lineRule="exact" w:line="240" w:before="0" w:after="0"/>
                              <w:ind w:firstLine="180"/>
                              <w:rPr>
                                <w:rFonts w:ascii="Times New Roman" w:hAnsi="Times New Roman" w:cs="Times New Roman"/>
                                <w:sz w:val="18"/>
                                <w:szCs w:val="18"/>
                              </w:rPr>
                            </w:pPr>
                            <w:r>
                              <w:rPr>
                                <w:rFonts w:cs="Times New Roman" w:ascii="Times New Roman" w:hAnsi="Times New Roman"/>
                                <w:sz w:val="18"/>
                                <w:szCs w:val="18"/>
                              </w:rPr>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获取数据的最大位数</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get_max_digit(data):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max_value = max(data)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return len(str(max_value))</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按当前位数分配到桶中</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distribute_to_buckets(data, digit, buckets,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element in data:</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current_digit_value = (element // (base ** digit)) % base</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buckets[current_digit_value].append(element)</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 xml:space="preserve"># </w:t>
                            </w:r>
                            <w:r>
                              <w:rPr>
                                <w:rFonts w:ascii="Times New Roman" w:hAnsi="Times New Roman" w:cs="Times New Roman"/>
                                <w:sz w:val="18"/>
                                <w:szCs w:val="18"/>
                              </w:rPr>
                              <w:t>合并桶</w:t>
                            </w:r>
                          </w:p>
                          <w:p>
                            <w:pPr>
                              <w:pStyle w:val="Style25"/>
                              <w:spacing w:lineRule="exact" w:line="240" w:before="0" w:after="0"/>
                              <w:rPr>
                                <w:rFonts w:ascii="Times New Roman" w:hAnsi="Times New Roman" w:cs="Times New Roman"/>
                                <w:sz w:val="18"/>
                                <w:szCs w:val="18"/>
                              </w:rPr>
                            </w:pPr>
                            <w:r>
                              <w:rPr>
                                <w:rFonts w:cs="Times New Roman" w:ascii="Times New Roman" w:hAnsi="Times New Roman"/>
                                <w:sz w:val="18"/>
                                <w:szCs w:val="18"/>
                              </w:rPr>
                              <w:t>function merge_buckets(buckets):</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merged_data = []</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for bucket in buckets:</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If merged_data.size + bucket.size &gt;= 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data = bucket</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Break;</w:t>
                            </w:r>
                          </w:p>
                          <w:p>
                            <w:pPr>
                              <w:pStyle w:val="Style25"/>
                              <w:spacing w:lineRule="exact" w:line="240" w:before="0" w:after="0"/>
                              <w:rPr>
                                <w:rFonts w:ascii="Times New Roman" w:hAnsi="Times New Roman" w:cs="Times New Roman"/>
                                <w:sz w:val="18"/>
                                <w:szCs w:val="18"/>
                              </w:rPr>
                            </w:pPr>
                            <w:r>
                              <w:rPr>
                                <w:rFonts w:ascii="Times New Roman" w:hAnsi="Times New Roman" w:cs="Times New Roman"/>
                                <w:sz w:val="18"/>
                                <w:szCs w:val="18"/>
                              </w:rPr>
                              <w:t xml:space="preserve">        </w:t>
                            </w:r>
                            <w:r>
                              <w:rPr>
                                <w:rFonts w:cs="Times New Roman" w:ascii="Times New Roman" w:hAnsi="Times New Roman"/>
                                <w:sz w:val="18"/>
                                <w:szCs w:val="18"/>
                              </w:rPr>
                              <w:t>merged_data.extend(bucket)</w:t>
                            </w:r>
                          </w:p>
                          <w:p>
                            <w:pPr>
                              <w:pStyle w:val="Style25"/>
                              <w:spacing w:lineRule="exact" w:line="240" w:before="0" w:after="0"/>
                              <w:rPr>
                                <w:sz w:val="18"/>
                                <w:szCs w:val="18"/>
                              </w:rPr>
                            </w:pPr>
                            <w:r>
                              <w:rPr>
                                <w:sz w:val="18"/>
                                <w:szCs w:val="18"/>
                              </w:rPr>
                              <w:t xml:space="preserve">    </w:t>
                            </w:r>
                            <w:r>
                              <w:rPr>
                                <w:sz w:val="18"/>
                                <w:szCs w:val="18"/>
                              </w:rPr>
                              <w:t>return merged_data , data</w:t>
                            </w:r>
                          </w:p>
                        </w:txbxContent>
                      </v:textbox>
                    </v:rect>
                  </w:pict>
                </mc:Fallback>
              </mc:AlternateConten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2.</w:t>
            </w:r>
            <w:r>
              <w:rPr>
                <w:rFonts w:ascii="Times New Roman" w:hAnsi="Times New Roman" w:cs="Times New Roman" w:eastAsia="" w:eastAsiaTheme="minorEastAsia"/>
                <w:szCs w:val="21"/>
                <w:lang w:val="en-US" w:eastAsia="zh-CN"/>
              </w:rPr>
              <w:t>任务类型</w:t>
            </w:r>
          </w:p>
          <w:p>
            <w:pPr>
              <w:pStyle w:val="Normal"/>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        </w:t>
            </w:r>
            <w:r>
              <w:rPr>
                <w:rFonts w:eastAsia="" w:cs="Times New Roman" w:ascii="Times New Roman" w:hAnsi="Times New Roman" w:eastAsiaTheme="minorEastAsia"/>
                <w:szCs w:val="21"/>
                <w:lang w:val="en-US" w:eastAsia="zh-CN"/>
              </w:rPr>
              <w:t>radix Top-k</w:t>
            </w:r>
            <w:r>
              <w:rPr>
                <w:rFonts w:ascii="Times New Roman" w:hAnsi="Times New Roman" w:cs="Times New Roman" w:eastAsia="" w:eastAsiaTheme="minorEastAsia"/>
                <w:szCs w:val="21"/>
                <w:lang w:val="en-US" w:eastAsia="zh-CN"/>
              </w:rPr>
              <w:t>的并行实现方案需要多次启动核函数，并且数据规模随着核函数的启动次数而逐渐降低，因此该</w:t>
            </w:r>
            <w:r>
              <w:rPr>
                <w:rFonts w:eastAsia="" w:cs="Times New Roman" w:ascii="Times New Roman" w:hAnsi="Times New Roman" w:eastAsiaTheme="minorEastAsia"/>
                <w:szCs w:val="21"/>
                <w:lang w:val="en-US" w:eastAsia="zh-CN"/>
              </w:rPr>
              <w:t>kernel</w:t>
            </w:r>
            <w:r>
              <w:rPr>
                <w:rFonts w:ascii="Times New Roman" w:hAnsi="Times New Roman" w:cs="Times New Roman" w:eastAsia="" w:eastAsiaTheme="minorEastAsia"/>
                <w:szCs w:val="21"/>
                <w:lang w:val="en-US" w:eastAsia="zh-CN"/>
              </w:rPr>
              <w:t>的任务类型设置为</w:t>
            </w:r>
            <w:r>
              <w:rPr>
                <w:rFonts w:eastAsia="" w:cs="Times New Roman" w:ascii="Times New Roman" w:hAnsi="Times New Roman" w:eastAsiaTheme="minorEastAsia"/>
                <w:szCs w:val="21"/>
                <w:lang w:val="en-US" w:eastAsia="zh-CN"/>
              </w:rPr>
              <w:t>UnionX</w:t>
            </w:r>
            <w:r>
              <w:rPr>
                <w:rFonts w:ascii="Times New Roman" w:hAnsi="Times New Roman" w:cs="Times New Roman" w:eastAsia="" w:eastAsiaTheme="minorEastAsia"/>
                <w:szCs w:val="21"/>
                <w:lang w:val="en-US" w:eastAsia="zh-CN"/>
              </w:rPr>
              <w:t>，而</w:t>
            </w:r>
            <w:r>
              <w:rPr>
                <w:rFonts w:eastAsia="" w:cs="Times New Roman" w:ascii="Times New Roman" w:hAnsi="Times New Roman" w:eastAsiaTheme="minorEastAsia"/>
                <w:szCs w:val="21"/>
                <w:lang w:val="en-US" w:eastAsia="zh-CN"/>
              </w:rPr>
              <w:t>X</w:t>
            </w:r>
            <w:r>
              <w:rPr>
                <w:rFonts w:ascii="Times New Roman" w:hAnsi="Times New Roman" w:cs="Times New Roman" w:eastAsia="" w:eastAsiaTheme="minorEastAsia"/>
                <w:szCs w:val="21"/>
                <w:lang w:val="en-US" w:eastAsia="zh-CN"/>
              </w:rPr>
              <w:t>的具体数值根据当前数据规模的大小来进行决定。</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3.</w:t>
            </w:r>
            <w:r>
              <w:rPr>
                <w:rFonts w:ascii="Times New Roman" w:hAnsi="Times New Roman" w:cs="Times New Roman" w:eastAsia="" w:eastAsiaTheme="minorEastAsia"/>
                <w:szCs w:val="21"/>
                <w:lang w:val="en-US" w:eastAsia="zh-CN"/>
              </w:rPr>
              <w:t>并行实现方案</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）每一个</w:t>
            </w:r>
            <w:r>
              <w:rPr>
                <w:rFonts w:eastAsia="" w:cs="Times New Roman" w:ascii="Times New Roman" w:hAnsi="Times New Roman" w:eastAsiaTheme="minorEastAsia"/>
                <w:szCs w:val="21"/>
                <w:lang w:val="en-US" w:eastAsia="zh-CN"/>
              </w:rPr>
              <w:t>job</w:t>
            </w:r>
            <w:r>
              <w:rPr>
                <w:rFonts w:ascii="Times New Roman" w:hAnsi="Times New Roman" w:cs="Times New Roman" w:eastAsia="" w:eastAsiaTheme="minorEastAsia"/>
                <w:szCs w:val="21"/>
                <w:lang w:val="en-US" w:eastAsia="zh-CN"/>
              </w:rPr>
              <w:t>每次处理一行数据，将数据均匀分到</w:t>
            </w:r>
            <w:r>
              <w:rPr>
                <w:rFonts w:eastAsia="" w:cs="Times New Roman" w:ascii="Times New Roman" w:hAnsi="Times New Roman" w:eastAsiaTheme="minorEastAsia"/>
                <w:szCs w:val="21"/>
                <w:lang w:val="en-US" w:eastAsia="zh-CN"/>
              </w:rPr>
              <w:t>job</w:t>
            </w:r>
            <w:r>
              <w:rPr>
                <w:rFonts w:ascii="Times New Roman" w:hAnsi="Times New Roman" w:cs="Times New Roman" w:eastAsia="" w:eastAsiaTheme="minorEastAsia"/>
                <w:szCs w:val="21"/>
                <w:lang w:val="en-US" w:eastAsia="zh-CN"/>
              </w:rPr>
              <w:t>的每个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上，每个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单次处理</w:t>
            </w:r>
            <w:r>
              <w:rPr>
                <w:rFonts w:eastAsia="" w:cs="Times New Roman" w:ascii="Times New Roman" w:hAnsi="Times New Roman" w:eastAsiaTheme="minorEastAsia"/>
                <w:szCs w:val="21"/>
                <w:lang w:val="en-US" w:eastAsia="zh-CN"/>
              </w:rPr>
              <w:t>num</w:t>
            </w:r>
            <w:r>
              <w:rPr>
                <w:rFonts w:ascii="Times New Roman" w:hAnsi="Times New Roman" w:cs="Times New Roman" w:eastAsia="" w:eastAsiaTheme="minorEastAsia"/>
                <w:szCs w:val="21"/>
                <w:lang w:val="en-US" w:eastAsia="zh-CN"/>
              </w:rPr>
              <w:t>个数据，需要</w:t>
            </w:r>
            <w:r>
              <w:rPr>
                <w:rFonts w:eastAsia="" w:cs="Times New Roman" w:ascii="Times New Roman" w:hAnsi="Times New Roman" w:eastAsiaTheme="minorEastAsia"/>
                <w:szCs w:val="21"/>
                <w:lang w:val="en-US" w:eastAsia="zh-CN"/>
              </w:rPr>
              <w:t>repeat</w:t>
            </w:r>
            <w:r>
              <w:rPr>
                <w:rFonts w:ascii="Times New Roman" w:hAnsi="Times New Roman" w:cs="Times New Roman" w:eastAsia="" w:eastAsiaTheme="minorEastAsia"/>
                <w:szCs w:val="21"/>
                <w:lang w:val="en-US" w:eastAsia="zh-CN"/>
              </w:rPr>
              <w:t>次将所分配的数据全部处理完。</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2</w:t>
            </w:r>
            <w:r>
              <w:rPr>
                <w:rFonts w:ascii="Times New Roman" w:hAnsi="Times New Roman" w:cs="Times New Roman" w:eastAsia="" w:eastAsiaTheme="minorEastAsia"/>
                <w:szCs w:val="21"/>
                <w:lang w:val="en-US" w:eastAsia="zh-CN"/>
              </w:rPr>
              <w:t>）单个</w:t>
            </w:r>
            <w:r>
              <w:rPr>
                <w:rFonts w:eastAsia="" w:cs="Times New Roman" w:ascii="Times New Roman" w:hAnsi="Times New Roman" w:eastAsiaTheme="minorEastAsia"/>
                <w:szCs w:val="21"/>
                <w:lang w:val="en-US" w:eastAsia="zh-CN"/>
              </w:rPr>
              <w:t>core</w:t>
            </w:r>
            <w:r>
              <w:rPr>
                <w:rFonts w:ascii="Times New Roman" w:hAnsi="Times New Roman" w:cs="Times New Roman" w:eastAsia="" w:eastAsiaTheme="minorEastAsia"/>
                <w:szCs w:val="21"/>
                <w:lang w:val="en-US" w:eastAsia="zh-CN"/>
              </w:rPr>
              <w:t>执行</w:t>
            </w:r>
            <w:r>
              <w:rPr>
                <w:rFonts w:eastAsia="" w:cs="Times New Roman" w:ascii="Times New Roman" w:hAnsi="Times New Roman" w:eastAsiaTheme="minorEastAsia"/>
                <w:szCs w:val="21"/>
                <w:lang w:val="en-US" w:eastAsia="zh-CN"/>
              </w:rPr>
              <w:t>select</w:t>
            </w:r>
            <w:r>
              <w:rPr>
                <w:rFonts w:ascii="Times New Roman" w:hAnsi="Times New Roman" w:cs="Times New Roman" w:eastAsia="" w:eastAsiaTheme="minorEastAsia"/>
                <w:szCs w:val="21"/>
                <w:lang w:val="en-US" w:eastAsia="zh-CN"/>
              </w:rPr>
              <w:t>函数，构建</w:t>
            </w:r>
            <w:r>
              <w:rPr>
                <w:rFonts w:eastAsia="" w:cs="Times New Roman" w:ascii="Times New Roman" w:hAnsi="Times New Roman" w:eastAsiaTheme="minorEastAsia"/>
                <w:szCs w:val="21"/>
                <w:lang w:val="en-US" w:eastAsia="zh-CN"/>
              </w:rPr>
              <w:t>L_local(</w:t>
            </w:r>
            <w:r>
              <w:rPr>
                <w:rFonts w:ascii="Times New Roman" w:hAnsi="Times New Roman" w:cs="Times New Roman" w:eastAsia="" w:eastAsiaTheme="minorEastAsia"/>
                <w:szCs w:val="21"/>
                <w:lang w:val="en-US" w:eastAsia="zh-CN"/>
              </w:rPr>
              <w:t>小于</w:t>
            </w:r>
            <w:r>
              <w:rPr>
                <w:rFonts w:eastAsia="" w:cs="Times New Roman" w:ascii="Times New Roman" w:hAnsi="Times New Roman" w:eastAsiaTheme="minorEastAsia"/>
                <w:szCs w:val="21"/>
                <w:lang w:val="en-US" w:eastAsia="zh-CN"/>
              </w:rPr>
              <w:t>privote</w:t>
            </w:r>
            <w:r>
              <w:rPr>
                <w:rFonts w:ascii="Times New Roman" w:hAnsi="Times New Roman" w:cs="Times New Roman" w:eastAsia="" w:eastAsiaTheme="minorEastAsia"/>
                <w:szCs w:val="21"/>
                <w:lang w:val="en-US" w:eastAsia="zh-CN"/>
              </w:rPr>
              <w:t>的数</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R_local(</w:t>
            </w:r>
            <w:r>
              <w:rPr>
                <w:rFonts w:ascii="Times New Roman" w:hAnsi="Times New Roman" w:cs="Times New Roman" w:eastAsia="" w:eastAsiaTheme="minorEastAsia"/>
                <w:szCs w:val="21"/>
                <w:lang w:val="en-US" w:eastAsia="zh-CN"/>
              </w:rPr>
              <w:t>大于等于</w:t>
            </w:r>
            <w:r>
              <w:rPr>
                <w:rFonts w:eastAsia="" w:cs="Times New Roman" w:ascii="Times New Roman" w:hAnsi="Times New Roman" w:eastAsiaTheme="minorEastAsia"/>
                <w:szCs w:val="21"/>
                <w:lang w:val="en-US" w:eastAsia="zh-CN"/>
              </w:rPr>
              <w:t>privote</w:t>
            </w:r>
            <w:r>
              <w:rPr>
                <w:rFonts w:ascii="Times New Roman" w:hAnsi="Times New Roman" w:cs="Times New Roman" w:eastAsia="" w:eastAsiaTheme="minorEastAsia"/>
                <w:szCs w:val="21"/>
                <w:lang w:val="en-US" w:eastAsia="zh-CN"/>
              </w:rPr>
              <w:t>的数</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3</w:t>
            </w:r>
            <w:r>
              <w:rPr>
                <w:rFonts w:ascii="Times New Roman" w:hAnsi="Times New Roman" w:cs="Times New Roman" w:eastAsia="" w:eastAsiaTheme="minorEastAsia"/>
                <w:szCs w:val="21"/>
                <w:lang w:val="en-US" w:eastAsia="zh-CN"/>
              </w:rPr>
              <w:t>）执行</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（前缀和）和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根据给定的索引和值更新数据</w:t>
            </w:r>
            <w:r>
              <w:rPr>
                <w:rFonts w:eastAsia="" w:cs="Times New Roman" w:ascii="Times New Roman" w:hAnsi="Times New Roman" w:eastAsiaTheme="minorEastAsia"/>
                <w:szCs w:val="21"/>
                <w:lang w:val="en-US" w:eastAsia="zh-CN"/>
              </w:rPr>
              <w:t>)</w:t>
            </w:r>
            <w:r>
              <w:rPr>
                <w:rFonts w:ascii="Times New Roman" w:hAnsi="Times New Roman" w:cs="Times New Roman" w:eastAsia="" w:eastAsiaTheme="minorEastAsia"/>
                <w:szCs w:val="21"/>
                <w:lang w:val="en-US" w:eastAsia="zh-CN"/>
              </w:rPr>
              <w:t>运算。获得</w:t>
            </w:r>
            <w:r>
              <w:rPr>
                <w:rFonts w:eastAsia="" w:cs="Times New Roman" w:ascii="Times New Roman" w:hAnsi="Times New Roman" w:eastAsiaTheme="minorEastAsia"/>
                <w:szCs w:val="21"/>
                <w:lang w:val="en-US" w:eastAsia="zh-CN"/>
              </w:rPr>
              <w:t>L_global</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R_global</w:t>
            </w:r>
            <w:r>
              <w:rPr>
                <w:rFonts w:ascii="Times New Roman" w:hAnsi="Times New Roman" w:cs="Times New Roman" w:eastAsia="" w:eastAsiaTheme="minorEastAsia"/>
                <w:szCs w:val="21"/>
                <w:lang w:val="en-US" w:eastAsia="zh-CN"/>
              </w:rPr>
              <w:t>。</w:t>
            </w:r>
          </w:p>
          <w:p>
            <w:pPr>
              <w:pStyle w:val="Normal"/>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对于</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，有两种方案来进行实现：</w:t>
            </w:r>
          </w:p>
          <w:p>
            <w:pPr>
              <w:pStyle w:val="Normal"/>
              <w:numPr>
                <w:ilvl w:val="0"/>
                <w:numId w:val="7"/>
              </w:numPr>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调用</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的</w:t>
            </w:r>
            <w:r>
              <w:rPr>
                <w:rFonts w:eastAsia="" w:cs="Times New Roman" w:ascii="Times New Roman" w:hAnsi="Times New Roman" w:eastAsiaTheme="minorEastAsia"/>
                <w:szCs w:val="21"/>
                <w:lang w:val="en-US" w:eastAsia="zh-CN"/>
              </w:rPr>
              <w:t>kernel</w:t>
            </w:r>
            <w:r>
              <w:rPr>
                <w:rFonts w:ascii="Times New Roman" w:hAnsi="Times New Roman" w:cs="Times New Roman" w:eastAsia="" w:eastAsiaTheme="minorEastAsia"/>
                <w:szCs w:val="21"/>
                <w:lang w:val="en-US" w:eastAsia="zh-CN"/>
              </w:rPr>
              <w:t>分别构建</w:t>
            </w:r>
            <w:r>
              <w:rPr>
                <w:rFonts w:eastAsia="" w:cs="Times New Roman" w:ascii="Times New Roman" w:hAnsi="Times New Roman" w:eastAsiaTheme="minorEastAsia"/>
                <w:szCs w:val="21"/>
                <w:lang w:val="en-US" w:eastAsia="zh-CN"/>
              </w:rPr>
              <w:t>L_global</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R_global</w:t>
            </w:r>
            <w:r>
              <w:rPr>
                <w:rFonts w:ascii="Times New Roman" w:hAnsi="Times New Roman" w:cs="Times New Roman" w:eastAsia="" w:eastAsiaTheme="minorEastAsia"/>
                <w:szCs w:val="21"/>
                <w:lang w:val="en-US" w:eastAsia="zh-CN"/>
              </w:rPr>
              <w:t xml:space="preserve">。假设循环次数是 </w:t>
            </w:r>
            <w:r>
              <w:rPr>
                <w:rFonts w:eastAsia="" w:cs="Times New Roman" w:ascii="Times New Roman" w:hAnsi="Times New Roman" w:eastAsiaTheme="minorEastAsia"/>
                <w:szCs w:val="21"/>
                <w:lang w:val="en-US" w:eastAsia="zh-CN"/>
              </w:rPr>
              <w:t>loop_times</w:t>
            </w:r>
            <w:r>
              <w:rPr>
                <w:rFonts w:ascii="Times New Roman" w:hAnsi="Times New Roman" w:cs="Times New Roman" w:eastAsia="" w:eastAsiaTheme="minorEastAsia"/>
                <w:szCs w:val="21"/>
                <w:lang w:val="en-US" w:eastAsia="zh-CN"/>
              </w:rPr>
              <w:t>次，则需要调用</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次</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次</w:t>
            </w:r>
            <w:r>
              <w:rPr>
                <w:rFonts w:eastAsia="" w:cs="Times New Roman" w:ascii="Times New Roman" w:hAnsi="Times New Roman" w:eastAsiaTheme="minorEastAsia"/>
                <w:szCs w:val="21"/>
                <w:lang w:val="en-US" w:eastAsia="zh-CN"/>
              </w:rPr>
              <w:t>scatetr</w:t>
            </w:r>
            <w:r>
              <w:rPr>
                <w:rFonts w:ascii="Times New Roman" w:hAnsi="Times New Roman" w:cs="Times New Roman" w:eastAsia="" w:eastAsiaTheme="minorEastAsia"/>
                <w:szCs w:val="21"/>
                <w:lang w:val="en-US" w:eastAsia="zh-CN"/>
              </w:rPr>
              <w:t>分别求得</w:t>
            </w:r>
            <w:r>
              <w:rPr>
                <w:rFonts w:eastAsia="" w:cs="Times New Roman" w:ascii="Times New Roman" w:hAnsi="Times New Roman" w:eastAsiaTheme="minorEastAsia"/>
                <w:szCs w:val="21"/>
                <w:lang w:val="en-US" w:eastAsia="zh-CN"/>
              </w:rPr>
              <w:t>L</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R</w:t>
            </w:r>
            <w:r>
              <w:rPr>
                <w:rFonts w:ascii="Times New Roman" w:hAnsi="Times New Roman" w:cs="Times New Roman" w:eastAsia="" w:eastAsiaTheme="minorEastAsia"/>
                <w:szCs w:val="21"/>
                <w:lang w:val="en-US" w:eastAsia="zh-CN"/>
              </w:rPr>
              <w:t>，因此共需要</w:t>
            </w:r>
            <w:r>
              <w:rPr>
                <w:rFonts w:eastAsia="" w:cs="Times New Roman" w:ascii="Times New Roman" w:hAnsi="Times New Roman" w:eastAsiaTheme="minorEastAsia"/>
                <w:szCs w:val="21"/>
                <w:lang w:val="en-US" w:eastAsia="zh-CN"/>
              </w:rPr>
              <w:t>4 * loop_times</w:t>
            </w:r>
            <w:r>
              <w:rPr>
                <w:rFonts w:ascii="Times New Roman" w:hAnsi="Times New Roman" w:cs="Times New Roman" w:eastAsia="" w:eastAsiaTheme="minorEastAsia"/>
                <w:szCs w:val="21"/>
                <w:lang w:val="en-US" w:eastAsia="zh-CN"/>
              </w:rPr>
              <w:t>针对显存的</w:t>
            </w:r>
            <w:r>
              <w:rPr>
                <w:rFonts w:eastAsia="" w:cs="Times New Roman" w:ascii="Times New Roman" w:hAnsi="Times New Roman" w:eastAsiaTheme="minorEastAsia"/>
                <w:szCs w:val="21"/>
                <w:lang w:val="en-US" w:eastAsia="zh-CN"/>
              </w:rPr>
              <w:t>IO</w:t>
            </w:r>
            <w:r>
              <w:rPr>
                <w:rFonts w:ascii="Times New Roman" w:hAnsi="Times New Roman" w:cs="Times New Roman" w:eastAsia="" w:eastAsiaTheme="minorEastAsia"/>
                <w:szCs w:val="21"/>
                <w:lang w:val="en-US" w:eastAsia="zh-CN"/>
              </w:rPr>
              <w:t>。</w:t>
            </w:r>
          </w:p>
          <w:p>
            <w:pPr>
              <w:pStyle w:val="Normal"/>
              <w:numPr>
                <w:ilvl w:val="0"/>
                <w:numId w:val="7"/>
              </w:numPr>
              <w:ind w:firstLine="42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 </w:t>
            </w:r>
            <w:r>
              <w:rPr>
                <w:rFonts w:ascii="Times New Roman" w:hAnsi="Times New Roman" w:cs="Times New Roman" w:eastAsia="" w:eastAsiaTheme="minorEastAsia"/>
                <w:szCs w:val="21"/>
                <w:lang w:val="en-US" w:eastAsia="zh-CN"/>
              </w:rPr>
              <w:t>将</w:t>
            </w:r>
            <w:r>
              <w:rPr>
                <w:rFonts w:eastAsia="" w:cs="Times New Roman" w:ascii="Times New Roman" w:hAnsi="Times New Roman" w:eastAsiaTheme="minorEastAsia"/>
                <w:szCs w:val="21"/>
                <w:lang w:val="en-US" w:eastAsia="zh-CN"/>
              </w:rPr>
              <w:t>cumsum</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scatter</w:t>
            </w:r>
            <w:r>
              <w:rPr>
                <w:rFonts w:ascii="Times New Roman" w:hAnsi="Times New Roman" w:cs="Times New Roman" w:eastAsia="" w:eastAsiaTheme="minorEastAsia"/>
                <w:szCs w:val="21"/>
                <w:lang w:val="en-US" w:eastAsia="zh-CN"/>
              </w:rPr>
              <w:t>的实现逻辑内嵌到</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 xml:space="preserve">算子中，假设循环次数是 </w:t>
            </w:r>
            <w:r>
              <w:rPr>
                <w:rFonts w:eastAsia="" w:cs="Times New Roman" w:ascii="Times New Roman" w:hAnsi="Times New Roman" w:eastAsiaTheme="minorEastAsia"/>
                <w:szCs w:val="21"/>
                <w:lang w:val="en-US" w:eastAsia="zh-CN"/>
              </w:rPr>
              <w:t>loop_times</w:t>
            </w:r>
            <w:r>
              <w:rPr>
                <w:rFonts w:ascii="Times New Roman" w:hAnsi="Times New Roman" w:cs="Times New Roman" w:eastAsia="" w:eastAsiaTheme="minorEastAsia"/>
                <w:szCs w:val="21"/>
                <w:lang w:val="en-US" w:eastAsia="zh-CN"/>
              </w:rPr>
              <w:t>次，仅需要</w:t>
            </w:r>
            <w:r>
              <w:rPr>
                <w:rFonts w:eastAsia="" w:cs="Times New Roman" w:ascii="Times New Roman" w:hAnsi="Times New Roman" w:eastAsiaTheme="minorEastAsia"/>
                <w:szCs w:val="21"/>
                <w:lang w:val="en-US" w:eastAsia="zh-CN"/>
              </w:rPr>
              <w:t>2 * loop_times</w:t>
            </w:r>
            <w:r>
              <w:rPr>
                <w:rFonts w:ascii="Times New Roman" w:hAnsi="Times New Roman" w:cs="Times New Roman" w:eastAsia="" w:eastAsiaTheme="minorEastAsia"/>
                <w:szCs w:val="21"/>
                <w:lang w:val="en-US" w:eastAsia="zh-CN"/>
              </w:rPr>
              <w:t>针对显存的</w:t>
            </w:r>
            <w:r>
              <w:rPr>
                <w:rFonts w:eastAsia="" w:cs="Times New Roman" w:ascii="Times New Roman" w:hAnsi="Times New Roman" w:eastAsiaTheme="minorEastAsia"/>
                <w:szCs w:val="21"/>
                <w:lang w:val="en-US" w:eastAsia="zh-CN"/>
              </w:rPr>
              <w:t>IO</w:t>
            </w:r>
            <w:r>
              <w:rPr>
                <w:rFonts w:ascii="Times New Roman" w:hAnsi="Times New Roman" w:cs="Times New Roman" w:eastAsia="" w:eastAsiaTheme="minorEastAsia"/>
                <w:szCs w:val="21"/>
                <w:lang w:val="en-US" w:eastAsia="zh-CN"/>
              </w:rPr>
              <w:t>。</w:t>
            </w:r>
          </w:p>
          <w:p>
            <w:pPr>
              <w:pStyle w:val="Normal"/>
              <w:widowControl w:val="false"/>
              <w:numPr>
                <w:ilvl w:val="0"/>
                <w:numId w:val="0"/>
              </w:numPr>
              <w:suppressAutoHyphens w:val="true"/>
              <w:bidi w:val="0"/>
              <w:spacing w:before="0" w:after="0"/>
              <w:ind w:left="0" w:hanging="0"/>
              <w:jc w:val="both"/>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    </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2.Top-k</w:t>
            </w:r>
            <w:r>
              <w:rPr>
                <w:rFonts w:ascii="Times New Roman" w:hAnsi="Times New Roman" w:cs="Times New Roman" w:eastAsia="" w:eastAsiaTheme="minorEastAsia"/>
                <w:b/>
                <w:bCs/>
                <w:szCs w:val="21"/>
                <w:lang w:val="en-US" w:eastAsia="zh-CN"/>
              </w:rPr>
              <w:t>算子的优化相关工作</w:t>
            </w:r>
          </w:p>
          <w:p>
            <w:pPr>
              <w:pStyle w:val="Normal"/>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1.</w:t>
            </w:r>
            <w:r>
              <w:rPr>
                <w:rFonts w:ascii="Times New Roman" w:hAnsi="Times New Roman" w:cs="Times New Roman" w:eastAsia="" w:eastAsiaTheme="minorEastAsia"/>
                <w:szCs w:val="21"/>
                <w:lang w:val="en-US" w:eastAsia="zh-CN"/>
              </w:rPr>
              <w:t>指令融合</w:t>
            </w:r>
          </w:p>
          <w:p>
            <w:pPr>
              <w:pStyle w:val="Normal"/>
              <w:ind w:firstLine="420"/>
              <w:rPr>
                <w:rFonts w:ascii="Times New Roman" w:hAnsi="Times New Roman" w:eastAsia="" w:cs="Times New Roman" w:eastAsiaTheme="minorEastAsia"/>
                <w:szCs w:val="21"/>
                <w:lang w:val="en-US" w:eastAsia="zh-CN"/>
              </w:rPr>
            </w:pPr>
            <w:r>
              <w:rPr>
                <w:rFonts w:eastAsia="" w:cs="Times New Roman" w:ascii="Times New Roman" w:hAnsi="Times New Roman" w:eastAsiaTheme="minorEastAsia"/>
                <w:szCs w:val="21"/>
                <w:lang w:val="en-US" w:eastAsia="zh-CN"/>
              </w:rPr>
              <w:t xml:space="preserve">MLU Core </w:t>
            </w:r>
            <w:r>
              <w:rPr>
                <w:rFonts w:ascii="Times New Roman" w:hAnsi="Times New Roman" w:cs="Times New Roman" w:eastAsia="" w:eastAsiaTheme="minorEastAsia"/>
                <w:szCs w:val="21"/>
                <w:lang w:val="en-US" w:eastAsia="zh-CN"/>
              </w:rPr>
              <w:t xml:space="preserve">内具有多条独立执行的指令流水线（以下简称为 </w:t>
            </w:r>
            <w:r>
              <w:rPr>
                <w:rFonts w:eastAsia="" w:cs="Times New Roman" w:ascii="Times New Roman" w:hAnsi="Times New Roman" w:eastAsiaTheme="minorEastAsia"/>
                <w:szCs w:val="21"/>
                <w:lang w:val="en-US" w:eastAsia="zh-CN"/>
              </w:rPr>
              <w:t>PIPE</w:t>
            </w:r>
            <w:r>
              <w:rPr>
                <w:rFonts w:ascii="Times New Roman" w:hAnsi="Times New Roman" w:cs="Times New Roman" w:eastAsia="" w:eastAsiaTheme="minorEastAsia"/>
                <w:szCs w:val="21"/>
                <w:lang w:val="en-US" w:eastAsia="zh-CN"/>
              </w:rPr>
              <w:t xml:space="preserve">），分别为负责标量运算的 </w:t>
            </w:r>
            <w:r>
              <w:rPr>
                <w:rFonts w:eastAsia="" w:cs="Times New Roman" w:ascii="Times New Roman" w:hAnsi="Times New Roman" w:eastAsiaTheme="minorEastAsia"/>
                <w:szCs w:val="21"/>
                <w:lang w:val="en-US" w:eastAsia="zh-CN"/>
              </w:rPr>
              <w:t>ALU PIPE</w:t>
            </w:r>
            <w:r>
              <w:rPr>
                <w:rFonts w:ascii="Times New Roman" w:hAnsi="Times New Roman" w:cs="Times New Roman" w:eastAsia="" w:eastAsiaTheme="minorEastAsia"/>
                <w:szCs w:val="21"/>
                <w:lang w:val="en-US" w:eastAsia="zh-CN"/>
              </w:rPr>
              <w:t xml:space="preserve">、负责向量运算的 </w:t>
            </w:r>
            <w:r>
              <w:rPr>
                <w:rFonts w:eastAsia="" w:cs="Times New Roman" w:ascii="Times New Roman" w:hAnsi="Times New Roman" w:eastAsiaTheme="minorEastAsia"/>
                <w:szCs w:val="21"/>
                <w:lang w:val="en-US" w:eastAsia="zh-CN"/>
              </w:rPr>
              <w:t>VFU PIPE</w:t>
            </w:r>
            <w:r>
              <w:rPr>
                <w:rFonts w:ascii="Times New Roman" w:hAnsi="Times New Roman" w:cs="Times New Roman" w:eastAsia="" w:eastAsiaTheme="minorEastAsia"/>
                <w:szCs w:val="21"/>
                <w:lang w:val="en-US" w:eastAsia="zh-CN"/>
              </w:rPr>
              <w:t xml:space="preserve">、负责张量运算的 </w:t>
            </w:r>
            <w:r>
              <w:rPr>
                <w:rFonts w:eastAsia="" w:cs="Times New Roman" w:ascii="Times New Roman" w:hAnsi="Times New Roman" w:eastAsiaTheme="minorEastAsia"/>
                <w:szCs w:val="21"/>
                <w:lang w:val="en-US" w:eastAsia="zh-CN"/>
              </w:rPr>
              <w:t>TFU PIPE</w:t>
            </w:r>
            <w:r>
              <w:rPr>
                <w:rFonts w:ascii="Times New Roman" w:hAnsi="Times New Roman" w:cs="Times New Roman" w:eastAsia="" w:eastAsiaTheme="minorEastAsia"/>
                <w:szCs w:val="21"/>
                <w:lang w:val="en-US" w:eastAsia="zh-CN"/>
              </w:rPr>
              <w:t xml:space="preserve">、负责片上和片外数据搬移的 </w:t>
            </w:r>
            <w:r>
              <w:rPr>
                <w:rFonts w:eastAsia="" w:cs="Times New Roman" w:ascii="Times New Roman" w:hAnsi="Times New Roman" w:eastAsiaTheme="minorEastAsia"/>
                <w:szCs w:val="21"/>
                <w:lang w:val="en-US" w:eastAsia="zh-CN"/>
              </w:rPr>
              <w:t xml:space="preserve">IO-DMA PIPE </w:t>
            </w:r>
            <w:r>
              <w:rPr>
                <w:rFonts w:ascii="Times New Roman" w:hAnsi="Times New Roman" w:cs="Times New Roman" w:eastAsia="" w:eastAsiaTheme="minorEastAsia"/>
                <w:szCs w:val="21"/>
                <w:lang w:val="en-US" w:eastAsia="zh-CN"/>
              </w:rPr>
              <w:t xml:space="preserve">和负责片上数据搬移的 </w:t>
            </w:r>
            <w:r>
              <w:rPr>
                <w:rFonts w:eastAsia="" w:cs="Times New Roman" w:ascii="Times New Roman" w:hAnsi="Times New Roman" w:eastAsiaTheme="minorEastAsia"/>
                <w:szCs w:val="21"/>
                <w:lang w:val="en-US" w:eastAsia="zh-CN"/>
              </w:rPr>
              <w:t>Move-DMA PIPE</w:t>
            </w:r>
            <w:r>
              <w:rPr>
                <w:rFonts w:ascii="Times New Roman" w:hAnsi="Times New Roman" w:cs="Times New Roman" w:eastAsia="" w:eastAsiaTheme="minorEastAsia"/>
                <w:szCs w:val="21"/>
                <w:lang w:val="en-US" w:eastAsia="zh-CN"/>
              </w:rPr>
              <w:t xml:space="preserve">。如图 </w:t>
            </w:r>
            <w:r>
              <w:rPr>
                <w:rFonts w:eastAsia="" w:cs="Times New Roman" w:ascii="Times New Roman" w:hAnsi="Times New Roman" w:eastAsiaTheme="minorEastAsia"/>
                <w:szCs w:val="21"/>
                <w:lang w:val="en-US" w:eastAsia="zh-CN"/>
              </w:rPr>
              <w:t>4.1</w:t>
            </w:r>
            <w:r>
              <w:rPr>
                <w:rFonts w:ascii="Times New Roman" w:hAnsi="Times New Roman" w:cs="Times New Roman" w:eastAsia="" w:eastAsiaTheme="minorEastAsia"/>
                <w:szCs w:val="21"/>
                <w:lang w:val="en-US" w:eastAsia="zh-CN"/>
              </w:rPr>
              <w:t>所示，</w:t>
            </w:r>
            <w:r>
              <w:rPr>
                <w:rFonts w:eastAsia="" w:cs="Times New Roman" w:ascii="Times New Roman" w:hAnsi="Times New Roman" w:eastAsiaTheme="minorEastAsia"/>
                <w:szCs w:val="21"/>
                <w:lang w:val="en-US" w:eastAsia="zh-CN"/>
              </w:rPr>
              <w:t xml:space="preserve">Inst-Cache </w:t>
            </w:r>
            <w:r>
              <w:rPr>
                <w:rFonts w:ascii="Times New Roman" w:hAnsi="Times New Roman" w:cs="Times New Roman" w:eastAsia="" w:eastAsiaTheme="minorEastAsia"/>
                <w:szCs w:val="21"/>
                <w:lang w:val="en-US" w:eastAsia="zh-CN"/>
              </w:rPr>
              <w:t xml:space="preserve">中的一段指令序列顺序开始执行后， 经过分发和调度被分配进了多个 </w:t>
            </w:r>
            <w:r>
              <w:rPr>
                <w:rFonts w:eastAsia="" w:cs="Times New Roman" w:ascii="Times New Roman" w:hAnsi="Times New Roman" w:eastAsiaTheme="minorEastAsia"/>
                <w:szCs w:val="21"/>
                <w:lang w:val="en-US" w:eastAsia="zh-CN"/>
              </w:rPr>
              <w:t xml:space="preserve">PIPE </w:t>
            </w:r>
            <w:r>
              <w:rPr>
                <w:rFonts w:ascii="Times New Roman" w:hAnsi="Times New Roman" w:cs="Times New Roman" w:eastAsia="" w:eastAsiaTheme="minorEastAsia"/>
                <w:szCs w:val="21"/>
                <w:lang w:val="en-US" w:eastAsia="zh-CN"/>
              </w:rPr>
              <w:t xml:space="preserve">队列中，进入 </w:t>
            </w:r>
            <w:r>
              <w:rPr>
                <w:rFonts w:eastAsia="" w:cs="Times New Roman" w:ascii="Times New Roman" w:hAnsi="Times New Roman" w:eastAsiaTheme="minorEastAsia"/>
                <w:szCs w:val="21"/>
                <w:lang w:val="en-US" w:eastAsia="zh-CN"/>
              </w:rPr>
              <w:t xml:space="preserve">PIPE </w:t>
            </w:r>
            <w:r>
              <w:rPr>
                <w:rFonts w:ascii="Times New Roman" w:hAnsi="Times New Roman" w:cs="Times New Roman" w:eastAsia="" w:eastAsiaTheme="minorEastAsia"/>
                <w:szCs w:val="21"/>
                <w:lang w:val="en-US" w:eastAsia="zh-CN"/>
              </w:rPr>
              <w:t>前指令是按顺序执行 译码的，而进入不同计算或访存队列后则由硬件解决寄存器重命名或读写依赖。 这意味着不同计算或者访存类型指令是可以并行执行的。</w:t>
            </w:r>
            <w:r>
              <w:rPr>
                <w:rFonts w:eastAsia="" w:cs="Times New Roman" w:ascii="Times New Roman" w:hAnsi="Times New Roman" w:eastAsiaTheme="minorEastAsia"/>
                <w:szCs w:val="21"/>
                <w:lang w:val="en-US" w:eastAsia="zh-CN"/>
              </w:rPr>
              <w:t xml:space="preserve">BC </w:t>
            </w:r>
            <w:r>
              <w:rPr>
                <w:rFonts w:ascii="Times New Roman" w:hAnsi="Times New Roman" w:cs="Times New Roman" w:eastAsia="" w:eastAsiaTheme="minorEastAsia"/>
                <w:szCs w:val="21"/>
                <w:lang w:val="en-US" w:eastAsia="zh-CN"/>
              </w:rPr>
              <w:t xml:space="preserve">编程语言对部分计算功能提供了多种指令类型的接口，因此在 </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 xml:space="preserve">计算流程中可以通过选择合适的接口来实现指令流的并行。例如直方图计算步骤中用到 </w:t>
            </w:r>
            <w:r>
              <w:rPr>
                <w:rFonts w:eastAsia="" w:cs="Times New Roman" w:ascii="Times New Roman" w:hAnsi="Times New Roman" w:eastAsiaTheme="minorEastAsia"/>
                <w:szCs w:val="21"/>
                <w:lang w:val="en-US" w:eastAsia="zh-CN"/>
              </w:rPr>
              <w:t xml:space="preserve">__bang_write_value </w:t>
            </w:r>
            <w:r>
              <w:rPr>
                <w:rFonts w:ascii="Times New Roman" w:hAnsi="Times New Roman" w:cs="Times New Roman" w:eastAsia="" w:eastAsiaTheme="minorEastAsia"/>
                <w:szCs w:val="21"/>
                <w:lang w:val="en-US" w:eastAsia="zh-CN"/>
              </w:rPr>
              <w:t xml:space="preserve">指令在 </w:t>
            </w:r>
            <w:r>
              <w:rPr>
                <w:rFonts w:eastAsia="" w:cs="Times New Roman" w:ascii="Times New Roman" w:hAnsi="Times New Roman" w:eastAsiaTheme="minorEastAsia"/>
                <w:szCs w:val="21"/>
                <w:lang w:val="en-US" w:eastAsia="zh-CN"/>
              </w:rPr>
              <w:t xml:space="preserve">Compute </w:t>
            </w:r>
            <w:r>
              <w:rPr>
                <w:rFonts w:ascii="Times New Roman" w:hAnsi="Times New Roman" w:cs="Times New Roman" w:eastAsia="" w:eastAsiaTheme="minorEastAsia"/>
                <w:szCs w:val="21"/>
                <w:lang w:val="en-US" w:eastAsia="zh-CN"/>
              </w:rPr>
              <w:t xml:space="preserve">流执行，同样可实现给指定内存段赋初值的 </w:t>
            </w:r>
            <w:r>
              <w:rPr>
                <w:rFonts w:eastAsia="" w:cs="Times New Roman" w:ascii="Times New Roman" w:hAnsi="Times New Roman" w:eastAsiaTheme="minorEastAsia"/>
                <w:szCs w:val="21"/>
                <w:lang w:val="en-US" w:eastAsia="zh-CN"/>
              </w:rPr>
              <w:t xml:space="preserve">__memset_nram </w:t>
            </w:r>
            <w:r>
              <w:rPr>
                <w:rFonts w:ascii="Times New Roman" w:hAnsi="Times New Roman" w:cs="Times New Roman" w:eastAsia="" w:eastAsiaTheme="minorEastAsia"/>
                <w:szCs w:val="21"/>
                <w:lang w:val="en-US" w:eastAsia="zh-CN"/>
              </w:rPr>
              <w:t xml:space="preserve">指令则在 </w:t>
            </w:r>
            <w:r>
              <w:rPr>
                <w:rFonts w:eastAsia="" w:cs="Times New Roman" w:ascii="Times New Roman" w:hAnsi="Times New Roman" w:eastAsiaTheme="minorEastAsia"/>
                <w:szCs w:val="21"/>
                <w:lang w:val="en-US" w:eastAsia="zh-CN"/>
              </w:rPr>
              <w:t xml:space="preserve">Move </w:t>
            </w:r>
            <w:r>
              <w:rPr>
                <w:rFonts w:ascii="Times New Roman" w:hAnsi="Times New Roman" w:cs="Times New Roman" w:eastAsia="" w:eastAsiaTheme="minorEastAsia"/>
                <w:szCs w:val="21"/>
                <w:lang w:val="en-US" w:eastAsia="zh-CN"/>
              </w:rPr>
              <w:t>流执行。通过使用</w:t>
            </w:r>
            <w:r>
              <w:rPr>
                <w:rFonts w:eastAsia="" w:cs="Times New Roman" w:ascii="Times New Roman" w:hAnsi="Times New Roman" w:eastAsiaTheme="minorEastAsia"/>
                <w:szCs w:val="21"/>
                <w:lang w:val="en-US" w:eastAsia="zh-CN"/>
              </w:rPr>
              <w:t xml:space="preserve">__memset_nram </w:t>
            </w:r>
            <w:r>
              <w:rPr>
                <w:rFonts w:ascii="Times New Roman" w:hAnsi="Times New Roman" w:cs="Times New Roman" w:eastAsia="" w:eastAsiaTheme="minorEastAsia"/>
                <w:szCs w:val="21"/>
                <w:lang w:val="en-US" w:eastAsia="zh-CN"/>
              </w:rPr>
              <w:t xml:space="preserve">指令替代 </w:t>
            </w:r>
            <w:r>
              <w:rPr>
                <w:rFonts w:eastAsia="" w:cs="Times New Roman" w:ascii="Times New Roman" w:hAnsi="Times New Roman" w:eastAsiaTheme="minorEastAsia"/>
                <w:szCs w:val="21"/>
                <w:lang w:val="en-US" w:eastAsia="zh-CN"/>
              </w:rPr>
              <w:t>__bang_write_value</w:t>
            </w:r>
            <w:r>
              <w:rPr>
                <w:rFonts w:ascii="Times New Roman" w:hAnsi="Times New Roman" w:cs="Times New Roman" w:eastAsia="" w:eastAsiaTheme="minorEastAsia"/>
                <w:szCs w:val="21"/>
                <w:lang w:val="en-US" w:eastAsia="zh-CN"/>
              </w:rPr>
              <w:t xml:space="preserve">，可以实现向量运算与内存段赋初值操作并行执行，减少总的指令运行耗时。同时 </w:t>
            </w:r>
            <w:r>
              <w:rPr>
                <w:rFonts w:eastAsia="" w:cs="Times New Roman" w:ascii="Times New Roman" w:hAnsi="Times New Roman" w:eastAsiaTheme="minorEastAsia"/>
                <w:szCs w:val="21"/>
                <w:lang w:val="en-US" w:eastAsia="zh-CN"/>
              </w:rPr>
              <w:t xml:space="preserve">BC </w:t>
            </w:r>
            <w:r>
              <w:rPr>
                <w:rFonts w:ascii="Times New Roman" w:hAnsi="Times New Roman" w:cs="Times New Roman" w:eastAsia="" w:eastAsiaTheme="minorEastAsia"/>
                <w:szCs w:val="21"/>
                <w:lang w:val="en-US" w:eastAsia="zh-CN"/>
              </w:rPr>
              <w:t xml:space="preserve">编程语言还提供了多个指令融合操作接口，这类接口不仅可以减少数据中转和 </w:t>
            </w:r>
            <w:r>
              <w:rPr>
                <w:rFonts w:eastAsia="" w:cs="Times New Roman" w:ascii="Times New Roman" w:hAnsi="Times New Roman" w:eastAsiaTheme="minorEastAsia"/>
                <w:szCs w:val="21"/>
                <w:lang w:val="en-US" w:eastAsia="zh-CN"/>
              </w:rPr>
              <w:t xml:space="preserve">NRAM </w:t>
            </w:r>
            <w:r>
              <w:rPr>
                <w:rFonts w:ascii="Times New Roman" w:hAnsi="Times New Roman" w:cs="Times New Roman" w:eastAsia="" w:eastAsiaTheme="minorEastAsia"/>
                <w:szCs w:val="21"/>
                <w:lang w:val="en-US" w:eastAsia="zh-CN"/>
              </w:rPr>
              <w:t xml:space="preserve">空间占用，还可以利用硬件的指令融合功能达到更高的性能。在整个 </w:t>
            </w:r>
            <w:r>
              <w:rPr>
                <w:rFonts w:eastAsia="" w:cs="Times New Roman" w:ascii="Times New Roman" w:hAnsi="Times New Roman" w:eastAsiaTheme="minorEastAsia"/>
                <w:szCs w:val="21"/>
                <w:lang w:val="en-US" w:eastAsia="zh-CN"/>
              </w:rPr>
              <w:t xml:space="preserve">Top-k </w:t>
            </w:r>
            <w:r>
              <w:rPr>
                <w:rFonts w:ascii="Times New Roman" w:hAnsi="Times New Roman" w:cs="Times New Roman" w:eastAsia="" w:eastAsiaTheme="minorEastAsia"/>
                <w:szCs w:val="21"/>
                <w:lang w:val="en-US" w:eastAsia="zh-CN"/>
              </w:rPr>
              <w:t xml:space="preserve">算子的计算流程中，先后多次使用了 </w:t>
            </w:r>
            <w:r>
              <w:rPr>
                <w:rFonts w:eastAsia="" w:cs="Times New Roman" w:ascii="Times New Roman" w:hAnsi="Times New Roman" w:eastAsiaTheme="minorEastAsia"/>
                <w:szCs w:val="21"/>
                <w:lang w:val="en-US" w:eastAsia="zh-CN"/>
              </w:rPr>
              <w:t>__bang_mul</w:t>
            </w:r>
            <w:r>
              <w:rPr>
                <w:rFonts w:ascii="Times New Roman" w:hAnsi="Times New Roman" w:cs="Times New Roman" w:eastAsia="" w:eastAsiaTheme="minorEastAsia"/>
                <w:szCs w:val="21"/>
                <w:lang w:val="en-US" w:eastAsia="zh-CN"/>
              </w:rPr>
              <w:t>、</w:t>
            </w:r>
            <w:r>
              <w:rPr>
                <w:rFonts w:eastAsia="" w:cs="Times New Roman" w:ascii="Times New Roman" w:hAnsi="Times New Roman" w:eastAsiaTheme="minorEastAsia"/>
                <w:szCs w:val="21"/>
                <w:lang w:val="en-US" w:eastAsia="zh-CN"/>
              </w:rPr>
              <w:t xml:space="preserve">__bang_add </w:t>
            </w:r>
            <w:r>
              <w:rPr>
                <w:rFonts w:ascii="Times New Roman" w:hAnsi="Times New Roman" w:cs="Times New Roman" w:eastAsia="" w:eastAsiaTheme="minorEastAsia"/>
                <w:szCs w:val="21"/>
                <w:lang w:val="en-US" w:eastAsia="zh-CN"/>
              </w:rPr>
              <w:t xml:space="preserve">和 </w:t>
            </w:r>
            <w:r>
              <w:rPr>
                <w:rFonts w:eastAsia="" w:cs="Times New Roman" w:ascii="Times New Roman" w:hAnsi="Times New Roman" w:eastAsiaTheme="minorEastAsia"/>
                <w:szCs w:val="21"/>
                <w:lang w:val="en-US" w:eastAsia="zh-CN"/>
              </w:rPr>
              <w:t xml:space="preserve">__bang_sub </w:t>
            </w:r>
            <w:r>
              <w:rPr>
                <w:rFonts w:ascii="Times New Roman" w:hAnsi="Times New Roman" w:cs="Times New Roman" w:eastAsia="" w:eastAsiaTheme="minorEastAsia"/>
                <w:szCs w:val="21"/>
                <w:lang w:val="en-US" w:eastAsia="zh-CN"/>
              </w:rPr>
              <w:t xml:space="preserve">等向量操作指令。通过使用 </w:t>
            </w:r>
            <w:r>
              <w:rPr>
                <w:rFonts w:eastAsia="" w:cs="Times New Roman" w:ascii="Times New Roman" w:hAnsi="Times New Roman" w:eastAsiaTheme="minorEastAsia"/>
                <w:szCs w:val="21"/>
                <w:lang w:val="en-US" w:eastAsia="zh-CN"/>
              </w:rPr>
              <w:t xml:space="preserve">__bang_fusion </w:t>
            </w:r>
            <w:r>
              <w:rPr>
                <w:rFonts w:ascii="Times New Roman" w:hAnsi="Times New Roman" w:cs="Times New Roman" w:eastAsia="" w:eastAsiaTheme="minorEastAsia"/>
                <w:szCs w:val="21"/>
                <w:lang w:val="en-US" w:eastAsia="zh-CN"/>
              </w:rPr>
              <w:t>指令融合接口，可以实现三个输入向量的乘加、乘减、加乘、减乘、减减、加加、加减、减加运算。从而进一步减少计算过程中用到的指令数量，提升算子的性能。</w:t>
            </w:r>
          </w:p>
          <w:p>
            <w:pPr>
              <w:pStyle w:val="Normal"/>
              <w:numPr>
                <w:ilvl w:val="0"/>
                <w:numId w:val="4"/>
              </w:numPr>
              <w:ind w:left="0" w:hanging="0"/>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软流水</w:t>
            </w:r>
          </w:p>
          <w:p>
            <w:pPr>
              <w:pStyle w:val="Normal"/>
              <w:widowControl w:val="false"/>
              <w:numPr>
                <w:ilvl w:val="0"/>
                <w:numId w:val="0"/>
              </w:numPr>
              <w:suppressAutoHyphens w:val="true"/>
              <w:bidi w:val="0"/>
              <w:spacing w:before="0" w:after="0"/>
              <w:ind w:left="0" w:firstLine="420"/>
              <w:jc w:val="both"/>
              <w:rPr>
                <w:rFonts w:ascii="Times New Roman" w:hAnsi="Times New Roman" w:eastAsia="" w:cs="Times New Roman" w:eastAsiaTheme="minorEastAsia"/>
                <w:szCs w:val="21"/>
                <w:lang w:val="en-US" w:eastAsia="zh-CN"/>
              </w:rPr>
            </w:pPr>
            <w:r>
              <w:rPr>
                <w:rFonts w:ascii="Times New Roman" w:hAnsi="Times New Roman" w:cs="Times New Roman" w:eastAsia="" w:eastAsiaTheme="minorEastAsia"/>
                <w:szCs w:val="21"/>
                <w:lang w:val="en-US" w:eastAsia="zh-CN"/>
              </w:rPr>
              <w:t xml:space="preserve">实现计算与访存并行可以很好地掩盖计算或者访存的时间。前面提到 </w:t>
            </w:r>
            <w:r>
              <w:rPr>
                <w:rFonts w:eastAsia="" w:cs="Times New Roman" w:ascii="Times New Roman" w:hAnsi="Times New Roman" w:eastAsiaTheme="minorEastAsia"/>
                <w:szCs w:val="21"/>
                <w:lang w:val="en-US" w:eastAsia="zh-CN"/>
              </w:rPr>
              <w:t xml:space="preserve">MLU Core </w:t>
            </w:r>
            <w:r>
              <w:rPr>
                <w:rFonts w:ascii="Times New Roman" w:hAnsi="Times New Roman" w:cs="Times New Roman" w:eastAsia="" w:eastAsiaTheme="minorEastAsia"/>
                <w:szCs w:val="21"/>
                <w:lang w:val="en-US" w:eastAsia="zh-CN"/>
              </w:rPr>
              <w:t xml:space="preserve">支持多指令流并行，在 </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算子的各计算阶段都涉及到加载输入数据、计算输入数据和存储计算结果。加载输入数据和存储计算结果时，指令被分配到数 据搬移队列</w:t>
            </w:r>
            <w:r>
              <w:rPr>
                <w:rFonts w:eastAsia="" w:cs="Times New Roman" w:ascii="Times New Roman" w:hAnsi="Times New Roman" w:eastAsiaTheme="minorEastAsia"/>
                <w:szCs w:val="21"/>
                <w:lang w:val="en-US" w:eastAsia="zh-CN"/>
              </w:rPr>
              <w:t xml:space="preserve">; </w:t>
            </w:r>
            <w:r>
              <w:rPr>
                <w:rFonts w:ascii="Times New Roman" w:hAnsi="Times New Roman" w:cs="Times New Roman" w:eastAsia="" w:eastAsiaTheme="minorEastAsia"/>
                <w:szCs w:val="21"/>
                <w:lang w:val="en-US" w:eastAsia="zh-CN"/>
              </w:rPr>
              <w:t>计算输入数据时，指令则被分配到数据计算队列。因此对于有数据 依赖的计算以及访存指令，可以在使得它们在时序上分开，而对于无依赖的计算 以及访存指令，则可以同时并发执行，以减少指令等待时间，从而提高访存效率， 进而达到</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算子性能的目的。计算与访存并行通常都是通过排软件流水实现的。软件流水是一种特殊的指令重排，它将同一循环内不同循环迭代之间的 计算和访存进行重组。在重组后的循环中</w:t>
            </w:r>
            <w:r>
              <w:rPr>
                <w:rFonts w:eastAsia="" w:cs="Times New Roman" w:ascii="Times New Roman" w:hAnsi="Times New Roman" w:eastAsiaTheme="minorEastAsia"/>
                <w:szCs w:val="21"/>
                <w:lang w:val="en-US" w:eastAsia="zh-CN"/>
              </w:rPr>
              <w:t xml:space="preserve">, </w:t>
            </w:r>
            <w:r>
              <w:rPr>
                <w:rFonts w:ascii="Times New Roman" w:hAnsi="Times New Roman" w:cs="Times New Roman" w:eastAsia="" w:eastAsiaTheme="minorEastAsia"/>
                <w:szCs w:val="21"/>
                <w:lang w:val="en-US" w:eastAsia="zh-CN"/>
              </w:rPr>
              <w:t>处理同一批数据的计算和访存被分散 到不同的循环迭代。软流水消除了同一循环迭代内的计算和访存之间的依赖关 系，使得计算和访存指令可以并行执行，从而相互隐藏执行时间，减少循环体的总执行时间。根据使用到的存储结构，软流水可分为三级流水和五级流水机制。</w:t>
            </w:r>
          </w:p>
          <w:p>
            <w:pPr>
              <w:pStyle w:val="Normal"/>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numPr>
                <w:ilvl w:val="0"/>
                <w:numId w:val="4"/>
              </w:numPr>
              <w:ind w:left="0" w:hanging="0"/>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Top-k</w:t>
            </w:r>
            <w:r>
              <w:rPr>
                <w:rFonts w:ascii="Times New Roman" w:hAnsi="Times New Roman" w:cs="Times New Roman" w:eastAsia="" w:eastAsiaTheme="minorEastAsia"/>
                <w:b/>
                <w:bCs/>
                <w:szCs w:val="21"/>
                <w:lang w:val="en-US" w:eastAsia="zh-CN"/>
              </w:rPr>
              <w:t>算子的验证相关工作</w:t>
            </w:r>
          </w:p>
          <w:p>
            <w:pPr>
              <w:pStyle w:val="Normal"/>
              <w:widowControl w:val="false"/>
              <w:numPr>
                <w:ilvl w:val="0"/>
                <w:numId w:val="0"/>
              </w:numPr>
              <w:suppressAutoHyphens w:val="true"/>
              <w:bidi w:val="0"/>
              <w:spacing w:before="0" w:after="0"/>
              <w:ind w:left="0" w:hanging="0"/>
              <w:jc w:val="both"/>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4.1</w:t>
            </w:r>
            <w:r>
              <w:rPr>
                <w:rFonts w:ascii="Times New Roman" w:hAnsi="Times New Roman" w:cs="Times New Roman" w:eastAsia="" w:eastAsiaTheme="minorEastAsia"/>
                <w:b/>
                <w:bCs/>
                <w:szCs w:val="21"/>
                <w:lang w:val="en-US" w:eastAsia="zh-CN"/>
              </w:rPr>
              <w:t>精度测试</w:t>
            </w:r>
          </w:p>
          <w:p>
            <w:pPr>
              <w:pStyle w:val="Normal"/>
              <w:ind w:firstLine="420"/>
              <w:rPr/>
            </w:pPr>
            <w:r>
              <w:rPr>
                <w:b/>
                <w:bCs/>
              </w:rPr>
              <w:t>基本原则：</w:t>
            </w:r>
            <w:r>
              <w:rPr/>
              <w:t>相同的输入下，比较算子的</w:t>
            </w:r>
            <w:r>
              <w:rPr/>
              <w:t>Result</w:t>
            </w:r>
            <w:r>
              <w:rPr/>
              <w:t>（指国产</w:t>
            </w:r>
            <w:r>
              <w:rPr/>
              <w:t>AI</w:t>
            </w:r>
            <w:r>
              <w:rPr/>
              <w:t>处理器</w:t>
            </w:r>
            <w:r>
              <w:rPr/>
              <w:t>Top-k</w:t>
            </w:r>
            <w:r>
              <w:rPr/>
              <w:t>算子计算结果）和</w:t>
            </w:r>
            <w:r>
              <w:rPr/>
              <w:t>Baseline</w:t>
            </w:r>
            <w:r>
              <w:rPr/>
              <w:t>（指</w:t>
            </w:r>
            <w:r>
              <w:rPr/>
              <w:t>CPU</w:t>
            </w:r>
            <w:r>
              <w:rPr/>
              <w:t>或</w:t>
            </w:r>
            <w:r>
              <w:rPr/>
              <w:t>GPU</w:t>
            </w:r>
            <w:r>
              <w:rPr/>
              <w:t>上</w:t>
            </w:r>
            <w:r>
              <w:rPr/>
              <w:t>Top-k</w:t>
            </w:r>
            <w:r>
              <w:rPr/>
              <w:t>算子计算结果）</w:t>
            </w:r>
          </w:p>
          <w:p>
            <w:pPr>
              <w:pStyle w:val="Normal"/>
              <w:ind w:firstLine="420"/>
              <w:rPr>
                <w:b/>
                <w:b/>
                <w:bCs/>
              </w:rPr>
            </w:pPr>
            <w:r>
              <w:rPr>
                <w:b/>
                <w:bCs/>
              </w:rPr>
              <w:t>主要步骤：</w:t>
            </w:r>
          </w:p>
          <w:p>
            <w:pPr>
              <w:pStyle w:val="Normal"/>
              <w:ind w:firstLine="420"/>
              <w:rPr/>
            </w:pPr>
            <w:r>
              <w:rPr/>
              <w:t>A.</w:t>
            </w:r>
            <w:r>
              <w:rPr/>
              <w:t>使用</w:t>
            </w:r>
            <w:r>
              <w:rPr/>
              <w:t>Generator</w:t>
            </w:r>
            <w:r>
              <w:rPr/>
              <w:t xml:space="preserve">生成 </w:t>
            </w:r>
            <w:r>
              <w:rPr/>
              <w:t xml:space="preserve">Baseline (Generator </w:t>
            </w:r>
            <w:r>
              <w:rPr/>
              <w:t xml:space="preserve">使用 </w:t>
            </w:r>
            <w:r>
              <w:rPr/>
              <w:t>Tensorflow</w:t>
            </w:r>
            <w:r>
              <w:rPr/>
              <w:t>、</w:t>
            </w:r>
            <w:r>
              <w:rPr/>
              <w:t xml:space="preserve">PyTorch </w:t>
            </w:r>
            <w:r>
              <w:rPr/>
              <w:t xml:space="preserve">框架，调用框架对应算子计算 </w:t>
            </w:r>
            <w:r>
              <w:rPr/>
              <w:t>Baseline</w:t>
            </w:r>
            <w:r>
              <w:rPr/>
              <w:t>，</w:t>
            </w:r>
            <w:r>
              <w:rPr/>
              <w:t xml:space="preserve">Baseline </w:t>
            </w:r>
            <w:r>
              <w:rPr/>
              <w:t>中包括输入数据、输出数据、对比方法</w:t>
            </w:r>
            <w:r>
              <w:rPr/>
              <w:t>)</w:t>
            </w:r>
            <w:r>
              <w:rPr/>
              <w:t>。</w:t>
            </w:r>
          </w:p>
          <w:p>
            <w:pPr>
              <w:pStyle w:val="Normal"/>
              <w:ind w:firstLine="420"/>
              <w:rPr/>
            </w:pPr>
            <w:r>
              <w:rPr/>
              <w:t>B.</w:t>
            </w:r>
            <w:r>
              <w:rPr/>
              <w:t>使用</w:t>
            </w:r>
            <w:r>
              <w:rPr/>
              <w:t>CNNL GTEST</w:t>
            </w:r>
            <w:r>
              <w:rPr/>
              <w:t>根据</w:t>
            </w:r>
            <w:r>
              <w:rPr/>
              <w:t>Baseline</w:t>
            </w:r>
            <w:r>
              <w:rPr/>
              <w:t>中的输入数据，调用</w:t>
            </w:r>
            <w:r>
              <w:rPr/>
              <w:t>CNNL</w:t>
            </w:r>
            <w:r>
              <w:rPr/>
              <w:t>算子</w:t>
            </w:r>
            <w:r>
              <w:rPr/>
              <w:t xml:space="preserve">API </w:t>
            </w:r>
            <w:r>
              <w:rPr/>
              <w:t>计算</w:t>
            </w:r>
            <w:r>
              <w:rPr/>
              <w:t>Result</w:t>
            </w:r>
            <w:r>
              <w:rPr/>
              <w:t>。</w:t>
            </w:r>
          </w:p>
          <w:p>
            <w:pPr>
              <w:pStyle w:val="Normal"/>
              <w:rPr/>
            </w:pPr>
            <w:r>
              <w:rPr/>
              <w:t>当前比较</w:t>
            </w:r>
            <w:r>
              <w:rPr/>
              <w:t>Result</w:t>
            </w:r>
            <w:r>
              <w:rPr/>
              <w:t>和</w:t>
            </w:r>
            <w:r>
              <w:rPr/>
              <w:t>Baseline</w:t>
            </w:r>
            <w:r>
              <w:rPr/>
              <w:t>的方法拟采用</w:t>
            </w:r>
            <w:r>
              <w:rPr/>
              <w:t>2</w:t>
            </w:r>
            <w:r>
              <w:rPr/>
              <w:t>种：</w:t>
            </w:r>
          </w:p>
          <w:p>
            <w:pPr>
              <w:pStyle w:val="Normal"/>
              <w:ind w:firstLine="420"/>
              <w:rPr/>
            </w:pPr>
            <w:r>
              <w:rPr/>
              <w:t>A.</w:t>
            </w:r>
            <w:r>
              <w:rPr/>
              <w:t>静态阈值</w:t>
            </w:r>
            <w:r>
              <w:rPr/>
              <w:t xml:space="preserve">: </w:t>
            </w:r>
            <w:r>
              <w:rPr/>
              <w:t>直接计算</w:t>
            </w:r>
            <w:r>
              <w:rPr/>
              <w:t>Result</w:t>
            </w:r>
            <w:r>
              <w:rPr/>
              <w:t>和</w:t>
            </w:r>
            <w:r>
              <w:rPr/>
              <w:t>Baseline</w:t>
            </w:r>
            <w:r>
              <w:rPr/>
              <w:t>的</w:t>
            </w:r>
            <w:r>
              <w:rPr/>
              <w:t>Diff</w:t>
            </w:r>
            <w:r>
              <w:rPr/>
              <w:t xml:space="preserve">（衡量差异的指标）值，使用绝对阈值判断 </w:t>
            </w:r>
            <w:r>
              <w:rPr/>
              <w:t xml:space="preserve">Result </w:t>
            </w:r>
            <w:r>
              <w:rPr/>
              <w:t xml:space="preserve">是否正确 </w:t>
            </w:r>
            <w:r>
              <w:rPr/>
              <w:t>(</w:t>
            </w:r>
            <w:r>
              <w:rPr/>
              <w:t>不同类型算子的绝对阈值不同，</w:t>
            </w:r>
            <w:r>
              <w:rPr/>
              <w:t>Top-k</w:t>
            </w:r>
            <w:r>
              <w:rPr/>
              <w:t>拟采用</w:t>
            </w:r>
            <w:r>
              <w:rPr/>
              <w:t>0.003)</w:t>
            </w:r>
          </w:p>
          <w:p>
            <w:pPr>
              <w:pStyle w:val="Normal"/>
              <w:ind w:firstLine="420"/>
              <w:rPr/>
            </w:pPr>
            <w:r>
              <w:rPr/>
              <w:t>B.</w:t>
            </w:r>
            <w:r>
              <w:rPr/>
              <w:t>动态阈值</w:t>
            </w:r>
            <w:r>
              <w:rPr/>
              <w:t xml:space="preserve">: </w:t>
            </w:r>
            <w:r>
              <w:rPr/>
              <w:t xml:space="preserve">使用框架用 </w:t>
            </w:r>
            <w:r>
              <w:rPr/>
              <w:t>fp64</w:t>
            </w:r>
            <w:r>
              <w:rPr/>
              <w:t>数据类型生成结果，设为</w:t>
            </w:r>
            <w:r>
              <w:rPr/>
              <w:t>Golden</w:t>
            </w:r>
            <w:r>
              <w:rPr/>
              <w:t xml:space="preserve">，然后分别计算 </w:t>
            </w:r>
            <w:r>
              <w:rPr/>
              <w:t>Result</w:t>
            </w:r>
            <w:r>
              <w:rPr/>
              <w:t>、</w:t>
            </w:r>
            <w:r>
              <w:rPr/>
              <w:t>Baseline</w:t>
            </w:r>
            <w:r>
              <w:rPr/>
              <w:t>与</w:t>
            </w:r>
            <w:r>
              <w:rPr/>
              <w:t xml:space="preserve">Golden </w:t>
            </w:r>
            <w:r>
              <w:rPr/>
              <w:t xml:space="preserve">之间的 </w:t>
            </w:r>
            <w:r>
              <w:rPr/>
              <w:t xml:space="preserve">Diff </w:t>
            </w:r>
            <w:r>
              <w:rPr/>
              <w:t xml:space="preserve">值，使用相对阈值判断 </w:t>
            </w:r>
            <w:r>
              <w:rPr/>
              <w:t xml:space="preserve">Result </w:t>
            </w:r>
            <w:r>
              <w:rPr/>
              <w:t xml:space="preserve">是否正确 </w:t>
            </w:r>
            <w:r>
              <w:rPr/>
              <w:t>(</w:t>
            </w:r>
            <w:r>
              <w:rPr/>
              <w:t>不同类型算子的相对阈值不同，</w:t>
            </w:r>
            <w:r>
              <w:rPr/>
              <w:t>Top-k</w:t>
            </w:r>
            <w:r>
              <w:rPr/>
              <w:t>拟采用</w:t>
            </w:r>
            <w:r>
              <w:rPr/>
              <w:t>0.003)</w:t>
            </w:r>
            <w:r>
              <w:rPr/>
              <w:t>。</w:t>
            </w:r>
          </w:p>
          <w:p>
            <w:pPr>
              <w:pStyle w:val="Normal"/>
              <w:ind w:firstLine="420"/>
              <w:rPr>
                <w:rFonts w:eastAsia="宋体"/>
                <w:b/>
                <w:b/>
                <w:bCs/>
                <w:lang w:val="en-US" w:eastAsia="zh-CN"/>
              </w:rPr>
            </w:pPr>
            <w:r>
              <w:rPr>
                <w:b/>
                <w:bCs/>
              </w:rPr>
              <w:t>两者的出发点差异：</w:t>
            </w:r>
            <w:r>
              <w:rPr>
                <w:b/>
                <w:bCs/>
                <w:lang w:val="en-US" w:eastAsia="zh-CN"/>
              </w:rPr>
              <w:t xml:space="preserve"> </w:t>
            </w:r>
          </w:p>
          <w:p>
            <w:pPr>
              <w:pStyle w:val="Normal"/>
              <w:ind w:firstLine="420"/>
              <w:rPr/>
            </w:pPr>
            <w:r>
              <w:rPr/>
              <w:t>静态阈值</w:t>
            </w:r>
            <w:r>
              <w:rPr/>
              <w:t xml:space="preserve">: </w:t>
            </w:r>
            <w:r>
              <w:rPr/>
              <w:t>直接计算</w:t>
            </w:r>
            <w:r>
              <w:rPr/>
              <w:t>Result</w:t>
            </w:r>
            <w:r>
              <w:rPr/>
              <w:t>和</w:t>
            </w:r>
            <w:r>
              <w:rPr/>
              <w:t>Baseline</w:t>
            </w:r>
            <w:r>
              <w:rPr/>
              <w:t xml:space="preserve">的 </w:t>
            </w:r>
            <w:r>
              <w:rPr/>
              <w:t xml:space="preserve">Diff </w:t>
            </w:r>
            <w:r>
              <w:rPr/>
              <w:t xml:space="preserve">值 </w:t>
            </w:r>
            <w:r>
              <w:rPr/>
              <w:t>(Result</w:t>
            </w:r>
            <w:r>
              <w:rPr/>
              <w:t>和</w:t>
            </w:r>
            <w:r>
              <w:rPr/>
              <w:t>Baseline</w:t>
            </w:r>
            <w:r>
              <w:rPr/>
              <w:t>的数据类型相同</w:t>
            </w:r>
            <w:r>
              <w:rPr/>
              <w:t>)</w:t>
            </w:r>
            <w:r>
              <w:rPr/>
              <w:t xml:space="preserve">，这种方法假设 </w:t>
            </w:r>
            <w:r>
              <w:rPr/>
              <w:t xml:space="preserve">Tensorflow/PyTorch </w:t>
            </w:r>
            <w:r>
              <w:rPr/>
              <w:t>的算子实现是正确的，且经过业界验证，相同输入下算子计算结果与 </w:t>
            </w:r>
            <w:r>
              <w:rPr/>
              <w:t xml:space="preserve">Tensorflow/PyTorch </w:t>
            </w:r>
            <w:r>
              <w:rPr/>
              <w:t xml:space="preserve">算子计算结果的 </w:t>
            </w:r>
            <w:r>
              <w:rPr/>
              <w:t xml:space="preserve">Diff </w:t>
            </w:r>
            <w:r>
              <w:rPr/>
              <w:t>值在阈值范围内，则认为算子实现正确。</w:t>
            </w:r>
          </w:p>
          <w:p>
            <w:pPr>
              <w:pStyle w:val="Normal"/>
              <w:jc w:val="center"/>
              <w:rPr/>
            </w:pPr>
            <w:r>
              <w:rPr/>
              <w:drawing>
                <wp:inline distT="0" distB="0" distL="0" distR="0">
                  <wp:extent cx="4146550" cy="942975"/>
                  <wp:effectExtent l="0" t="0" r="0" b="0"/>
                  <wp:docPr id="9" name="图片 10" descr="image2022-3-29_15-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age2022-3-29_15-51-13"/>
                          <pic:cNvPicPr>
                            <a:picLocks noChangeAspect="1" noChangeArrowheads="1"/>
                          </pic:cNvPicPr>
                        </pic:nvPicPr>
                        <pic:blipFill>
                          <a:blip r:embed="rId6"/>
                          <a:stretch>
                            <a:fillRect/>
                          </a:stretch>
                        </pic:blipFill>
                        <pic:spPr bwMode="auto">
                          <a:xfrm>
                            <a:off x="0" y="0"/>
                            <a:ext cx="4146550" cy="942975"/>
                          </a:xfrm>
                          <a:prstGeom prst="rect">
                            <a:avLst/>
                          </a:prstGeom>
                        </pic:spPr>
                      </pic:pic>
                    </a:graphicData>
                  </a:graphic>
                </wp:inline>
              </w:drawing>
            </w:r>
          </w:p>
          <w:p>
            <w:pPr>
              <w:pStyle w:val="Normal"/>
              <w:ind w:firstLine="420"/>
              <w:rPr/>
            </w:pPr>
            <w:r>
              <w:rPr/>
              <w:t>动态阈值 </w:t>
            </w:r>
            <w:r>
              <w:rPr/>
              <w:t xml:space="preserve">: </w:t>
            </w:r>
            <w:r>
              <w:rPr/>
              <w:t>使用框架用</w:t>
            </w:r>
            <w:r>
              <w:rPr/>
              <w:t>fp64</w:t>
            </w:r>
            <w:r>
              <w:rPr/>
              <w:t xml:space="preserve">生成 </w:t>
            </w:r>
            <w:r>
              <w:rPr/>
              <w:t>Golden</w:t>
            </w:r>
            <w:r>
              <w:rPr/>
              <w:t xml:space="preserve">，然后分别计算 </w:t>
            </w:r>
            <w:r>
              <w:rPr/>
              <w:t>Result</w:t>
            </w:r>
            <w:r>
              <w:rPr/>
              <w:t>、</w:t>
            </w:r>
            <w:r>
              <w:rPr/>
              <w:t>Baseline</w:t>
            </w:r>
            <w:r>
              <w:rPr/>
              <w:t xml:space="preserve">和 </w:t>
            </w:r>
            <w:r>
              <w:rPr/>
              <w:t>Golden</w:t>
            </w:r>
            <w:r>
              <w:rPr/>
              <w:t>之间的</w:t>
            </w:r>
            <w:r>
              <w:rPr/>
              <w:t>Diff</w:t>
            </w:r>
            <w:r>
              <w:rPr/>
              <w:t>值</w:t>
            </w:r>
            <w:r>
              <w:rPr/>
              <w:t>(Result</w:t>
            </w:r>
            <w:r>
              <w:rPr/>
              <w:t>和</w:t>
            </w:r>
            <w:r>
              <w:rPr/>
              <w:t>Baseline</w:t>
            </w:r>
            <w:r>
              <w:rPr/>
              <w:t>的数据类型相同</w:t>
            </w:r>
            <w:r>
              <w:rPr/>
              <w:t>, Golden</w:t>
            </w:r>
            <w:r>
              <w:rPr/>
              <w:t>恒为</w:t>
            </w:r>
            <w:r>
              <w:rPr/>
              <w:t>fp64)</w:t>
            </w:r>
            <w:r>
              <w:rPr/>
              <w:t xml:space="preserve">，这种方法假设 </w:t>
            </w:r>
            <w:r>
              <w:rPr/>
              <w:t xml:space="preserve">Tensorflow/PyTorch </w:t>
            </w:r>
            <w:r>
              <w:rPr/>
              <w:t>的算子支持</w:t>
            </w:r>
            <w:r>
              <w:rPr/>
              <w:t>fp64</w:t>
            </w:r>
            <w:r>
              <w:rPr/>
              <w:t>，且</w:t>
            </w:r>
            <w:r>
              <w:rPr/>
              <w:t xml:space="preserve">fp64 </w:t>
            </w:r>
            <w:r>
              <w:rPr/>
              <w:t>的计算结果和真实值一致。相同输入下算子计算结果和真值的差距，与 </w:t>
            </w:r>
            <w:r>
              <w:rPr/>
              <w:t xml:space="preserve">Tensorflow/PyTorch </w:t>
            </w:r>
            <w:r>
              <w:rPr/>
              <w:t>算子计算结果和真值的差距相当</w:t>
            </w:r>
            <w:r>
              <w:rPr/>
              <w:t>(Diff</w:t>
            </w:r>
            <w:r>
              <w:rPr/>
              <w:t>在一个数量级内</w:t>
            </w:r>
            <w:r>
              <w:rPr/>
              <w:t>)</w:t>
            </w:r>
            <w:r>
              <w:rPr/>
              <w:t>，则认为算子实现正确。</w:t>
            </w:r>
          </w:p>
          <w:p>
            <w:pPr>
              <w:pStyle w:val="Normal"/>
              <w:jc w:val="center"/>
              <w:rPr/>
            </w:pPr>
            <w:r>
              <w:rPr/>
              <w:drawing>
                <wp:inline distT="0" distB="0" distL="0" distR="0">
                  <wp:extent cx="3696335" cy="1208405"/>
                  <wp:effectExtent l="0" t="0" r="0" b="0"/>
                  <wp:docPr id="10" name="图片 11" descr="image2022-3-29_15-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age2022-3-29_15-54-46"/>
                          <pic:cNvPicPr>
                            <a:picLocks noChangeAspect="1" noChangeArrowheads="1"/>
                          </pic:cNvPicPr>
                        </pic:nvPicPr>
                        <pic:blipFill>
                          <a:blip r:embed="rId7"/>
                          <a:stretch>
                            <a:fillRect/>
                          </a:stretch>
                        </pic:blipFill>
                        <pic:spPr bwMode="auto">
                          <a:xfrm>
                            <a:off x="0" y="0"/>
                            <a:ext cx="3696335" cy="1208405"/>
                          </a:xfrm>
                          <a:prstGeom prst="rect">
                            <a:avLst/>
                          </a:prstGeom>
                        </pic:spPr>
                      </pic:pic>
                    </a:graphicData>
                  </a:graphic>
                </wp:inline>
              </w:drawing>
            </w:r>
          </w:p>
          <w:p>
            <w:pPr>
              <w:pStyle w:val="Normal"/>
              <w:rPr/>
            </w:pPr>
            <w:r>
              <w:rPr/>
              <w:t>误差（</w:t>
            </w:r>
            <w:r>
              <w:rPr/>
              <w:t>Diff</w:t>
            </w:r>
            <w:r>
              <w:rPr/>
              <w:t>）计算公式：</w:t>
            </w:r>
          </w:p>
          <w:p>
            <w:pPr>
              <w:pStyle w:val="Normal"/>
              <w:rPr/>
            </w:pPr>
            <w:r>
              <w:rPr/>
              <w:t>平均相对误差：</w:t>
            </w:r>
          </w:p>
          <w:p>
            <w:pPr>
              <w:pStyle w:val="Normal"/>
              <w:jc w:val="center"/>
              <w:rPr/>
            </w:pPr>
            <w:r>
              <w:rPr/>
              <w:object>
                <v:shape id="ole_rId8" style="width:219pt;height:37.8pt" o:ole="">
                  <v:imagedata r:id="rId9" o:title=""/>
                </v:shape>
                <o:OLEObject Type="Embed" ProgID="Equation.KSEE3" ShapeID="ole_rId8" DrawAspect="Content" ObjectID="_1316998380" r:id="rId8"/>
              </w:object>
            </w:r>
          </w:p>
          <w:p>
            <w:pPr>
              <w:pStyle w:val="Normal"/>
              <w:rPr/>
            </w:pPr>
            <w:r>
              <w:rPr/>
              <w:t xml:space="preserve">     </w:t>
            </w:r>
          </w:p>
          <w:p>
            <w:pPr>
              <w:pStyle w:val="Normal"/>
              <w:rPr/>
            </w:pPr>
            <w:r>
              <w:rPr/>
              <w:t>均方相对误差：</w:t>
            </w:r>
          </w:p>
          <w:p>
            <w:pPr>
              <w:pStyle w:val="Normal"/>
              <w:jc w:val="center"/>
              <w:rPr/>
            </w:pPr>
            <w:r>
              <w:rPr/>
              <w:object>
                <v:shape id="ole_rId10" style="width:228pt;height:40.2pt" o:ole="">
                  <v:imagedata r:id="rId11" o:title=""/>
                </v:shape>
                <o:OLEObject Type="Embed" ProgID="Equation.KSEE3" ShapeID="ole_rId10" DrawAspect="Content" ObjectID="_1932065509" r:id="rId10"/>
              </w:object>
            </w:r>
          </w:p>
          <w:p>
            <w:pPr>
              <w:pStyle w:val="Normal"/>
              <w:widowControl w:val="false"/>
              <w:numPr>
                <w:ilvl w:val="0"/>
                <w:numId w:val="0"/>
              </w:numPr>
              <w:suppressAutoHyphens w:val="true"/>
              <w:bidi w:val="0"/>
              <w:spacing w:before="0" w:after="0"/>
              <w:ind w:left="0" w:firstLine="420"/>
              <w:jc w:val="both"/>
              <w:rPr>
                <w:rFonts w:ascii="Times New Roman" w:hAnsi="Times New Roman" w:eastAsia="" w:cs="Times New Roman" w:eastAsiaTheme="minorEastAsia"/>
                <w:b w:val="false"/>
                <w:b w:val="false"/>
                <w:bCs w:val="false"/>
                <w:szCs w:val="21"/>
                <w:lang w:val="en-US" w:eastAsia="zh-CN"/>
              </w:rPr>
            </w:pPr>
            <w:r>
              <w:rPr>
                <w:rFonts w:ascii="Times New Roman" w:hAnsi="Times New Roman" w:cs="Times New Roman" w:eastAsia="" w:eastAsiaTheme="minorEastAsia"/>
                <w:b w:val="false"/>
                <w:bCs w:val="false"/>
                <w:szCs w:val="21"/>
                <w:lang w:val="en-US" w:eastAsia="zh-CN"/>
              </w:rPr>
              <w:t>在本节中，我们将对本文实现的</w:t>
            </w:r>
            <w:r>
              <w:rPr>
                <w:rFonts w:eastAsia="" w:cs="Times New Roman" w:ascii="Times New Roman" w:hAnsi="Times New Roman" w:eastAsiaTheme="minorEastAsia"/>
                <w:b w:val="false"/>
                <w:bCs w:val="false"/>
                <w:szCs w:val="21"/>
                <w:lang w:val="en-US" w:eastAsia="zh-CN"/>
              </w:rPr>
              <w:t>Top-k</w:t>
            </w:r>
            <w:r>
              <w:rPr>
                <w:rFonts w:ascii="Times New Roman" w:hAnsi="Times New Roman" w:cs="Times New Roman" w:eastAsia="" w:eastAsiaTheme="minorEastAsia"/>
                <w:b w:val="false"/>
                <w:bCs w:val="false"/>
                <w:szCs w:val="21"/>
                <w:lang w:val="en-US" w:eastAsia="zh-CN"/>
              </w:rPr>
              <w:t xml:space="preserve">算子和使用 </w:t>
            </w:r>
            <w:r>
              <w:rPr>
                <w:rFonts w:eastAsia="" w:cs="Times New Roman" w:ascii="Times New Roman" w:hAnsi="Times New Roman" w:eastAsiaTheme="minorEastAsia"/>
                <w:b w:val="false"/>
                <w:bCs w:val="false"/>
                <w:szCs w:val="21"/>
                <w:lang w:val="en-US" w:eastAsia="zh-CN"/>
              </w:rPr>
              <w:t xml:space="preserve">cmath </w:t>
            </w:r>
            <w:r>
              <w:rPr>
                <w:rFonts w:ascii="Times New Roman" w:hAnsi="Times New Roman" w:cs="Times New Roman" w:eastAsia="" w:eastAsiaTheme="minorEastAsia"/>
                <w:b w:val="false"/>
                <w:bCs w:val="false"/>
                <w:szCs w:val="21"/>
                <w:lang w:val="en-US" w:eastAsia="zh-CN"/>
              </w:rPr>
              <w:t xml:space="preserve">库所得计算结果的精度进行比较分析，本文实现的非线性算子在多核深度学习处理器 </w:t>
            </w:r>
            <w:r>
              <w:rPr>
                <w:rFonts w:eastAsia="" w:cs="Times New Roman" w:ascii="Times New Roman" w:hAnsi="Times New Roman" w:eastAsiaTheme="minorEastAsia"/>
                <w:b w:val="false"/>
                <w:bCs w:val="false"/>
                <w:szCs w:val="21"/>
                <w:lang w:val="en-US" w:eastAsia="zh-CN"/>
              </w:rPr>
              <w:t xml:space="preserve">DLP-M </w:t>
            </w:r>
            <w:r>
              <w:rPr>
                <w:rFonts w:ascii="Times New Roman" w:hAnsi="Times New Roman" w:cs="Times New Roman" w:eastAsia="" w:eastAsiaTheme="minorEastAsia"/>
                <w:b w:val="false"/>
                <w:bCs w:val="false"/>
                <w:szCs w:val="21"/>
                <w:lang w:val="en-US" w:eastAsia="zh-CN"/>
              </w:rPr>
              <w:t>上进行测试，</w:t>
            </w:r>
            <w:r>
              <w:rPr>
                <w:rFonts w:eastAsia="" w:cs="Times New Roman" w:ascii="Times New Roman" w:hAnsi="Times New Roman" w:eastAsiaTheme="minorEastAsia"/>
                <w:b w:val="false"/>
                <w:bCs w:val="false"/>
                <w:szCs w:val="21"/>
                <w:lang w:val="en-US" w:eastAsia="zh-CN"/>
              </w:rPr>
              <w:t xml:space="preserve">cmath </w:t>
            </w:r>
            <w:r>
              <w:rPr>
                <w:rFonts w:ascii="Times New Roman" w:hAnsi="Times New Roman" w:cs="Times New Roman" w:eastAsia="" w:eastAsiaTheme="minorEastAsia"/>
                <w:b w:val="false"/>
                <w:bCs w:val="false"/>
                <w:szCs w:val="21"/>
                <w:lang w:val="en-US" w:eastAsia="zh-CN"/>
              </w:rPr>
              <w:t xml:space="preserve">库计算的结果则是在 </w:t>
            </w:r>
            <w:r>
              <w:rPr>
                <w:rFonts w:eastAsia="" w:cs="Times New Roman" w:ascii="Times New Roman" w:hAnsi="Times New Roman" w:eastAsiaTheme="minorEastAsia"/>
                <w:b w:val="false"/>
                <w:bCs w:val="false"/>
                <w:szCs w:val="21"/>
                <w:lang w:val="en-US" w:eastAsia="zh-CN"/>
              </w:rPr>
              <w:t xml:space="preserve">CPU </w:t>
            </w:r>
            <w:r>
              <w:rPr>
                <w:rFonts w:ascii="Times New Roman" w:hAnsi="Times New Roman" w:cs="Times New Roman" w:eastAsia="" w:eastAsiaTheme="minorEastAsia"/>
                <w:b w:val="false"/>
                <w:bCs w:val="false"/>
                <w:szCs w:val="21"/>
                <w:lang w:val="en-US" w:eastAsia="zh-CN"/>
              </w:rPr>
              <w:t xml:space="preserve">环境下测试得出的。 测试环境的 </w:t>
            </w:r>
            <w:r>
              <w:rPr>
                <w:rFonts w:eastAsia="" w:cs="Times New Roman" w:ascii="Times New Roman" w:hAnsi="Times New Roman" w:eastAsiaTheme="minorEastAsia"/>
                <w:b w:val="false"/>
                <w:bCs w:val="false"/>
                <w:szCs w:val="21"/>
                <w:lang w:val="en-US" w:eastAsia="zh-CN"/>
              </w:rPr>
              <w:t xml:space="preserve">CPU </w:t>
            </w:r>
            <w:r>
              <w:rPr>
                <w:rFonts w:ascii="Times New Roman" w:hAnsi="Times New Roman" w:cs="Times New Roman" w:eastAsia="" w:eastAsiaTheme="minorEastAsia"/>
                <w:b w:val="false"/>
                <w:bCs w:val="false"/>
                <w:szCs w:val="21"/>
                <w:lang w:val="en-US" w:eastAsia="zh-CN"/>
              </w:rPr>
              <w:t xml:space="preserve">配置为 </w:t>
            </w:r>
            <w:r>
              <w:rPr>
                <w:rFonts w:eastAsia="" w:cs="Times New Roman" w:ascii="Times New Roman" w:hAnsi="Times New Roman" w:eastAsiaTheme="minorEastAsia"/>
                <w:b w:val="false"/>
                <w:bCs w:val="false"/>
                <w:szCs w:val="21"/>
                <w:lang w:val="en-US" w:eastAsia="zh-CN"/>
              </w:rPr>
              <w:t xml:space="preserve">112 </w:t>
            </w:r>
            <w:r>
              <w:rPr>
                <w:rFonts w:ascii="Times New Roman" w:hAnsi="Times New Roman" w:cs="Times New Roman" w:eastAsia="" w:eastAsiaTheme="minorEastAsia"/>
                <w:b w:val="false"/>
                <w:bCs w:val="false"/>
                <w:szCs w:val="21"/>
                <w:lang w:val="en-US" w:eastAsia="zh-CN"/>
              </w:rPr>
              <w:t xml:space="preserve">个 </w:t>
            </w:r>
            <w:r>
              <w:rPr>
                <w:rFonts w:eastAsia="" w:cs="Times New Roman" w:ascii="Times New Roman" w:hAnsi="Times New Roman" w:eastAsiaTheme="minorEastAsia"/>
                <w:b w:val="false"/>
                <w:bCs w:val="false"/>
                <w:szCs w:val="21"/>
                <w:lang w:val="en-US" w:eastAsia="zh-CN"/>
              </w:rPr>
              <w:t xml:space="preserve">Intel Xeon Gold 6330 </w:t>
            </w:r>
            <w:r>
              <w:rPr>
                <w:rFonts w:ascii="Times New Roman" w:hAnsi="Times New Roman" w:cs="Times New Roman" w:eastAsia="" w:eastAsiaTheme="minorEastAsia"/>
                <w:b w:val="false"/>
                <w:bCs w:val="false"/>
                <w:szCs w:val="21"/>
                <w:lang w:val="en-US" w:eastAsia="zh-CN"/>
              </w:rPr>
              <w:t xml:space="preserve">处理器，每个处理器包 含 </w:t>
            </w:r>
            <w:r>
              <w:rPr>
                <w:rFonts w:eastAsia="" w:cs="Times New Roman" w:ascii="Times New Roman" w:hAnsi="Times New Roman" w:eastAsiaTheme="minorEastAsia"/>
                <w:b w:val="false"/>
                <w:bCs w:val="false"/>
                <w:szCs w:val="21"/>
                <w:lang w:val="en-US" w:eastAsia="zh-CN"/>
              </w:rPr>
              <w:t xml:space="preserve">28 </w:t>
            </w:r>
            <w:r>
              <w:rPr>
                <w:rFonts w:ascii="Times New Roman" w:hAnsi="Times New Roman" w:cs="Times New Roman" w:eastAsia="" w:eastAsiaTheme="minorEastAsia"/>
                <w:b w:val="false"/>
                <w:bCs w:val="false"/>
                <w:szCs w:val="21"/>
                <w:lang w:val="en-US" w:eastAsia="zh-CN"/>
              </w:rPr>
              <w:t xml:space="preserve">个核心，且具有 </w:t>
            </w:r>
            <w:r>
              <w:rPr>
                <w:rFonts w:eastAsia="" w:cs="Times New Roman" w:ascii="Times New Roman" w:hAnsi="Times New Roman" w:eastAsiaTheme="minorEastAsia"/>
                <w:b w:val="false"/>
                <w:bCs w:val="false"/>
                <w:szCs w:val="21"/>
                <w:lang w:val="en-US" w:eastAsia="zh-CN"/>
              </w:rPr>
              <w:t xml:space="preserve">2.00 GHz </w:t>
            </w:r>
            <w:r>
              <w:rPr>
                <w:rFonts w:ascii="Times New Roman" w:hAnsi="Times New Roman" w:cs="Times New Roman" w:eastAsia="" w:eastAsiaTheme="minorEastAsia"/>
                <w:b w:val="false"/>
                <w:bCs w:val="false"/>
                <w:szCs w:val="21"/>
                <w:lang w:val="en-US" w:eastAsia="zh-CN"/>
              </w:rPr>
              <w:t xml:space="preserve">的主频，操作系统为 </w:t>
            </w:r>
            <w:r>
              <w:rPr>
                <w:rFonts w:eastAsia="" w:cs="Times New Roman" w:ascii="Times New Roman" w:hAnsi="Times New Roman" w:eastAsiaTheme="minorEastAsia"/>
                <w:b w:val="false"/>
                <w:bCs w:val="false"/>
                <w:szCs w:val="21"/>
                <w:lang w:val="en-US" w:eastAsia="zh-CN"/>
              </w:rPr>
              <w:t>Ubuntu 20.04</w:t>
            </w:r>
            <w:r>
              <w:rPr>
                <w:rFonts w:ascii="Times New Roman" w:hAnsi="Times New Roman" w:cs="Times New Roman" w:eastAsia="" w:eastAsiaTheme="minorEastAsia"/>
                <w:b w:val="false"/>
                <w:bCs w:val="false"/>
                <w:szCs w:val="21"/>
                <w:lang w:val="en-US" w:eastAsia="zh-CN"/>
              </w:rPr>
              <w:t>。由于</w:t>
            </w:r>
            <w:r>
              <w:rPr>
                <w:rFonts w:eastAsia="" w:cs="Times New Roman" w:ascii="Times New Roman" w:hAnsi="Times New Roman" w:eastAsiaTheme="minorEastAsia"/>
                <w:b w:val="false"/>
                <w:bCs w:val="false"/>
                <w:szCs w:val="21"/>
                <w:lang w:val="en-US" w:eastAsia="zh-CN"/>
              </w:rPr>
              <w:t>Top-k</w:t>
            </w:r>
            <w:r>
              <w:rPr>
                <w:rFonts w:ascii="Times New Roman" w:hAnsi="Times New Roman" w:cs="Times New Roman" w:eastAsia="" w:eastAsiaTheme="minorEastAsia"/>
                <w:b w:val="false"/>
                <w:bCs w:val="false"/>
                <w:szCs w:val="21"/>
                <w:lang w:val="en-US" w:eastAsia="zh-CN"/>
              </w:rPr>
              <w:t>算子仅涉及到具体的比较，因此精度需要与</w:t>
            </w:r>
            <w:r>
              <w:rPr>
                <w:rFonts w:eastAsia="" w:cs="Times New Roman" w:ascii="Times New Roman" w:hAnsi="Times New Roman" w:eastAsiaTheme="minorEastAsia"/>
                <w:b w:val="false"/>
                <w:bCs w:val="false"/>
                <w:szCs w:val="21"/>
                <w:lang w:val="en-US" w:eastAsia="zh-CN"/>
              </w:rPr>
              <w:t>CPU</w:t>
            </w:r>
            <w:r>
              <w:rPr>
                <w:rFonts w:ascii="Times New Roman" w:hAnsi="Times New Roman" w:cs="Times New Roman" w:eastAsia="" w:eastAsiaTheme="minorEastAsia"/>
                <w:b w:val="false"/>
                <w:bCs w:val="false"/>
                <w:szCs w:val="21"/>
                <w:lang w:val="en-US" w:eastAsia="zh-CN"/>
              </w:rPr>
              <w:t>下的运行结果保持完全一样。</w:t>
            </w:r>
          </w:p>
          <w:p>
            <w:pPr>
              <w:pStyle w:val="Normal"/>
              <w:widowControl w:val="false"/>
              <w:numPr>
                <w:ilvl w:val="0"/>
                <w:numId w:val="0"/>
              </w:numPr>
              <w:suppressAutoHyphens w:val="true"/>
              <w:bidi w:val="0"/>
              <w:spacing w:before="0" w:after="0"/>
              <w:ind w:left="0" w:firstLine="420"/>
              <w:jc w:val="both"/>
              <w:rPr>
                <w:rFonts w:ascii="Times New Roman" w:hAnsi="Times New Roman" w:eastAsia="" w:cs="Times New Roman" w:eastAsiaTheme="minorEastAsia"/>
                <w:b w:val="false"/>
                <w:b w:val="false"/>
                <w:bCs w:val="false"/>
                <w:szCs w:val="21"/>
                <w:lang w:val="en-US" w:eastAsia="zh-CN"/>
              </w:rPr>
            </w:pPr>
            <w:r>
              <w:rPr>
                <w:rFonts w:eastAsia="" w:cs="Times New Roman" w:eastAsiaTheme="minorEastAsia" w:ascii="Times New Roman" w:hAnsi="Times New Roman"/>
                <w:b w:val="false"/>
                <w:bCs w:val="false"/>
                <w:szCs w:val="21"/>
                <w:lang w:val="en-US" w:eastAsia="zh-CN"/>
              </w:rPr>
            </w:r>
          </w:p>
          <w:p>
            <w:pPr>
              <w:pStyle w:val="Normal"/>
              <w:widowControl w:val="false"/>
              <w:numPr>
                <w:ilvl w:val="0"/>
                <w:numId w:val="0"/>
              </w:numPr>
              <w:suppressAutoHyphens w:val="true"/>
              <w:bidi w:val="0"/>
              <w:spacing w:before="0" w:after="0"/>
              <w:ind w:left="0" w:firstLine="420"/>
              <w:jc w:val="both"/>
              <w:rPr>
                <w:rFonts w:ascii="Times New Roman" w:hAnsi="Times New Roman" w:eastAsia="" w:cs="Times New Roman" w:eastAsiaTheme="minorEastAsia"/>
                <w:b w:val="false"/>
                <w:b w:val="false"/>
                <w:bCs w:val="false"/>
                <w:szCs w:val="21"/>
                <w:lang w:val="en-US" w:eastAsia="zh-CN"/>
              </w:rPr>
            </w:pPr>
            <w:r>
              <w:rPr>
                <w:rFonts w:eastAsia="" w:cs="Times New Roman" w:eastAsiaTheme="minorEastAsia" w:ascii="Times New Roman" w:hAnsi="Times New Roman"/>
                <w:b w:val="false"/>
                <w:bCs w:val="false"/>
                <w:szCs w:val="21"/>
                <w:lang w:val="en-US" w:eastAsia="zh-CN"/>
              </w:rPr>
            </w:r>
          </w:p>
          <w:p>
            <w:pPr>
              <w:pStyle w:val="Normal"/>
              <w:widowControl w:val="false"/>
              <w:numPr>
                <w:ilvl w:val="0"/>
                <w:numId w:val="0"/>
              </w:numPr>
              <w:suppressAutoHyphens w:val="true"/>
              <w:bidi w:val="0"/>
              <w:spacing w:before="0" w:after="0"/>
              <w:ind w:left="0" w:firstLine="420"/>
              <w:jc w:val="both"/>
              <w:rPr>
                <w:rFonts w:ascii="Times New Roman" w:hAnsi="Times New Roman" w:eastAsia="" w:cs="Times New Roman" w:eastAsiaTheme="minorEastAsia"/>
                <w:b w:val="false"/>
                <w:b w:val="false"/>
                <w:bCs w:val="false"/>
                <w:szCs w:val="21"/>
                <w:lang w:val="en-US" w:eastAsia="zh-CN"/>
              </w:rPr>
            </w:pPr>
            <w:r>
              <w:rPr>
                <w:rFonts w:eastAsia="" w:cs="Times New Roman" w:eastAsiaTheme="minorEastAsia" w:ascii="Times New Roman" w:hAnsi="Times New Roman"/>
                <w:b w:val="false"/>
                <w:bCs w:val="false"/>
                <w:szCs w:val="21"/>
                <w:lang w:val="en-US" w:eastAsia="zh-CN"/>
              </w:rPr>
            </w:r>
          </w:p>
          <w:p>
            <w:pPr>
              <w:pStyle w:val="Normal"/>
              <w:widowControl w:val="false"/>
              <w:numPr>
                <w:ilvl w:val="0"/>
                <w:numId w:val="0"/>
              </w:numPr>
              <w:suppressAutoHyphens w:val="true"/>
              <w:bidi w:val="0"/>
              <w:spacing w:before="0" w:after="0"/>
              <w:ind w:left="0" w:hanging="0"/>
              <w:jc w:val="both"/>
              <w:rPr>
                <w:rFonts w:ascii="Times New Roman" w:hAnsi="Times New Roman" w:eastAsia="" w:cs="Times New Roman" w:eastAsiaTheme="minorEastAsia"/>
                <w:b/>
                <w:b/>
                <w:bCs/>
                <w:szCs w:val="21"/>
                <w:lang w:val="en-US" w:eastAsia="zh-CN"/>
              </w:rPr>
            </w:pPr>
            <w:r>
              <w:rPr>
                <w:rFonts w:eastAsia="" w:cs="Times New Roman" w:ascii="Times New Roman" w:hAnsi="Times New Roman" w:eastAsiaTheme="minorEastAsia"/>
                <w:b/>
                <w:bCs/>
                <w:szCs w:val="21"/>
                <w:lang w:val="en-US" w:eastAsia="zh-CN"/>
              </w:rPr>
              <w:t>3.2</w:t>
            </w:r>
            <w:r>
              <w:rPr>
                <w:rFonts w:ascii="Times New Roman" w:hAnsi="Times New Roman" w:cs="Times New Roman" w:eastAsia="" w:eastAsiaTheme="minorEastAsia"/>
                <w:b/>
                <w:bCs/>
                <w:szCs w:val="21"/>
                <w:lang w:val="en-US" w:eastAsia="zh-CN"/>
              </w:rPr>
              <w:t>性能测试</w:t>
            </w:r>
          </w:p>
          <w:p>
            <w:pPr>
              <w:pStyle w:val="Normal"/>
              <w:ind w:firstLine="420"/>
              <w:rPr>
                <w:rFonts w:ascii="Times New Roman" w:hAnsi="Times New Roman" w:eastAsia="" w:cs="Times New Roman" w:eastAsiaTheme="minorEastAsia"/>
                <w:b/>
                <w:b/>
                <w:bCs/>
                <w:szCs w:val="21"/>
                <w:lang w:val="en-US" w:eastAsia="zh-CN"/>
              </w:rPr>
            </w:pPr>
            <w:r>
              <w:rPr>
                <w:rFonts w:ascii="Times New Roman" w:hAnsi="Times New Roman" w:cs="Times New Roman" w:eastAsia="" w:eastAsiaTheme="minorEastAsia"/>
                <w:szCs w:val="21"/>
                <w:lang w:val="en-US" w:eastAsia="zh-CN"/>
              </w:rPr>
              <w:t>我们将对比本文实现的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算子、国产芯片的原有实现以及在</w:t>
            </w:r>
            <w:r>
              <w:rPr>
                <w:rFonts w:eastAsia="" w:cs="Times New Roman" w:ascii="Times New Roman" w:hAnsi="Times New Roman" w:eastAsiaTheme="minorEastAsia"/>
                <w:szCs w:val="21"/>
                <w:lang w:val="en-US" w:eastAsia="zh-CN"/>
              </w:rPr>
              <w:t xml:space="preserve">NVIDIA A100 GPU </w:t>
            </w:r>
            <w:r>
              <w:rPr>
                <w:rFonts w:ascii="Times New Roman" w:hAnsi="Times New Roman" w:cs="Times New Roman" w:eastAsia="" w:eastAsiaTheme="minorEastAsia"/>
                <w:szCs w:val="21"/>
                <w:lang w:val="en-US" w:eastAsia="zh-CN"/>
              </w:rPr>
              <w:t>上实现的算子性能。其中，国产芯片上的原有实现方式主要根据冒泡算法，使用了国产芯片提供的硬件指令。本文实现的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 xml:space="preserve">算子及国产芯片上的原有实现均在多核深度学习处理器 </w:t>
            </w:r>
            <w:r>
              <w:rPr>
                <w:rFonts w:eastAsia="" w:cs="Times New Roman" w:ascii="Times New Roman" w:hAnsi="Times New Roman" w:eastAsiaTheme="minorEastAsia"/>
                <w:szCs w:val="21"/>
                <w:lang w:val="en-US" w:eastAsia="zh-CN"/>
              </w:rPr>
              <w:t xml:space="preserve">DLP-M </w:t>
            </w:r>
            <w:r>
              <w:rPr>
                <w:rFonts w:ascii="Times New Roman" w:hAnsi="Times New Roman" w:cs="Times New Roman" w:eastAsia="" w:eastAsiaTheme="minorEastAsia"/>
                <w:szCs w:val="21"/>
                <w:lang w:val="en-US" w:eastAsia="zh-CN"/>
              </w:rPr>
              <w:t xml:space="preserve">上进行了测试。对于 </w:t>
            </w:r>
            <w:r>
              <w:rPr>
                <w:rFonts w:eastAsia="" w:cs="Times New Roman" w:ascii="Times New Roman" w:hAnsi="Times New Roman" w:eastAsiaTheme="minorEastAsia"/>
                <w:szCs w:val="21"/>
                <w:lang w:val="en-US" w:eastAsia="zh-CN"/>
              </w:rPr>
              <w:t xml:space="preserve">NVIDIA A100 GPU </w:t>
            </w:r>
            <w:r>
              <w:rPr>
                <w:rFonts w:ascii="Times New Roman" w:hAnsi="Times New Roman" w:cs="Times New Roman" w:eastAsia="" w:eastAsiaTheme="minorEastAsia"/>
                <w:szCs w:val="21"/>
                <w:lang w:val="en-US" w:eastAsia="zh-CN"/>
              </w:rPr>
              <w:t>上的</w:t>
            </w:r>
            <w:r>
              <w:rPr>
                <w:rFonts w:eastAsia="" w:cs="Times New Roman" w:ascii="Times New Roman" w:hAnsi="Times New Roman" w:eastAsiaTheme="minorEastAsia"/>
                <w:szCs w:val="21"/>
                <w:lang w:val="en-US" w:eastAsia="zh-CN"/>
              </w:rPr>
              <w:t>Top-k</w:t>
            </w:r>
            <w:r>
              <w:rPr>
                <w:rFonts w:ascii="Times New Roman" w:hAnsi="Times New Roman" w:cs="Times New Roman" w:eastAsia="" w:eastAsiaTheme="minorEastAsia"/>
                <w:szCs w:val="21"/>
                <w:lang w:val="en-US" w:eastAsia="zh-CN"/>
              </w:rPr>
              <w:t>算子，其实现主要依托于</w:t>
            </w:r>
            <w:r>
              <w:rPr>
                <w:rFonts w:eastAsia="" w:cs="Times New Roman" w:ascii="Times New Roman" w:hAnsi="Times New Roman" w:eastAsiaTheme="minorEastAsia"/>
                <w:szCs w:val="21"/>
                <w:lang w:val="en-US" w:eastAsia="zh-CN"/>
              </w:rPr>
              <w:t>NVIDIA</w:t>
            </w:r>
            <w:r>
              <w:rPr>
                <w:rFonts w:ascii="Times New Roman" w:hAnsi="Times New Roman" w:cs="Times New Roman" w:eastAsia="" w:eastAsiaTheme="minorEastAsia"/>
                <w:szCs w:val="21"/>
                <w:lang w:val="en-US" w:eastAsia="zh-CN"/>
              </w:rPr>
              <w:t>公司的</w:t>
            </w:r>
            <w:r>
              <w:rPr>
                <w:rFonts w:eastAsia="" w:cs="Times New Roman" w:ascii="Times New Roman" w:hAnsi="Times New Roman" w:eastAsiaTheme="minorEastAsia"/>
                <w:szCs w:val="21"/>
                <w:lang w:val="en-US" w:eastAsia="zh-CN"/>
              </w:rPr>
              <w:t>cudnn</w:t>
            </w:r>
            <w:r>
              <w:rPr>
                <w:rFonts w:ascii="Times New Roman" w:hAnsi="Times New Roman" w:cs="Times New Roman" w:eastAsia="" w:eastAsiaTheme="minorEastAsia"/>
                <w:szCs w:val="21"/>
                <w:lang w:val="en-US" w:eastAsia="zh-CN"/>
              </w:rPr>
              <w:t>和</w:t>
            </w:r>
            <w:r>
              <w:rPr>
                <w:rFonts w:eastAsia="" w:cs="Times New Roman" w:ascii="Times New Roman" w:hAnsi="Times New Roman" w:eastAsiaTheme="minorEastAsia"/>
                <w:szCs w:val="21"/>
                <w:lang w:val="en-US" w:eastAsia="zh-CN"/>
              </w:rPr>
              <w:t>cublas</w:t>
            </w:r>
            <w:r>
              <w:rPr>
                <w:rFonts w:ascii="Times New Roman" w:hAnsi="Times New Roman" w:cs="Times New Roman" w:eastAsia="" w:eastAsiaTheme="minorEastAsia"/>
                <w:szCs w:val="21"/>
                <w:lang w:val="en-US" w:eastAsia="zh-CN"/>
              </w:rPr>
              <w:t>算子库，选择在</w:t>
            </w:r>
            <w:r>
              <w:rPr>
                <w:rFonts w:eastAsia="" w:cs="Times New Roman" w:ascii="Times New Roman" w:hAnsi="Times New Roman" w:eastAsiaTheme="minorEastAsia"/>
                <w:szCs w:val="21"/>
                <w:lang w:val="en-US" w:eastAsia="zh-CN"/>
              </w:rPr>
              <w:t xml:space="preserve">A100-PCIE-40GB </w:t>
            </w:r>
            <w:r>
              <w:rPr>
                <w:rFonts w:ascii="Times New Roman" w:hAnsi="Times New Roman" w:cs="Times New Roman" w:eastAsia="" w:eastAsiaTheme="minorEastAsia"/>
                <w:szCs w:val="21"/>
                <w:lang w:val="en-US" w:eastAsia="zh-CN"/>
              </w:rPr>
              <w:t>平台上进行性能测试。</w:t>
            </w:r>
          </w:p>
        </w:tc>
      </w:tr>
      <w:tr>
        <w:trPr>
          <w:trHeight w:val="14356" w:hRule="atLeast"/>
          <w:cantSplit w:val="true"/>
        </w:trPr>
        <w:tc>
          <w:tcPr>
            <w:tcW w:w="958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tc>
      </w:tr>
      <w:tr>
        <w:trPr>
          <w:trHeight w:val="14356" w:hRule="atLeast"/>
          <w:cantSplit w:val="true"/>
        </w:trPr>
        <w:tc>
          <w:tcPr>
            <w:tcW w:w="958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ind w:left="0" w:hanging="0"/>
              <w:jc w:val="both"/>
              <w:rPr>
                <w:rFonts w:ascii="Times New Roman" w:hAnsi="Times New Roman" w:eastAsia="" w:cs="Times New Roman" w:eastAsiaTheme="minorEastAsia"/>
                <w:b/>
                <w:b/>
                <w:bCs/>
                <w:szCs w:val="21"/>
                <w:lang w:val="en-US" w:eastAsia="zh-CN"/>
              </w:rPr>
            </w:pPr>
            <w:r>
              <w:rPr>
                <w:rFonts w:eastAsia="" w:cs="Times New Roman" w:eastAsiaTheme="minorEastAsia" w:ascii="Times New Roman" w:hAnsi="Times New Roman"/>
                <w:b/>
                <w:bCs/>
                <w:szCs w:val="21"/>
                <w:lang w:val="en-US" w:eastAsia="zh-CN"/>
              </w:rPr>
            </w:r>
          </w:p>
        </w:tc>
      </w:tr>
    </w:tbl>
    <w:p>
      <w:pPr>
        <w:pStyle w:val="Normal"/>
        <w:ind w:firstLine="600"/>
        <w:rPr>
          <w:rFonts w:ascii="黑体" w:hAnsi="黑体" w:eastAsia="黑体" w:cs="Times New Roman"/>
          <w:bCs/>
          <w:sz w:val="30"/>
          <w:szCs w:val="30"/>
        </w:rPr>
      </w:pPr>
      <w:r>
        <w:rPr>
          <w:rFonts w:eastAsia="黑体" w:cs="Times New Roman" w:ascii="黑体" w:hAnsi="黑体"/>
          <w:bCs/>
          <w:sz w:val="30"/>
          <w:szCs w:val="30"/>
        </w:rPr>
      </w:r>
    </w:p>
    <w:p>
      <w:pPr>
        <w:pStyle w:val="Normal"/>
        <w:ind w:firstLine="600"/>
        <w:rPr>
          <w:rFonts w:ascii="黑体" w:hAnsi="黑体" w:eastAsia="黑体" w:cs="Times New Roman"/>
          <w:bCs/>
          <w:sz w:val="30"/>
          <w:szCs w:val="30"/>
        </w:rPr>
      </w:pPr>
      <w:r>
        <w:rPr>
          <w:rFonts w:ascii="黑体" w:hAnsi="黑体" w:cs="Times New Roman" w:eastAsia="黑体"/>
          <w:bCs/>
          <w:sz w:val="30"/>
          <w:szCs w:val="30"/>
        </w:rPr>
        <w:t>三．已取得的与论文研究内容相关的成果</w:t>
      </w:r>
    </w:p>
    <w:tbl>
      <w:tblPr>
        <w:tblStyle w:val="14"/>
        <w:tblW w:w="9585" w:type="dxa"/>
        <w:jc w:val="left"/>
        <w:tblInd w:w="0" w:type="dxa"/>
        <w:tblCellMar>
          <w:top w:w="0" w:type="dxa"/>
          <w:left w:w="108" w:type="dxa"/>
          <w:bottom w:w="0" w:type="dxa"/>
          <w:right w:w="108" w:type="dxa"/>
        </w:tblCellMar>
      </w:tblPr>
      <w:tblGrid>
        <w:gridCol w:w="9585"/>
      </w:tblGrid>
      <w:tr>
        <w:trPr>
          <w:trHeight w:val="3807" w:hRule="atLeast"/>
        </w:trPr>
        <w:tc>
          <w:tcPr>
            <w:tcW w:w="9585"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宋体" w:cs="Times New Roman"/>
                <w:szCs w:val="24"/>
              </w:rPr>
            </w:pPr>
            <w:r>
              <w:rPr>
                <w:rFonts w:ascii="Times New Roman" w:hAnsi="Times New Roman" w:cs="Times New Roman" w:eastAsia="宋体"/>
                <w:szCs w:val="24"/>
              </w:rPr>
              <w:t>已发表或已成文待发表的文章目录或其它相关研究成果。（</w:t>
            </w:r>
            <w:r>
              <w:rPr>
                <w:rFonts w:ascii="Times New Roman" w:hAnsi="Times New Roman" w:cs="Times New Roman" w:eastAsia="宋体"/>
                <w:b/>
                <w:bCs/>
                <w:szCs w:val="24"/>
              </w:rPr>
              <w:t>小论文全文请另附</w:t>
            </w:r>
            <w:r>
              <w:rPr>
                <w:rFonts w:ascii="Times New Roman" w:hAnsi="Times New Roman" w:cs="Times New Roman" w:eastAsia="宋体"/>
                <w:szCs w:val="24"/>
              </w:rPr>
              <w:t>）</w:t>
            </w:r>
          </w:p>
          <w:p>
            <w:pPr>
              <w:pStyle w:val="Normal"/>
              <w:rPr>
                <w:rFonts w:ascii="Times New Roman" w:hAnsi="Times New Roman" w:eastAsia="宋体" w:cs="Times New Roman"/>
                <w:szCs w:val="24"/>
              </w:rPr>
            </w:pPr>
            <w:r>
              <w:rPr>
                <w:rFonts w:eastAsia="宋体" w:cs="Times New Roman" w:ascii="Times New Roman" w:hAnsi="Times New Roman"/>
                <w:szCs w:val="24"/>
              </w:rPr>
            </w:r>
          </w:p>
          <w:p>
            <w:pPr>
              <w:pStyle w:val="Normal"/>
              <w:rPr>
                <w:rFonts w:ascii="Times New Roman" w:hAnsi="Times New Roman" w:eastAsia="宋体" w:cs="Times New Roman"/>
                <w:szCs w:val="24"/>
              </w:rPr>
            </w:pPr>
            <w:r>
              <w:rPr>
                <w:rFonts w:eastAsia="宋体" w:cs="Times New Roman" w:ascii="Times New Roman" w:hAnsi="Times New Roman"/>
                <w:szCs w:val="24"/>
              </w:rPr>
            </w:r>
          </w:p>
        </w:tc>
      </w:tr>
    </w:tbl>
    <w:p>
      <w:pPr>
        <w:pStyle w:val="Normal"/>
        <w:ind w:firstLine="600"/>
        <w:rPr>
          <w:rFonts w:ascii="黑体" w:hAnsi="黑体" w:eastAsia="黑体" w:cs="Times New Roman"/>
          <w:bCs/>
          <w:sz w:val="30"/>
          <w:szCs w:val="30"/>
        </w:rPr>
      </w:pPr>
      <w:r>
        <w:rPr>
          <w:rFonts w:ascii="黑体" w:hAnsi="黑体" w:cs="Times New Roman" w:eastAsia="黑体"/>
          <w:bCs/>
          <w:sz w:val="30"/>
          <w:szCs w:val="30"/>
        </w:rPr>
        <w:t>四．后续研究工作进度安排</w:t>
      </w:r>
    </w:p>
    <w:tbl>
      <w:tblPr>
        <w:tblStyle w:val="14"/>
        <w:tblW w:w="9648" w:type="dxa"/>
        <w:jc w:val="left"/>
        <w:tblInd w:w="0" w:type="dxa"/>
        <w:tblCellMar>
          <w:top w:w="0" w:type="dxa"/>
          <w:left w:w="108" w:type="dxa"/>
          <w:bottom w:w="0" w:type="dxa"/>
          <w:right w:w="108" w:type="dxa"/>
        </w:tblCellMar>
      </w:tblPr>
      <w:tblGrid>
        <w:gridCol w:w="9648"/>
      </w:tblGrid>
      <w:tr>
        <w:trPr>
          <w:trHeight w:val="5591" w:hRule="atLeast"/>
        </w:trPr>
        <w:tc>
          <w:tcPr>
            <w:tcW w:w="964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宋体" w:cs="Times New Roman"/>
                <w:b/>
                <w:b/>
                <w:bCs/>
                <w:szCs w:val="24"/>
              </w:rPr>
            </w:pPr>
            <w:r>
              <w:rPr>
                <w:rFonts w:eastAsia="宋体" w:cs="Times New Roman" w:ascii="Times New Roman" w:hAnsi="Times New Roman"/>
                <w:b/>
                <w:bCs/>
                <w:szCs w:val="24"/>
              </w:rPr>
              <w:t>1</w:t>
            </w:r>
            <w:r>
              <w:rPr>
                <w:rFonts w:ascii="Times New Roman" w:hAnsi="Times New Roman" w:cs="Times New Roman" w:eastAsia="宋体"/>
                <w:b/>
                <w:bCs/>
                <w:szCs w:val="24"/>
              </w:rPr>
              <w:t>．完成维护数据</w:t>
            </w:r>
            <w:r>
              <w:rPr>
                <w:rFonts w:eastAsia="宋体" w:cs="Times New Roman" w:ascii="Times New Roman" w:hAnsi="Times New Roman"/>
                <w:b/>
                <w:bCs/>
                <w:szCs w:val="24"/>
              </w:rPr>
              <w:t>Cache</w:t>
            </w:r>
            <w:r>
              <w:rPr>
                <w:rFonts w:ascii="Times New Roman" w:hAnsi="Times New Roman" w:cs="Times New Roman" w:eastAsia="宋体"/>
                <w:b/>
                <w:bCs/>
                <w:szCs w:val="24"/>
              </w:rPr>
              <w:t>一致性的操作</w:t>
            </w:r>
          </w:p>
          <w:p>
            <w:pPr>
              <w:pStyle w:val="Normal"/>
              <w:ind w:firstLine="420"/>
              <w:rPr>
                <w:rFonts w:ascii="Times New Roman" w:hAnsi="Times New Roman" w:eastAsia="宋体" w:cs="Times New Roman"/>
                <w:szCs w:val="24"/>
              </w:rPr>
            </w:pPr>
            <w:r>
              <w:rPr>
                <w:rFonts w:ascii="Times New Roman" w:hAnsi="Times New Roman" w:cs="Times New Roman" w:eastAsia="宋体"/>
                <w:szCs w:val="24"/>
              </w:rPr>
              <w:t>当加速器向内存中存储数据完成之后可能造成有“脏数据”的隐患，因为加速器代理直接与内存进行数据交换，当交换的数据同时存在于数据</w:t>
            </w:r>
            <w:r>
              <w:rPr>
                <w:rFonts w:eastAsia="宋体" w:cs="Times New Roman" w:ascii="Times New Roman" w:hAnsi="Times New Roman"/>
                <w:szCs w:val="24"/>
              </w:rPr>
              <w:t>Cache</w:t>
            </w:r>
            <w:r>
              <w:rPr>
                <w:rFonts w:ascii="Times New Roman" w:hAnsi="Times New Roman" w:cs="Times New Roman" w:eastAsia="宋体"/>
                <w:szCs w:val="24"/>
              </w:rPr>
              <w:t>之中就会有这一隐患。目前已经有两个策略那就是加速器代理端同步维护一个目录，当发生这一问题时便可以立刻知晓，将数据</w:t>
            </w:r>
            <w:r>
              <w:rPr>
                <w:rFonts w:eastAsia="宋体" w:cs="Times New Roman" w:ascii="Times New Roman" w:hAnsi="Times New Roman"/>
                <w:szCs w:val="24"/>
              </w:rPr>
              <w:t>Cache</w:t>
            </w:r>
            <w:r>
              <w:rPr>
                <w:rFonts w:ascii="Times New Roman" w:hAnsi="Times New Roman" w:cs="Times New Roman" w:eastAsia="宋体"/>
                <w:szCs w:val="24"/>
              </w:rPr>
              <w:t>的指定标识位设置为脏位；第二个策略是不用耗费精力去维护目录，但是当加速器代理向内存中写入数据之后，利用龙芯内部指令“</w:t>
            </w:r>
            <w:r>
              <w:rPr>
                <w:rFonts w:eastAsia="宋体" w:cs="Times New Roman" w:ascii="Times New Roman" w:hAnsi="Times New Roman"/>
                <w:szCs w:val="24"/>
              </w:rPr>
              <w:t>cacop/dbar”</w:t>
            </w:r>
            <w:r>
              <w:rPr>
                <w:rFonts w:ascii="Times New Roman" w:hAnsi="Times New Roman" w:cs="Times New Roman" w:eastAsia="宋体"/>
                <w:szCs w:val="24"/>
              </w:rPr>
              <w:t>强制刷新指定内存数据，今后的工作是对于两种方法都进行实验操作来选中一个最适合的方法来维护数据</w:t>
            </w:r>
            <w:r>
              <w:rPr>
                <w:rFonts w:eastAsia="宋体" w:cs="Times New Roman" w:ascii="Times New Roman" w:hAnsi="Times New Roman"/>
                <w:szCs w:val="24"/>
              </w:rPr>
              <w:t>Cache</w:t>
            </w:r>
            <w:r>
              <w:rPr>
                <w:rFonts w:ascii="Times New Roman" w:hAnsi="Times New Roman" w:cs="Times New Roman" w:eastAsia="宋体"/>
                <w:szCs w:val="24"/>
              </w:rPr>
              <w:t>的一致性。</w:t>
            </w:r>
          </w:p>
          <w:p>
            <w:pPr>
              <w:pStyle w:val="Normal"/>
              <w:rPr>
                <w:rFonts w:ascii="Times New Roman" w:hAnsi="Times New Roman" w:eastAsia="宋体" w:cs="Times New Roman"/>
                <w:b/>
                <w:b/>
                <w:bCs/>
                <w:szCs w:val="24"/>
              </w:rPr>
            </w:pPr>
            <w:r>
              <w:rPr>
                <w:rFonts w:eastAsia="宋体" w:cs="Times New Roman" w:ascii="Times New Roman" w:hAnsi="Times New Roman"/>
                <w:b/>
                <w:bCs/>
                <w:szCs w:val="24"/>
              </w:rPr>
              <w:t>2</w:t>
            </w:r>
            <w:r>
              <w:rPr>
                <w:rFonts w:ascii="Times New Roman" w:hAnsi="Times New Roman" w:cs="Times New Roman" w:eastAsia="宋体"/>
                <w:b/>
                <w:bCs/>
                <w:szCs w:val="24"/>
              </w:rPr>
              <w:t>．进行更多元的实验设计</w:t>
            </w:r>
          </w:p>
          <w:p>
            <w:pPr>
              <w:pStyle w:val="Normal"/>
              <w:rPr>
                <w:rFonts w:ascii="Times New Roman" w:hAnsi="Times New Roman" w:eastAsia="宋体" w:cs="Times New Roman"/>
                <w:szCs w:val="24"/>
              </w:rPr>
            </w:pPr>
            <w:r>
              <w:rPr>
                <w:rFonts w:ascii="Times New Roman" w:hAnsi="Times New Roman" w:cs="Times New Roman" w:eastAsia="宋体"/>
                <w:szCs w:val="24"/>
              </w:rPr>
              <w:t xml:space="preserve">    </w:t>
            </w:r>
            <w:r>
              <w:rPr>
                <w:rFonts w:ascii="Times New Roman" w:hAnsi="Times New Roman" w:cs="Times New Roman" w:eastAsia="宋体"/>
                <w:szCs w:val="24"/>
              </w:rPr>
              <w:t>应当考虑除量实验性能、待测结果准确率之外更加多元的实验设计，例如：当有多个加速器同时位于该套体系结构时，加速器代理是否会正确的进行加速器任务分配等等。同时应该再次进行性能优化，无论是</w:t>
            </w:r>
            <w:r>
              <w:rPr>
                <w:rFonts w:eastAsia="宋体" w:cs="Times New Roman" w:ascii="Times New Roman" w:hAnsi="Times New Roman"/>
                <w:szCs w:val="24"/>
              </w:rPr>
              <w:t>Cpu</w:t>
            </w:r>
            <w:r>
              <w:rPr>
                <w:rFonts w:ascii="Times New Roman" w:hAnsi="Times New Roman" w:cs="Times New Roman" w:eastAsia="宋体"/>
                <w:szCs w:val="24"/>
              </w:rPr>
              <w:t>与加速器代理的通信过程还是加速器代理与各个加速器的数据交互过程尽量做到低延迟。</w:t>
            </w:r>
          </w:p>
          <w:p>
            <w:pPr>
              <w:pStyle w:val="Normal"/>
              <w:rPr>
                <w:rFonts w:ascii="Times New Roman" w:hAnsi="Times New Roman" w:eastAsia="宋体" w:cs="Times New Roman"/>
                <w:b/>
                <w:b/>
                <w:bCs/>
                <w:szCs w:val="24"/>
              </w:rPr>
            </w:pPr>
            <w:r>
              <w:rPr>
                <w:rFonts w:eastAsia="宋体" w:cs="Times New Roman" w:ascii="Times New Roman" w:hAnsi="Times New Roman"/>
                <w:b/>
                <w:bCs/>
                <w:szCs w:val="24"/>
              </w:rPr>
              <w:t>3</w:t>
            </w:r>
            <w:r>
              <w:rPr>
                <w:rFonts w:ascii="Times New Roman" w:hAnsi="Times New Roman" w:cs="Times New Roman" w:eastAsia="宋体"/>
                <w:b/>
                <w:bCs/>
                <w:szCs w:val="24"/>
              </w:rPr>
              <w:t>．完成毕业论文的撰写</w:t>
            </w:r>
          </w:p>
          <w:p>
            <w:pPr>
              <w:pStyle w:val="Normal"/>
              <w:rPr>
                <w:rFonts w:ascii="Times New Roman" w:hAnsi="Times New Roman" w:eastAsia="宋体" w:cs="Times New Roman"/>
                <w:szCs w:val="24"/>
              </w:rPr>
            </w:pPr>
            <w:r>
              <w:rPr>
                <w:rFonts w:eastAsia="宋体" w:cs="Times New Roman" w:ascii="Times New Roman" w:hAnsi="Times New Roman"/>
                <w:szCs w:val="24"/>
              </w:rPr>
            </w:r>
          </w:p>
        </w:tc>
      </w:tr>
    </w:tbl>
    <w:p>
      <w:pPr>
        <w:pStyle w:val="Normal"/>
        <w:spacing w:lineRule="exact" w:line="400" w:before="156" w:after="0"/>
        <w:ind w:firstLine="3600"/>
        <w:rPr>
          <w:rFonts w:ascii="Times New Roman" w:hAnsi="Times New Roman" w:eastAsia="宋体" w:cs="Times New Roman"/>
          <w:sz w:val="24"/>
          <w:szCs w:val="24"/>
          <w:u w:val="single"/>
        </w:rPr>
      </w:pPr>
      <w:r>
        <w:rPr>
          <w:rFonts w:ascii="Times New Roman" w:hAnsi="Times New Roman" w:cs="Times New Roman" w:eastAsia="宋体"/>
          <w:sz w:val="24"/>
          <w:szCs w:val="24"/>
        </w:rPr>
        <w:t>研究生本人签名：</w:t>
      </w:r>
      <w:r>
        <w:rPr>
          <w:rFonts w:ascii="Times New Roman" w:hAnsi="Times New Roman" w:cs="Times New Roman" w:eastAsia="宋体"/>
          <w:sz w:val="24"/>
          <w:szCs w:val="24"/>
          <w:u w:val="single"/>
        </w:rPr>
        <w:t xml:space="preserve">      </w:t>
      </w:r>
      <w:r>
        <w:rPr/>
        <w:drawing>
          <wp:inline distT="0" distB="0" distL="0" distR="0">
            <wp:extent cx="616585" cy="359410"/>
            <wp:effectExtent l="0" t="0" r="0" b="0"/>
            <wp:docPr id="1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图片包含 文本&#10;&#10;描述已自动生成"/>
                    <pic:cNvPicPr>
                      <a:picLocks noChangeAspect="1" noChangeArrowheads="1"/>
                    </pic:cNvPicPr>
                  </pic:nvPicPr>
                  <pic:blipFill>
                    <a:blip r:embed="rId12"/>
                    <a:stretch>
                      <a:fillRect/>
                    </a:stretch>
                  </pic:blipFill>
                  <pic:spPr bwMode="auto">
                    <a:xfrm>
                      <a:off x="0" y="0"/>
                      <a:ext cx="616585" cy="359410"/>
                    </a:xfrm>
                    <a:prstGeom prst="rect">
                      <a:avLst/>
                    </a:prstGeom>
                  </pic:spPr>
                </pic:pic>
              </a:graphicData>
            </a:graphic>
          </wp:inline>
        </w:drawing>
      </w:r>
      <w:r>
        <w:rPr>
          <w:rFonts w:ascii="Times New Roman" w:hAnsi="Times New Roman" w:cs="Times New Roman" w:eastAsia="宋体"/>
          <w:sz w:val="24"/>
          <w:szCs w:val="24"/>
          <w:u w:val="single"/>
        </w:rPr>
        <w:t xml:space="preserve">                        </w:t>
      </w:r>
    </w:p>
    <w:p>
      <w:pPr>
        <w:pStyle w:val="Style24"/>
        <w:ind w:firstLine="489"/>
        <w:rPr>
          <w:rFonts w:ascii="Times New Roman" w:hAnsi="Times New Roman" w:eastAsia="宋体" w:cs="Times New Roman"/>
          <w:sz w:val="24"/>
          <w:szCs w:val="24"/>
        </w:rPr>
      </w:pPr>
      <w:r>
        <w:rPr>
          <w:rFonts w:ascii="Times New Roman" w:hAnsi="Times New Roman" w:cs="Times New Roman"/>
          <w:sz w:val="24"/>
          <w:szCs w:val="24"/>
        </w:rPr>
        <w:t xml:space="preserve">                                              </w:t>
      </w:r>
      <w:r>
        <w:rPr>
          <w:rFonts w:eastAsia="宋体" w:cs="Times New Roman" w:ascii="Times New Roman" w:hAnsi="Times New Roman"/>
          <w:sz w:val="24"/>
          <w:szCs w:val="24"/>
        </w:rPr>
        <w:t>2024</w:t>
      </w:r>
      <w:r>
        <w:rPr>
          <w:rFonts w:ascii="Times New Roman" w:hAnsi="Times New Roman" w:cs="Times New Roman"/>
          <w:sz w:val="24"/>
          <w:szCs w:val="24"/>
        </w:rPr>
        <w:t xml:space="preserve">年     </w:t>
      </w:r>
      <w:r>
        <w:rPr>
          <w:rFonts w:eastAsia="宋体" w:cs="Times New Roman" w:ascii="Times New Roman" w:hAnsi="Times New Roman"/>
          <w:sz w:val="24"/>
          <w:szCs w:val="24"/>
        </w:rPr>
        <w:t>10</w:t>
      </w:r>
      <w:r>
        <w:rPr>
          <w:rFonts w:ascii="Times New Roman" w:hAnsi="Times New Roman" w:cs="Times New Roman"/>
          <w:sz w:val="24"/>
          <w:szCs w:val="24"/>
        </w:rPr>
        <w:t xml:space="preserve">月     </w:t>
      </w:r>
      <w:r>
        <w:rPr>
          <w:rFonts w:eastAsia="宋体" w:cs="Times New Roman" w:ascii="Times New Roman" w:hAnsi="Times New Roman"/>
          <w:sz w:val="24"/>
          <w:szCs w:val="24"/>
        </w:rPr>
        <w:t>30</w:t>
      </w:r>
      <w:r>
        <w:rPr>
          <w:rFonts w:ascii="Times New Roman" w:hAnsi="Times New Roman" w:cs="Times New Roman"/>
          <w:sz w:val="24"/>
          <w:szCs w:val="24"/>
        </w:rPr>
        <w:t>日</w:t>
      </w:r>
    </w:p>
    <w:p>
      <w:pPr>
        <w:pStyle w:val="Normal"/>
        <w:widowControl/>
        <w:jc w:val="left"/>
        <w:rPr>
          <w:rFonts w:ascii="Times New Roman" w:hAnsi="Times New Roman" w:eastAsia="宋体" w:cs="Times New Roman"/>
          <w:b/>
          <w:b/>
          <w:bCs/>
          <w:sz w:val="24"/>
          <w:szCs w:val="24"/>
        </w:rPr>
      </w:pPr>
      <w:r>
        <w:rPr>
          <w:rFonts w:eastAsia="宋体" w:cs="Times New Roman" w:ascii="Times New Roman" w:hAnsi="Times New Roman"/>
          <w:b/>
          <w:bCs/>
          <w:sz w:val="24"/>
          <w:szCs w:val="24"/>
        </w:rPr>
      </w:r>
      <w:r>
        <w:br w:type="page"/>
      </w:r>
    </w:p>
    <w:p>
      <w:pPr>
        <w:pStyle w:val="Style24"/>
        <w:ind w:firstLine="640"/>
        <w:rPr>
          <w:rFonts w:ascii="黑体" w:hAnsi="黑体" w:eastAsia="黑体"/>
          <w:b w:val="false"/>
          <w:b w:val="false"/>
        </w:rPr>
      </w:pPr>
      <w:r>
        <w:rPr>
          <w:rFonts w:ascii="黑体" w:hAnsi="黑体" w:eastAsia="黑体"/>
          <w:b w:val="false"/>
        </w:rPr>
        <w:t>中国科学技术大学研究生学位论文中期考核评审表</w:t>
      </w:r>
    </w:p>
    <w:tbl>
      <w:tblPr>
        <w:tblStyle w:val="14"/>
        <w:tblW w:w="9640" w:type="dxa"/>
        <w:jc w:val="center"/>
        <w:tblInd w:w="0" w:type="dxa"/>
        <w:tblCellMar>
          <w:top w:w="0" w:type="dxa"/>
          <w:left w:w="108" w:type="dxa"/>
          <w:bottom w:w="0" w:type="dxa"/>
          <w:right w:w="108" w:type="dxa"/>
        </w:tblCellMar>
      </w:tblPr>
      <w:tblGrid>
        <w:gridCol w:w="1293"/>
        <w:gridCol w:w="562"/>
        <w:gridCol w:w="714"/>
        <w:gridCol w:w="707"/>
        <w:gridCol w:w="684"/>
        <w:gridCol w:w="2158"/>
        <w:gridCol w:w="1082"/>
        <w:gridCol w:w="2439"/>
      </w:tblGrid>
      <w:tr>
        <w:trPr>
          <w:trHeight w:val="410" w:hRule="atLeast"/>
          <w:cantSplit w:val="true"/>
        </w:trPr>
        <w:tc>
          <w:tcPr>
            <w:tcW w:w="1293" w:type="dxa"/>
            <w:tcBorders>
              <w:top w:val="single" w:sz="12" w:space="0" w:color="000000"/>
              <w:left w:val="single" w:sz="12" w:space="0" w:color="000000"/>
              <w:bottom w:val="single" w:sz="4" w:space="0" w:color="000000"/>
              <w:right w:val="single" w:sz="4" w:space="0" w:color="000000"/>
            </w:tcBorders>
            <w:vAlign w:val="center"/>
          </w:tcPr>
          <w:p>
            <w:pPr>
              <w:pStyle w:val="Normal"/>
              <w:ind w:firstLine="194"/>
              <w:rPr>
                <w:rFonts w:ascii="黑体" w:hAnsi="黑体" w:eastAsia="黑体"/>
                <w:spacing w:val="-8"/>
                <w:szCs w:val="21"/>
              </w:rPr>
            </w:pPr>
            <w:r>
              <w:rPr>
                <w:rFonts w:ascii="黑体" w:hAnsi="黑体" w:eastAsia="黑体"/>
                <w:spacing w:val="-8"/>
                <w:szCs w:val="21"/>
              </w:rPr>
              <w:t>姓</w:t>
            </w:r>
            <w:r>
              <w:rPr>
                <w:rFonts w:ascii="黑体" w:hAnsi="黑体" w:eastAsia="黑体"/>
              </w:rPr>
              <w:t xml:space="preserve">    </w:t>
            </w:r>
            <w:r>
              <w:rPr>
                <w:rFonts w:ascii="黑体" w:hAnsi="黑体" w:eastAsia="黑体"/>
                <w:spacing w:val="-8"/>
                <w:szCs w:val="21"/>
              </w:rPr>
              <w:t>名</w:t>
            </w:r>
          </w:p>
        </w:tc>
        <w:tc>
          <w:tcPr>
            <w:tcW w:w="1276" w:type="dxa"/>
            <w:gridSpan w:val="2"/>
            <w:tcBorders>
              <w:top w:val="single" w:sz="12" w:space="0" w:color="000000"/>
              <w:left w:val="single" w:sz="4" w:space="0" w:color="000000"/>
              <w:bottom w:val="single" w:sz="4" w:space="0" w:color="000000"/>
              <w:right w:val="single" w:sz="4" w:space="0" w:color="000000"/>
            </w:tcBorders>
            <w:vAlign w:val="center"/>
          </w:tcPr>
          <w:p>
            <w:pPr>
              <w:pStyle w:val="Normal"/>
              <w:jc w:val="center"/>
              <w:rPr/>
            </w:pPr>
            <w:r>
              <w:rPr/>
              <w:t>袁宇彤</w:t>
            </w:r>
          </w:p>
        </w:tc>
        <w:tc>
          <w:tcPr>
            <w:tcW w:w="1391" w:type="dxa"/>
            <w:gridSpan w:val="2"/>
            <w:tcBorders>
              <w:top w:val="single" w:sz="12" w:space="0" w:color="000000"/>
              <w:left w:val="single" w:sz="4" w:space="0" w:color="000000"/>
              <w:bottom w:val="single" w:sz="4" w:space="0" w:color="000000"/>
              <w:right w:val="single" w:sz="4" w:space="0" w:color="000000"/>
            </w:tcBorders>
            <w:vAlign w:val="center"/>
          </w:tcPr>
          <w:p>
            <w:pPr>
              <w:pStyle w:val="Normal"/>
              <w:jc w:val="center"/>
              <w:rPr>
                <w:rFonts w:ascii="黑体" w:hAnsi="黑体" w:eastAsia="黑体"/>
              </w:rPr>
            </w:pPr>
            <w:r>
              <w:rPr>
                <w:rFonts w:ascii="黑体" w:hAnsi="黑体" w:eastAsia="黑体"/>
              </w:rPr>
              <w:t>学    号</w:t>
            </w:r>
          </w:p>
        </w:tc>
        <w:tc>
          <w:tcPr>
            <w:tcW w:w="2158"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pPr>
            <w:r>
              <w:rPr/>
              <w:t>SA22218102</w:t>
            </w:r>
          </w:p>
        </w:tc>
        <w:tc>
          <w:tcPr>
            <w:tcW w:w="1082" w:type="dxa"/>
            <w:tcBorders>
              <w:top w:val="single" w:sz="12" w:space="0" w:color="000000"/>
              <w:left w:val="single" w:sz="4" w:space="0" w:color="000000"/>
              <w:bottom w:val="single" w:sz="4" w:space="0" w:color="000000"/>
              <w:right w:val="single" w:sz="4" w:space="0" w:color="000000"/>
            </w:tcBorders>
            <w:vAlign w:val="center"/>
          </w:tcPr>
          <w:p>
            <w:pPr>
              <w:pStyle w:val="Normal"/>
              <w:jc w:val="center"/>
              <w:rPr>
                <w:rFonts w:ascii="黑体" w:hAnsi="黑体" w:eastAsia="黑体"/>
              </w:rPr>
            </w:pPr>
            <w:r>
              <w:rPr>
                <w:rFonts w:ascii="黑体" w:hAnsi="黑体" w:eastAsia="黑体"/>
              </w:rPr>
              <w:t>所在院系</w:t>
            </w:r>
          </w:p>
        </w:tc>
        <w:tc>
          <w:tcPr>
            <w:tcW w:w="2439" w:type="dxa"/>
            <w:tcBorders>
              <w:top w:val="single" w:sz="12" w:space="0" w:color="000000"/>
              <w:left w:val="single" w:sz="4" w:space="0" w:color="000000"/>
              <w:bottom w:val="single" w:sz="4" w:space="0" w:color="000000"/>
              <w:right w:val="single" w:sz="12" w:space="0" w:color="000000"/>
            </w:tcBorders>
            <w:vAlign w:val="center"/>
          </w:tcPr>
          <w:p>
            <w:pPr>
              <w:pStyle w:val="Normal"/>
              <w:jc w:val="center"/>
              <w:rPr/>
            </w:pPr>
            <w:r>
              <w:rPr/>
              <w:t>先进技术研究院</w:t>
            </w:r>
          </w:p>
        </w:tc>
      </w:tr>
      <w:tr>
        <w:trPr>
          <w:trHeight w:val="495" w:hRule="atLeast"/>
          <w:cantSplit w:val="true"/>
        </w:trPr>
        <w:tc>
          <w:tcPr>
            <w:tcW w:w="1293" w:type="dxa"/>
            <w:tcBorders>
              <w:top w:val="single" w:sz="4" w:space="0" w:color="000000"/>
              <w:left w:val="single" w:sz="12" w:space="0" w:color="000000"/>
              <w:bottom w:val="single" w:sz="4" w:space="0" w:color="000000"/>
              <w:right w:val="single" w:sz="4" w:space="0" w:color="000000"/>
            </w:tcBorders>
            <w:vAlign w:val="center"/>
          </w:tcPr>
          <w:p>
            <w:pPr>
              <w:pStyle w:val="Normal"/>
              <w:jc w:val="center"/>
              <w:rPr>
                <w:rFonts w:ascii="黑体" w:hAnsi="黑体" w:eastAsia="黑体"/>
              </w:rPr>
            </w:pPr>
            <w:r>
              <w:rPr>
                <w:rFonts w:ascii="黑体" w:hAnsi="黑体" w:eastAsia="黑体"/>
              </w:rPr>
              <w:t>学科、专业</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电子信息</w:t>
            </w:r>
          </w:p>
        </w:tc>
        <w:tc>
          <w:tcPr>
            <w:tcW w:w="13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黑体" w:hAnsi="黑体" w:eastAsia="黑体"/>
              </w:rPr>
            </w:pPr>
            <w:r>
              <w:rPr>
                <w:rFonts w:ascii="黑体" w:hAnsi="黑体" w:eastAsia="黑体"/>
              </w:rPr>
              <w:t>研究方向</w:t>
            </w:r>
          </w:p>
        </w:tc>
        <w:tc>
          <w:tcPr>
            <w:tcW w:w="21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计算机技术</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黑体" w:hAnsi="黑体" w:eastAsia="黑体"/>
              </w:rPr>
            </w:pPr>
            <w:r>
              <w:rPr>
                <w:rFonts w:ascii="黑体" w:hAnsi="黑体" w:eastAsia="黑体"/>
              </w:rPr>
              <w:t>指导教师</w:t>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t>李诚（校内导师）</w:t>
            </w:r>
          </w:p>
          <w:p>
            <w:pPr>
              <w:pStyle w:val="Normal"/>
              <w:jc w:val="center"/>
              <w:rPr/>
            </w:pPr>
            <w:r>
              <w:rPr/>
              <w:t>汪文祥（企业导师）</w:t>
            </w:r>
          </w:p>
        </w:tc>
      </w:tr>
      <w:tr>
        <w:trPr>
          <w:trHeight w:val="465" w:hRule="atLeast"/>
          <w:cantSplit w:val="true"/>
        </w:trPr>
        <w:tc>
          <w:tcPr>
            <w:tcW w:w="2569" w:type="dxa"/>
            <w:gridSpan w:val="3"/>
            <w:tcBorders>
              <w:top w:val="single" w:sz="4" w:space="0" w:color="000000"/>
              <w:left w:val="single" w:sz="12" w:space="0" w:color="000000"/>
              <w:bottom w:val="single" w:sz="4" w:space="0" w:color="000000"/>
              <w:right w:val="single" w:sz="4" w:space="0" w:color="000000"/>
            </w:tcBorders>
            <w:vAlign w:val="center"/>
          </w:tcPr>
          <w:p>
            <w:pPr>
              <w:pStyle w:val="Normal"/>
              <w:rPr>
                <w:rFonts w:ascii="黑体" w:hAnsi="黑体" w:eastAsia="黑体"/>
              </w:rPr>
            </w:pPr>
            <w:r>
              <w:rPr>
                <w:rFonts w:ascii="黑体" w:hAnsi="黑体" w:eastAsia="黑体"/>
              </w:rPr>
              <w:t>拟撰写的学位论文题目</w:t>
            </w:r>
          </w:p>
        </w:tc>
        <w:tc>
          <w:tcPr>
            <w:tcW w:w="7070" w:type="dxa"/>
            <w:gridSpan w:val="5"/>
            <w:tcBorders>
              <w:top w:val="single" w:sz="4" w:space="0" w:color="000000"/>
              <w:left w:val="single" w:sz="4" w:space="0" w:color="000000"/>
              <w:bottom w:val="single" w:sz="4" w:space="0" w:color="000000"/>
              <w:right w:val="single" w:sz="12" w:space="0" w:color="000000"/>
            </w:tcBorders>
            <w:vAlign w:val="center"/>
          </w:tcPr>
          <w:p>
            <w:pPr>
              <w:pStyle w:val="Normal"/>
              <w:jc w:val="center"/>
              <w:rPr>
                <w:rFonts w:ascii="黑体" w:hAnsi="黑体" w:eastAsia="黑体"/>
              </w:rPr>
            </w:pPr>
            <w:r>
              <w:rPr>
                <w:rFonts w:ascii="黑体" w:hAnsi="黑体" w:eastAsia="黑体"/>
              </w:rPr>
              <w:t>基于龙芯平台的加速器互联接口设计</w:t>
            </w:r>
          </w:p>
        </w:tc>
      </w:tr>
      <w:tr>
        <w:trPr>
          <w:trHeight w:val="465" w:hRule="atLeast"/>
          <w:cantSplit w:val="true"/>
        </w:trPr>
        <w:tc>
          <w:tcPr>
            <w:tcW w:w="2569" w:type="dxa"/>
            <w:gridSpan w:val="3"/>
            <w:tcBorders>
              <w:top w:val="single" w:sz="4" w:space="0" w:color="000000"/>
              <w:left w:val="single" w:sz="12" w:space="0" w:color="000000"/>
              <w:bottom w:val="single" w:sz="4" w:space="0" w:color="000000"/>
              <w:right w:val="single" w:sz="4" w:space="0" w:color="000000"/>
            </w:tcBorders>
            <w:vAlign w:val="center"/>
          </w:tcPr>
          <w:p>
            <w:pPr>
              <w:pStyle w:val="Normal"/>
              <w:rPr>
                <w:rFonts w:ascii="黑体" w:hAnsi="黑体" w:eastAsia="黑体"/>
              </w:rPr>
            </w:pPr>
            <w:r>
              <w:rPr>
                <w:rFonts w:ascii="黑体" w:hAnsi="黑体" w:eastAsia="黑体"/>
              </w:rPr>
              <w:t>学生类别</w:t>
            </w:r>
          </w:p>
        </w:tc>
        <w:tc>
          <w:tcPr>
            <w:tcW w:w="7070" w:type="dxa"/>
            <w:gridSpan w:val="5"/>
            <w:tcBorders>
              <w:top w:val="single" w:sz="4" w:space="0" w:color="000000"/>
              <w:left w:val="single" w:sz="4" w:space="0" w:color="000000"/>
              <w:bottom w:val="single" w:sz="4" w:space="0" w:color="000000"/>
              <w:right w:val="single" w:sz="12" w:space="0" w:color="000000"/>
            </w:tcBorders>
            <w:vAlign w:val="center"/>
          </w:tcPr>
          <w:p>
            <w:pPr>
              <w:pStyle w:val="ListParagraph"/>
              <w:numPr>
                <w:ilvl w:val="0"/>
                <w:numId w:val="8"/>
              </w:numPr>
              <w:rPr>
                <w:rFonts w:ascii="黑体" w:hAnsi="黑体" w:eastAsia="黑体"/>
              </w:rPr>
            </w:pPr>
            <w:r>
              <w:rPr>
                <w:rFonts w:ascii="黑体" w:hAnsi="黑体" w:eastAsia="黑体"/>
              </w:rPr>
              <w:t>学术硕士   ☑ 专业硕士   □ 学术博士   □ 专业博士</w:t>
            </w:r>
          </w:p>
        </w:tc>
      </w:tr>
      <w:tr>
        <w:trPr>
          <w:trHeight w:val="460" w:hRule="exact"/>
          <w:cantSplit w:val="true"/>
        </w:trPr>
        <w:tc>
          <w:tcPr>
            <w:tcW w:w="9639" w:type="dxa"/>
            <w:gridSpan w:val="8"/>
            <w:tcBorders>
              <w:top w:val="single" w:sz="4" w:space="0" w:color="000000"/>
              <w:left w:val="single" w:sz="12" w:space="0" w:color="000000"/>
              <w:bottom w:val="single" w:sz="4" w:space="0" w:color="000000"/>
              <w:right w:val="single" w:sz="12" w:space="0" w:color="000000"/>
            </w:tcBorders>
            <w:vAlign w:val="center"/>
          </w:tcPr>
          <w:p>
            <w:pPr>
              <w:pStyle w:val="Normal"/>
              <w:jc w:val="center"/>
              <w:rPr>
                <w:rFonts w:ascii="黑体" w:hAnsi="黑体" w:eastAsia="黑体"/>
              </w:rPr>
            </w:pPr>
            <w:r>
              <w:rPr>
                <w:rFonts w:ascii="黑体" w:hAnsi="黑体" w:eastAsia="黑体"/>
              </w:rPr>
              <w:t>中期考核评审组成员名单</w:t>
            </w:r>
          </w:p>
        </w:tc>
      </w:tr>
      <w:tr>
        <w:trPr>
          <w:trHeight w:val="452" w:hRule="exac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t>姓名</w:t>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职称</w:t>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工作单位</w:t>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t>签名</w:t>
            </w:r>
          </w:p>
        </w:tc>
      </w:tr>
      <w:tr>
        <w:trPr>
          <w:trHeight w:val="465" w:hRule="atLeas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r>
          </w:p>
        </w:tc>
      </w:tr>
      <w:tr>
        <w:trPr>
          <w:trHeight w:val="465" w:hRule="atLeas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r>
          </w:p>
        </w:tc>
      </w:tr>
      <w:tr>
        <w:trPr>
          <w:trHeight w:val="465" w:hRule="atLeas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r>
          </w:p>
        </w:tc>
      </w:tr>
      <w:tr>
        <w:trPr>
          <w:trHeight w:val="465" w:hRule="atLeas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r>
          </w:p>
        </w:tc>
      </w:tr>
      <w:tr>
        <w:trPr>
          <w:trHeight w:val="465" w:hRule="atLeast"/>
          <w:cantSplit w:val="true"/>
        </w:trPr>
        <w:tc>
          <w:tcPr>
            <w:tcW w:w="1855" w:type="dxa"/>
            <w:gridSpan w:val="2"/>
            <w:tcBorders>
              <w:top w:val="single" w:sz="4" w:space="0" w:color="000000"/>
              <w:left w:val="single" w:sz="12" w:space="0" w:color="000000"/>
              <w:bottom w:val="single" w:sz="4" w:space="0" w:color="000000"/>
              <w:right w:val="single" w:sz="4" w:space="0" w:color="000000"/>
            </w:tcBorders>
            <w:vAlign w:val="center"/>
          </w:tcPr>
          <w:p>
            <w:pPr>
              <w:pStyle w:val="Normal"/>
              <w:jc w:val="center"/>
              <w:rPr/>
            </w:pPr>
            <w:r>
              <w:rPr/>
            </w:r>
          </w:p>
        </w:tc>
        <w:tc>
          <w:tcPr>
            <w:tcW w:w="142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3924"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439" w:type="dxa"/>
            <w:tcBorders>
              <w:top w:val="single" w:sz="4" w:space="0" w:color="000000"/>
              <w:left w:val="single" w:sz="4" w:space="0" w:color="000000"/>
              <w:bottom w:val="single" w:sz="4" w:space="0" w:color="000000"/>
              <w:right w:val="single" w:sz="12" w:space="0" w:color="000000"/>
            </w:tcBorders>
            <w:vAlign w:val="center"/>
          </w:tcPr>
          <w:p>
            <w:pPr>
              <w:pStyle w:val="Normal"/>
              <w:jc w:val="center"/>
              <w:rPr/>
            </w:pPr>
            <w:r>
              <w:rPr/>
            </w:r>
          </w:p>
        </w:tc>
      </w:tr>
      <w:tr>
        <w:trPr>
          <w:trHeight w:val="2558" w:hRule="atLeast"/>
        </w:trPr>
        <w:tc>
          <w:tcPr>
            <w:tcW w:w="9639" w:type="dxa"/>
            <w:gridSpan w:val="8"/>
            <w:tcBorders>
              <w:top w:val="single" w:sz="4" w:space="0" w:color="000000"/>
              <w:left w:val="single" w:sz="12" w:space="0" w:color="000000"/>
              <w:bottom w:val="single" w:sz="4" w:space="0" w:color="000000"/>
              <w:right w:val="single" w:sz="12" w:space="0" w:color="000000"/>
            </w:tcBorders>
          </w:tcPr>
          <w:p>
            <w:pPr>
              <w:pStyle w:val="Normal"/>
              <w:rPr/>
            </w:pPr>
            <w:r>
              <w:rPr/>
              <w:t>指导教师意见：</w:t>
            </w:r>
          </w:p>
          <w:p>
            <w:pPr>
              <w:pStyle w:val="Normal"/>
              <w:rPr/>
            </w:pPr>
            <w:r>
              <w:rPr/>
            </w:r>
          </w:p>
          <w:p>
            <w:pPr>
              <w:pStyle w:val="Normal"/>
              <w:rPr/>
            </w:pPr>
            <w:r>
              <w:rPr/>
              <w:t xml:space="preserve">    </w:t>
            </w:r>
            <w:r>
              <w:rPr/>
              <w:t>同意袁宇彤同学进行中期考核</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1799590</wp:posOffset>
                  </wp:positionH>
                  <wp:positionV relativeFrom="paragraph">
                    <wp:posOffset>128270</wp:posOffset>
                  </wp:positionV>
                  <wp:extent cx="496570" cy="340360"/>
                  <wp:effectExtent l="0" t="0" r="0" b="0"/>
                  <wp:wrapSquare wrapText="bothSides"/>
                  <wp:docPr id="1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图片包含 文本&#10;&#10;描述已自动生成"/>
                          <pic:cNvPicPr>
                            <a:picLocks noChangeAspect="1" noChangeArrowheads="1"/>
                          </pic:cNvPicPr>
                        </pic:nvPicPr>
                        <pic:blipFill>
                          <a:blip r:embed="rId13"/>
                          <a:stretch>
                            <a:fillRect/>
                          </a:stretch>
                        </pic:blipFill>
                        <pic:spPr bwMode="auto">
                          <a:xfrm>
                            <a:off x="0" y="0"/>
                            <a:ext cx="496570" cy="340360"/>
                          </a:xfrm>
                          <a:prstGeom prst="rect">
                            <a:avLst/>
                          </a:prstGeom>
                        </pic:spPr>
                      </pic:pic>
                    </a:graphicData>
                  </a:graphic>
                </wp:anchor>
              </w:drawing>
            </w:r>
          </w:p>
          <w:p>
            <w:pPr>
              <w:pStyle w:val="Normal"/>
              <w:ind w:firstLine="1260"/>
              <w:rPr/>
            </w:pPr>
            <w:r>
              <w:rPr/>
              <w:t xml:space="preserve">指导教师签字：  实践导师签字（专业学位硕博生须签字）： </w:t>
            </w:r>
          </w:p>
          <w:p>
            <w:pPr>
              <w:pStyle w:val="Normal"/>
              <w:ind w:firstLine="1260"/>
              <w:rPr/>
            </w:pPr>
            <w:r>
              <w:rPr/>
            </w:r>
          </w:p>
          <w:p>
            <w:pPr>
              <w:pStyle w:val="Normal"/>
              <w:rPr/>
            </w:pPr>
            <w:r>
              <w:rPr/>
              <w:t xml:space="preserve">                                                                     </w:t>
            </w:r>
            <w:r>
              <w:rPr/>
              <w:t>2024</w:t>
            </w:r>
            <w:r>
              <w:rPr/>
              <w:t xml:space="preserve">年  </w:t>
            </w:r>
            <w:r>
              <w:rPr/>
              <w:t>10</w:t>
            </w:r>
            <w:r>
              <w:rPr/>
              <w:t xml:space="preserve">月  </w:t>
            </w:r>
            <w:r>
              <w:rPr/>
              <w:t>30</w:t>
            </w:r>
            <w:r>
              <w:rPr/>
              <w:t xml:space="preserve">日         </w:t>
            </w:r>
          </w:p>
        </w:tc>
      </w:tr>
      <w:tr>
        <w:trPr>
          <w:trHeight w:val="2932" w:hRule="atLeast"/>
        </w:trPr>
        <w:tc>
          <w:tcPr>
            <w:tcW w:w="9639" w:type="dxa"/>
            <w:gridSpan w:val="8"/>
            <w:tcBorders>
              <w:top w:val="single" w:sz="4" w:space="0" w:color="000000"/>
              <w:left w:val="single" w:sz="12" w:space="0" w:color="000000"/>
              <w:bottom w:val="single" w:sz="12" w:space="0" w:color="000000"/>
              <w:right w:val="single" w:sz="12" w:space="0" w:color="000000"/>
            </w:tcBorders>
          </w:tcPr>
          <w:p>
            <w:pPr>
              <w:pStyle w:val="Normal"/>
              <w:rPr/>
            </w:pPr>
            <w:r>
              <w:rPr/>
              <w:t>评审小组意见：（是否通过中期考核，是否需要修改等）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                             </w:t>
            </w:r>
            <w:r>
              <w:rPr/>
              <w:t>评审小组组长签字：</w:t>
            </w:r>
          </w:p>
          <w:p>
            <w:pPr>
              <w:pStyle w:val="Normal"/>
              <w:rPr/>
            </w:pPr>
            <w:r>
              <w:rPr/>
              <w:t xml:space="preserve">                                                                           </w:t>
            </w:r>
            <w:r>
              <w:rPr/>
              <w:t>年    月    日</w:t>
            </w:r>
          </w:p>
        </w:tc>
      </w:tr>
    </w:tbl>
    <w:p>
      <w:pPr>
        <w:pStyle w:val="ListParagraph"/>
        <w:spacing w:lineRule="auto" w:line="360"/>
        <w:ind w:right="240" w:hanging="0"/>
        <w:rPr>
          <w:rFonts w:ascii="仿宋" w:hAnsi="仿宋" w:eastAsia="仿宋"/>
          <w:sz w:val="24"/>
          <w:szCs w:val="24"/>
        </w:rPr>
      </w:pPr>
      <w:r>
        <w:rPr>
          <w:rFonts w:eastAsia="仿宋" w:ascii="仿宋" w:hAnsi="仿宋"/>
          <w:sz w:val="24"/>
          <w:szCs w:val="24"/>
        </w:rPr>
        <w:drawing>
          <wp:anchor behindDoc="0" distT="0" distB="0" distL="0" distR="0" simplePos="0" locked="0" layoutInCell="1" allowOverlap="1" relativeHeight="16">
            <wp:simplePos x="0" y="0"/>
            <wp:positionH relativeFrom="column">
              <wp:posOffset>695325</wp:posOffset>
            </wp:positionH>
            <wp:positionV relativeFrom="paragraph">
              <wp:posOffset>88265</wp:posOffset>
            </wp:positionV>
            <wp:extent cx="3454400" cy="3123565"/>
            <wp:effectExtent l="0" t="0" r="0" b="0"/>
            <wp:wrapSquare wrapText="largest"/>
            <wp:docPr id="13"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8" descr=""/>
                    <pic:cNvPicPr>
                      <a:picLocks noChangeAspect="1" noChangeArrowheads="1"/>
                    </pic:cNvPicPr>
                  </pic:nvPicPr>
                  <pic:blipFill>
                    <a:blip r:embed="rId14"/>
                    <a:stretch>
                      <a:fillRect/>
                    </a:stretch>
                  </pic:blipFill>
                  <pic:spPr bwMode="auto">
                    <a:xfrm>
                      <a:off x="0" y="0"/>
                      <a:ext cx="3454400" cy="3123565"/>
                    </a:xfrm>
                    <a:prstGeom prst="rect">
                      <a:avLst/>
                    </a:prstGeom>
                  </pic:spPr>
                </pic:pic>
              </a:graphicData>
            </a:graphic>
          </wp:anchor>
        </w:drawing>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ind w:firstLine="420"/>
        <w:rPr>
          <w:rFonts w:ascii="Times New Roman" w:hAnsi="Times New Roman" w:eastAsia="" w:cs="Times New Roman" w:eastAsiaTheme="minorEastAsia"/>
          <w:szCs w:val="21"/>
          <w:lang w:val="en-US" w:eastAsia="zh-CN"/>
        </w:rPr>
      </w:pPr>
      <w:r>
        <w:rPr>
          <w:rFonts w:eastAsia="" w:cs="Times New Roman" w:eastAsiaTheme="minorEastAsia" w:ascii="Times New Roman" w:hAnsi="Times New Roman"/>
          <w:szCs w:val="21"/>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spacing w:lineRule="auto" w:line="360"/>
        <w:ind w:left="0" w:hanging="0"/>
        <w:jc w:val="both"/>
        <w:rPr>
          <w:lang w:val="en-US" w:eastAsia="zh-CN"/>
        </w:rPr>
      </w:pPr>
      <w:r>
        <w:rPr>
          <w:lang w:val="en-US" w:eastAsia="zh-CN"/>
        </w:rPr>
      </w:r>
    </w:p>
    <w:p>
      <w:pPr>
        <w:pStyle w:val="ListParagraph"/>
        <w:spacing w:lineRule="auto" w:line="360"/>
        <w:ind w:right="240" w:hanging="0"/>
        <w:rPr>
          <w:rFonts w:ascii="仿宋" w:hAnsi="仿宋" w:eastAsia="仿宋"/>
          <w:sz w:val="24"/>
          <w:szCs w:val="24"/>
        </w:rPr>
      </w:pPr>
      <w:r>
        <w:rPr>
          <w:rFonts w:eastAsia="仿宋" w:ascii="仿宋" w:hAnsi="仿宋"/>
          <w:sz w:val="24"/>
          <w:szCs w:val="24"/>
        </w:rPr>
      </w:r>
    </w:p>
    <w:p>
      <w:pPr>
        <w:pStyle w:val="ListParagraph"/>
        <w:spacing w:lineRule="auto" w:line="360"/>
        <w:ind w:right="240" w:hanging="0"/>
        <w:rPr>
          <w:rFonts w:ascii="仿宋" w:hAnsi="仿宋" w:eastAsia="仿宋"/>
          <w:sz w:val="24"/>
          <w:szCs w:val="24"/>
        </w:rPr>
      </w:pPr>
      <w:r>
        <w:rPr>
          <w:rFonts w:eastAsia="仿宋" w:ascii="仿宋" w:hAnsi="仿宋"/>
          <w:sz w:val="24"/>
          <w:szCs w:val="24"/>
        </w:rPr>
      </w:r>
    </w:p>
    <w:p>
      <w:pPr>
        <w:pStyle w:val="ListParagraph"/>
        <w:spacing w:lineRule="auto" w:line="360"/>
        <w:ind w:right="240" w:hanging="0"/>
        <w:rPr>
          <w:rFonts w:ascii="仿宋" w:hAnsi="仿宋" w:eastAsia="仿宋"/>
          <w:sz w:val="24"/>
          <w:szCs w:val="24"/>
        </w:rPr>
      </w:pPr>
      <w:r>
        <w:rPr>
          <w:rFonts w:eastAsia="仿宋" w:ascii="仿宋" w:hAnsi="仿宋"/>
          <w:sz w:val="24"/>
          <w:szCs w:val="24"/>
        </w:rPr>
      </w:r>
    </w:p>
    <w:p>
      <w:pPr>
        <w:pStyle w:val="ListParagraph"/>
        <w:spacing w:lineRule="auto" w:line="360"/>
        <w:ind w:right="240" w:hanging="0"/>
        <w:rPr>
          <w:rFonts w:ascii="仿宋" w:hAnsi="仿宋" w:eastAsia="仿宋"/>
          <w:sz w:val="24"/>
          <w:szCs w:val="24"/>
        </w:rPr>
      </w:pPr>
      <w:r>
        <w:rPr>
          <w:rFonts w:eastAsia="仿宋" w:ascii="仿宋" w:hAnsi="仿宋"/>
          <w:sz w:val="24"/>
          <w:szCs w:val="24"/>
        </w:rPr>
      </w:r>
    </w:p>
    <w:p>
      <w:pPr>
        <w:pStyle w:val="ListParagraph"/>
        <w:spacing w:lineRule="auto" w:line="360"/>
        <w:ind w:right="240" w:hanging="0"/>
        <w:rPr>
          <w:rFonts w:ascii="仿宋" w:hAnsi="仿宋" w:eastAsia="仿宋"/>
          <w:sz w:val="24"/>
          <w:szCs w:val="24"/>
        </w:rPr>
      </w:pPr>
      <w:r>
        <w:rPr/>
      </w:r>
    </w:p>
    <w:sectPr>
      <w:type w:val="nextPage"/>
      <w:pgSz w:w="11906" w:h="16838"/>
      <w:pgMar w:left="1191" w:right="1134" w:header="0" w:top="1191" w:footer="0" w:bottom="1191"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erif">
    <w:altName w:val="Times New Roman"/>
    <w:charset w:val="01"/>
    <w:family w:val="swiss"/>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仿宋">
    <w:charset w:val="01"/>
    <w:family w:val="roman"/>
    <w:pitch w:val="variable"/>
  </w:font>
  <w:font w:name="黑体">
    <w:charset w:val="01"/>
    <w:family w:val="roman"/>
    <w:pitch w:val="variable"/>
  </w:font>
  <w:font w:name="宋体">
    <w:charset w:val="01"/>
    <w:family w:val="roman"/>
    <w:pitch w:val="variable"/>
  </w:font>
  <w:font w:name="华文楷体">
    <w:charset w:val="01"/>
    <w:family w:val="roman"/>
    <w:pitch w:val="variable"/>
  </w:font>
  <w:font w:name="宋体">
    <w:charset w:val="01"/>
    <w:family w:val="auto"/>
    <w:pitch w:val="default"/>
  </w:font>
  <w:font w:name="Wingdings">
    <w:charset w:val="02"/>
    <w:family w:val="auto"/>
    <w:pitch w:val="default"/>
  </w:font>
  <w:font w:name="黑体">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decimal"/>
      <w:suff w:val="space"/>
      <w:lvlText w:val="%1.%2"/>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numFmt w:val="bullet"/>
      <w:lvlText w:val="□"/>
      <w:lvlJc w:val="left"/>
      <w:pPr>
        <w:tabs>
          <w:tab w:val="num" w:pos="0"/>
        </w:tabs>
        <w:ind w:left="780" w:hanging="360"/>
      </w:pPr>
      <w:rPr>
        <w:rFonts w:ascii="宋体" w:hAnsi="宋体" w:cs="宋体" w:hint="default"/>
      </w:rPr>
    </w:lvl>
    <w:lvl w:ilvl="1">
      <w:start w:val="1"/>
      <w:numFmt w:val="bullet"/>
      <w:lvlText w:val=""/>
      <w:lvlJc w:val="left"/>
      <w:pPr>
        <w:tabs>
          <w:tab w:val="num" w:pos="0"/>
        </w:tabs>
        <w:ind w:left="1260" w:hanging="420"/>
      </w:pPr>
      <w:rPr>
        <w:rFonts w:ascii="Wingdings" w:hAnsi="Wingdings" w:cs="Wingdings" w:hint="default"/>
      </w:rPr>
    </w:lvl>
    <w:lvl w:ilvl="2">
      <w:start w:val="1"/>
      <w:numFmt w:val="bullet"/>
      <w:lvlText w:val=""/>
      <w:lvlJc w:val="left"/>
      <w:pPr>
        <w:tabs>
          <w:tab w:val="num" w:pos="0"/>
        </w:tabs>
        <w:ind w:left="1680" w:hanging="420"/>
      </w:pPr>
      <w:rPr>
        <w:rFonts w:ascii="Wingdings" w:hAnsi="Wingdings" w:cs="Wingdings" w:hint="default"/>
      </w:rPr>
    </w:lvl>
    <w:lvl w:ilvl="3">
      <w:start w:val="1"/>
      <w:numFmt w:val="bullet"/>
      <w:lvlText w:val=""/>
      <w:lvlJc w:val="left"/>
      <w:pPr>
        <w:tabs>
          <w:tab w:val="num" w:pos="0"/>
        </w:tabs>
        <w:ind w:left="2100" w:hanging="420"/>
      </w:pPr>
      <w:rPr>
        <w:rFonts w:ascii="Wingdings" w:hAnsi="Wingdings" w:cs="Wingdings" w:hint="default"/>
      </w:rPr>
    </w:lvl>
    <w:lvl w:ilvl="4">
      <w:start w:val="1"/>
      <w:numFmt w:val="bullet"/>
      <w:lvlText w:val=""/>
      <w:lvlJc w:val="left"/>
      <w:pPr>
        <w:tabs>
          <w:tab w:val="num" w:pos="0"/>
        </w:tabs>
        <w:ind w:left="2520" w:hanging="420"/>
      </w:pPr>
      <w:rPr>
        <w:rFonts w:ascii="Wingdings" w:hAnsi="Wingdings" w:cs="Wingdings" w:hint="default"/>
      </w:rPr>
    </w:lvl>
    <w:lvl w:ilvl="5">
      <w:start w:val="1"/>
      <w:numFmt w:val="bullet"/>
      <w:lvlText w:val=""/>
      <w:lvlJc w:val="left"/>
      <w:pPr>
        <w:tabs>
          <w:tab w:val="num" w:pos="0"/>
        </w:tabs>
        <w:ind w:left="2940" w:hanging="420"/>
      </w:pPr>
      <w:rPr>
        <w:rFonts w:ascii="Wingdings" w:hAnsi="Wingdings" w:cs="Wingdings" w:hint="default"/>
      </w:rPr>
    </w:lvl>
    <w:lvl w:ilvl="6">
      <w:start w:val="1"/>
      <w:numFmt w:val="bullet"/>
      <w:lvlText w:val=""/>
      <w:lvlJc w:val="left"/>
      <w:pPr>
        <w:tabs>
          <w:tab w:val="num" w:pos="0"/>
        </w:tabs>
        <w:ind w:left="3360" w:hanging="420"/>
      </w:pPr>
      <w:rPr>
        <w:rFonts w:ascii="Wingdings" w:hAnsi="Wingdings" w:cs="Wingdings" w:hint="default"/>
      </w:rPr>
    </w:lvl>
    <w:lvl w:ilvl="7">
      <w:start w:val="1"/>
      <w:numFmt w:val="bullet"/>
      <w:lvlText w:val=""/>
      <w:lvlJc w:val="left"/>
      <w:pPr>
        <w:tabs>
          <w:tab w:val="num" w:pos="0"/>
        </w:tabs>
        <w:ind w:left="3780" w:hanging="420"/>
      </w:pPr>
      <w:rPr>
        <w:rFonts w:ascii="Wingdings" w:hAnsi="Wingdings" w:cs="Wingdings" w:hint="default"/>
      </w:rPr>
    </w:lvl>
    <w:lvl w:ilvl="8">
      <w:start w:val="1"/>
      <w:numFmt w:val="bullet"/>
      <w:lvlText w:val=""/>
      <w:lvlJc w:val="left"/>
      <w:pPr>
        <w:tabs>
          <w:tab w:val="num" w:pos="0"/>
        </w:tabs>
        <w:ind w:left="4200" w:hanging="420"/>
      </w:pPr>
      <w:rPr>
        <w:rFonts w:ascii="Wingdings" w:hAnsi="Wingdings" w:cs="Wingdings" w:hint="default"/>
      </w:rPr>
    </w:lvl>
  </w:abstractNum>
  <w:abstractNum w:abstractNumId="4">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numFmt w:val="bullet"/>
      <w:lvlText w:val="□"/>
      <w:lvlJc w:val="left"/>
      <w:pPr>
        <w:tabs>
          <w:tab w:val="num" w:pos="0"/>
        </w:tabs>
        <w:ind w:left="570" w:hanging="360"/>
      </w:pPr>
      <w:rPr>
        <w:rFonts w:ascii="黑体" w:hAnsi="黑体" w:cs="黑体" w:hint="default"/>
      </w:rPr>
    </w:lvl>
    <w:lvl w:ilvl="1">
      <w:start w:val="1"/>
      <w:numFmt w:val="bullet"/>
      <w:lvlText w:val=""/>
      <w:lvlJc w:val="left"/>
      <w:pPr>
        <w:tabs>
          <w:tab w:val="num" w:pos="0"/>
        </w:tabs>
        <w:ind w:left="1050" w:hanging="420"/>
      </w:pPr>
      <w:rPr>
        <w:rFonts w:ascii="Wingdings" w:hAnsi="Wingdings" w:cs="Wingdings" w:hint="default"/>
      </w:rPr>
    </w:lvl>
    <w:lvl w:ilvl="2">
      <w:start w:val="1"/>
      <w:numFmt w:val="bullet"/>
      <w:lvlText w:val=""/>
      <w:lvlJc w:val="left"/>
      <w:pPr>
        <w:tabs>
          <w:tab w:val="num" w:pos="0"/>
        </w:tabs>
        <w:ind w:left="1470" w:hanging="420"/>
      </w:pPr>
      <w:rPr>
        <w:rFonts w:ascii="Wingdings" w:hAnsi="Wingdings" w:cs="Wingdings" w:hint="default"/>
      </w:rPr>
    </w:lvl>
    <w:lvl w:ilvl="3">
      <w:start w:val="1"/>
      <w:numFmt w:val="bullet"/>
      <w:lvlText w:val=""/>
      <w:lvlJc w:val="left"/>
      <w:pPr>
        <w:tabs>
          <w:tab w:val="num" w:pos="0"/>
        </w:tabs>
        <w:ind w:left="1890" w:hanging="420"/>
      </w:pPr>
      <w:rPr>
        <w:rFonts w:ascii="Wingdings" w:hAnsi="Wingdings" w:cs="Wingdings" w:hint="default"/>
      </w:rPr>
    </w:lvl>
    <w:lvl w:ilvl="4">
      <w:start w:val="1"/>
      <w:numFmt w:val="bullet"/>
      <w:lvlText w:val=""/>
      <w:lvlJc w:val="left"/>
      <w:pPr>
        <w:tabs>
          <w:tab w:val="num" w:pos="0"/>
        </w:tabs>
        <w:ind w:left="2310" w:hanging="420"/>
      </w:pPr>
      <w:rPr>
        <w:rFonts w:ascii="Wingdings" w:hAnsi="Wingdings" w:cs="Wingdings" w:hint="default"/>
      </w:rPr>
    </w:lvl>
    <w:lvl w:ilvl="5">
      <w:start w:val="1"/>
      <w:numFmt w:val="bullet"/>
      <w:lvlText w:val=""/>
      <w:lvlJc w:val="left"/>
      <w:pPr>
        <w:tabs>
          <w:tab w:val="num" w:pos="0"/>
        </w:tabs>
        <w:ind w:left="2730" w:hanging="420"/>
      </w:pPr>
      <w:rPr>
        <w:rFonts w:ascii="Wingdings" w:hAnsi="Wingdings" w:cs="Wingdings" w:hint="default"/>
      </w:rPr>
    </w:lvl>
    <w:lvl w:ilvl="6">
      <w:start w:val="1"/>
      <w:numFmt w:val="bullet"/>
      <w:lvlText w:val=""/>
      <w:lvlJc w:val="left"/>
      <w:pPr>
        <w:tabs>
          <w:tab w:val="num" w:pos="0"/>
        </w:tabs>
        <w:ind w:left="3150" w:hanging="420"/>
      </w:pPr>
      <w:rPr>
        <w:rFonts w:ascii="Wingdings" w:hAnsi="Wingdings" w:cs="Wingdings" w:hint="default"/>
      </w:rPr>
    </w:lvl>
    <w:lvl w:ilvl="7">
      <w:start w:val="1"/>
      <w:numFmt w:val="bullet"/>
      <w:lvlText w:val=""/>
      <w:lvlJc w:val="left"/>
      <w:pPr>
        <w:tabs>
          <w:tab w:val="num" w:pos="0"/>
        </w:tabs>
        <w:ind w:left="3570" w:hanging="420"/>
      </w:pPr>
      <w:rPr>
        <w:rFonts w:ascii="Wingdings" w:hAnsi="Wingdings" w:cs="Wingdings" w:hint="default"/>
      </w:rPr>
    </w:lvl>
    <w:lvl w:ilvl="8">
      <w:start w:val="1"/>
      <w:numFmt w:val="bullet"/>
      <w:lvlText w:val=""/>
      <w:lvlJc w:val="left"/>
      <w:pPr>
        <w:tabs>
          <w:tab w:val="num" w:pos="0"/>
        </w:tabs>
        <w:ind w:left="3990" w:hanging="42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2" w:semiHidden="0" w:unhideWhenUsed="0" w:qFormat="1"/>
    <w:lsdException w:name="heading 3" w:uiPriority="2" w:semiHidden="0" w:unhideWhenUsed="0" w:qFormat="1"/>
    <w:lsdException w:name="heading 4" w:uiPriority="0" w:qFormat="1"/>
    <w:lsdException w:name="heading 5" w:uiPriority="0" w:semiHidden="0" w:unhideWhenUsed="0" w:qFormat="1"/>
    <w:lsdException w:name="heading 6" w:uiPriority="0" w:semiHidden="0" w:unhideWhenUsed="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semiHidden="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qFormat="1"/>
    <w:lsdException w:name="Table Grid" w:uiPriority="0" w:semiHidden="0" w:unhideWhenUsed="0" w:qFormat="1"/>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autoRedefine/>
    <w:uiPriority w:val="0"/>
    <w:qFormat/>
    <w:pPr>
      <w:widowControl w:val="false"/>
      <w:suppressAutoHyphens w:val="true"/>
      <w:bidi w:val="0"/>
      <w:spacing w:before="0" w:after="0"/>
      <w:jc w:val="both"/>
    </w:pPr>
    <w:rPr>
      <w:rFonts w:ascii="等线" w:hAnsi="等线" w:eastAsia="等线" w:cs="宋体"/>
      <w:color w:val="auto"/>
      <w:kern w:val="2"/>
      <w:sz w:val="21"/>
      <w:szCs w:val="22"/>
      <w:lang w:val="en-US" w:eastAsia="zh-CN" w:bidi="ar-SA"/>
    </w:rPr>
  </w:style>
  <w:style w:type="paragraph" w:styleId="2">
    <w:name w:val="Heading 2"/>
    <w:basedOn w:val="Normal"/>
    <w:next w:val="Normal"/>
    <w:uiPriority w:val="2"/>
    <w:qFormat/>
    <w:pPr>
      <w:keepNext w:val="true"/>
      <w:keepLines/>
      <w:numPr>
        <w:ilvl w:val="1"/>
        <w:numId w:val="1"/>
      </w:numPr>
      <w:outlineLvl w:val="1"/>
    </w:pPr>
    <w:rPr>
      <w:rFonts w:cs="Arial"/>
      <w:b/>
    </w:rPr>
  </w:style>
  <w:style w:type="paragraph" w:styleId="3">
    <w:name w:val="Heading 3"/>
    <w:basedOn w:val="Normal"/>
    <w:next w:val="Normal"/>
    <w:uiPriority w:val="2"/>
    <w:qFormat/>
    <w:pPr>
      <w:keepNext w:val="true"/>
      <w:keepLines/>
      <w:numPr>
        <w:ilvl w:val="2"/>
        <w:numId w:val="1"/>
      </w:numPr>
      <w:outlineLvl w:val="2"/>
    </w:pPr>
    <w:rPr>
      <w:b/>
    </w:rPr>
  </w:style>
  <w:style w:type="paragraph" w:styleId="5">
    <w:name w:val="Heading 5"/>
    <w:basedOn w:val="Style16"/>
    <w:next w:val="Style17"/>
    <w:link w:val="19"/>
    <w:uiPriority w:val="0"/>
    <w:qFormat/>
    <w:pPr>
      <w:spacing w:before="120" w:after="60"/>
      <w:outlineLvl w:val="4"/>
    </w:pPr>
    <w:rPr>
      <w:rFonts w:ascii="Liberation Serif" w:hAnsi="Liberation Serif" w:eastAsia="Noto Serif CJK SC" w:cs="Noto Sans CJK SC"/>
      <w:b/>
      <w:bCs/>
      <w:sz w:val="20"/>
      <w:szCs w:val="20"/>
    </w:rPr>
  </w:style>
  <w:style w:type="paragraph" w:styleId="6">
    <w:name w:val="Heading 6"/>
    <w:basedOn w:val="Style16"/>
    <w:next w:val="Style17"/>
    <w:link w:val="18"/>
    <w:uiPriority w:val="0"/>
    <w:qFormat/>
    <w:pPr>
      <w:spacing w:before="60" w:after="60"/>
      <w:outlineLvl w:val="5"/>
    </w:pPr>
    <w:rPr>
      <w:rFonts w:ascii="Liberation Serif" w:hAnsi="Liberation Serif" w:eastAsia="Noto Serif CJK SC" w:cs="Noto Sans CJK SC"/>
      <w:b/>
      <w:bCs/>
      <w:sz w:val="14"/>
      <w:szCs w:val="14"/>
    </w:rPr>
  </w:style>
  <w:style w:type="character" w:styleId="DefaultParagraphFont" w:default="1">
    <w:name w:val="Default Paragraph Font"/>
    <w:uiPriority w:val="1"/>
    <w:semiHidden/>
    <w:unhideWhenUsed/>
    <w:qFormat/>
    <w:rPr/>
  </w:style>
  <w:style w:type="character" w:styleId="Style10" w:customStyle="1">
    <w:name w:val="页眉 字符"/>
    <w:basedOn w:val="DefaultParagraphFont"/>
    <w:uiPriority w:val="0"/>
    <w:qFormat/>
    <w:rPr>
      <w:kern w:val="2"/>
      <w:sz w:val="18"/>
      <w:szCs w:val="18"/>
    </w:rPr>
  </w:style>
  <w:style w:type="character" w:styleId="Style11" w:customStyle="1">
    <w:name w:val="页脚 字符"/>
    <w:basedOn w:val="DefaultParagraphFont"/>
    <w:link w:val="7"/>
    <w:uiPriority w:val="0"/>
    <w:qFormat/>
    <w:rPr>
      <w:kern w:val="2"/>
      <w:sz w:val="18"/>
      <w:szCs w:val="18"/>
    </w:rPr>
  </w:style>
  <w:style w:type="character" w:styleId="Style12" w:customStyle="1">
    <w:name w:val="批注框文本 字符"/>
    <w:basedOn w:val="DefaultParagraphFont"/>
    <w:link w:val="4"/>
    <w:uiPriority w:val="0"/>
    <w:qFormat/>
    <w:rPr>
      <w:kern w:val="2"/>
      <w:sz w:val="18"/>
      <w:szCs w:val="18"/>
    </w:rPr>
  </w:style>
  <w:style w:type="character" w:styleId="Style13" w:customStyle="1">
    <w:name w:val="标题 字符"/>
    <w:basedOn w:val="DefaultParagraphFont"/>
    <w:uiPriority w:val="0"/>
    <w:qFormat/>
    <w:rPr>
      <w:rFonts w:ascii="Cambria" w:hAnsi="Cambria" w:eastAsia="" w:cs="宋体" w:asciiTheme="majorHAnsi" w:cstheme="majorBidi" w:eastAsiaTheme="majorEastAsia" w:hAnsiTheme="majorHAnsi"/>
      <w:b/>
      <w:bCs/>
      <w:kern w:val="2"/>
      <w:sz w:val="32"/>
      <w:szCs w:val="32"/>
    </w:rPr>
  </w:style>
  <w:style w:type="character" w:styleId="Internet" w:customStyle="1">
    <w:name w:val="Internet 链接"/>
    <w:uiPriority w:val="0"/>
    <w:rPr>
      <w:color w:val="000080"/>
      <w:u w:val="single"/>
      <w:lang w:val="zh-CN" w:eastAsia="zh-CN" w:bidi="zh-CN"/>
    </w:rPr>
  </w:style>
  <w:style w:type="character" w:styleId="Style14" w:customStyle="1">
    <w:name w:val="特别强调"/>
    <w:uiPriority w:val="0"/>
    <w:qFormat/>
    <w:rPr>
      <w:b/>
      <w:bCs/>
    </w:rPr>
  </w:style>
  <w:style w:type="character" w:styleId="Style15" w:customStyle="1">
    <w:name w:val="项目符号"/>
    <w:uiPriority w:val="0"/>
    <w:qFormat/>
    <w:rPr>
      <w:rFonts w:ascii="OpenSymbol" w:hAnsi="OpenSymbol" w:eastAsia="OpenSymbol" w:cs="OpenSymbol"/>
    </w:rPr>
  </w:style>
  <w:style w:type="paragraph" w:styleId="Style16" w:customStyle="1">
    <w:name w:val="标题样式"/>
    <w:basedOn w:val="Normal"/>
    <w:next w:val="Style17"/>
    <w:uiPriority w:val="0"/>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uiPriority w:val="0"/>
    <w:pPr>
      <w:spacing w:lineRule="auto" w:line="276" w:before="0" w:after="140"/>
    </w:pPr>
    <w:rPr/>
  </w:style>
  <w:style w:type="paragraph" w:styleId="Style18">
    <w:name w:val="List"/>
    <w:basedOn w:val="Style17"/>
    <w:uiPriority w:val="0"/>
    <w:pPr/>
    <w:rPr>
      <w:rFonts w:cs="Noto Sans CJK SC"/>
    </w:rPr>
  </w:style>
  <w:style w:type="paragraph" w:styleId="Style19">
    <w:name w:val="Caption"/>
    <w:basedOn w:val="Normal"/>
    <w:qFormat/>
    <w:pPr>
      <w:suppressLineNumbers/>
      <w:spacing w:before="120" w:after="120"/>
    </w:pPr>
    <w:rPr>
      <w:rFonts w:cs="Noto Sans CJK SC"/>
      <w:i/>
      <w:iCs/>
      <w:sz w:val="24"/>
      <w:szCs w:val="24"/>
    </w:rPr>
  </w:style>
  <w:style w:type="paragraph" w:styleId="Style20" w:customStyle="1">
    <w:name w:val="索引"/>
    <w:basedOn w:val="Normal"/>
    <w:uiPriority w:val="0"/>
    <w:qFormat/>
    <w:pPr>
      <w:suppressLineNumbers/>
    </w:pPr>
    <w:rPr>
      <w:rFonts w:cs="Noto Sans CJK SC"/>
    </w:rPr>
  </w:style>
  <w:style w:type="paragraph" w:styleId="Caption">
    <w:name w:val="caption"/>
    <w:basedOn w:val="Normal"/>
    <w:uiPriority w:val="0"/>
    <w:unhideWhenUsed/>
    <w:qFormat/>
    <w:pPr/>
    <w:rPr>
      <w:rFonts w:ascii="Cambria" w:hAnsi="Cambria" w:eastAsia="黑体" w:cs="宋体" w:asciiTheme="majorHAnsi" w:cstheme="majorBidi" w:hAnsiTheme="majorHAnsi"/>
      <w:sz w:val="20"/>
      <w:szCs w:val="20"/>
    </w:rPr>
  </w:style>
  <w:style w:type="paragraph" w:styleId="BalloonText">
    <w:name w:val="Balloon Text"/>
    <w:basedOn w:val="Normal"/>
    <w:uiPriority w:val="0"/>
    <w:qFormat/>
    <w:pPr/>
    <w:rPr>
      <w:sz w:val="18"/>
      <w:szCs w:val="18"/>
    </w:rPr>
  </w:style>
  <w:style w:type="paragraph" w:styleId="Style21" w:customStyle="1">
    <w:name w:val="页眉与页脚"/>
    <w:basedOn w:val="Normal"/>
    <w:uiPriority w:val="0"/>
    <w:qFormat/>
    <w:pPr/>
    <w:rPr/>
  </w:style>
  <w:style w:type="paragraph" w:styleId="Style22">
    <w:name w:val="Footer"/>
    <w:basedOn w:val="Normal"/>
    <w:uiPriority w:val="0"/>
    <w:qFormat/>
    <w:pPr>
      <w:tabs>
        <w:tab w:val="clear" w:pos="420"/>
        <w:tab w:val="center" w:pos="4153" w:leader="none"/>
        <w:tab w:val="right" w:pos="8306" w:leader="none"/>
      </w:tabs>
      <w:snapToGrid w:val="false"/>
      <w:jc w:val="left"/>
    </w:pPr>
    <w:rPr>
      <w:sz w:val="18"/>
      <w:szCs w:val="18"/>
    </w:rPr>
  </w:style>
  <w:style w:type="paragraph" w:styleId="Style23">
    <w:name w:val="Header"/>
    <w:basedOn w:val="Normal"/>
    <w:uiPriority w:val="0"/>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4">
    <w:name w:val="Title"/>
    <w:basedOn w:val="Normal"/>
    <w:next w:val="Normal"/>
    <w:uiPriority w:val="0"/>
    <w:qFormat/>
    <w:pPr>
      <w:spacing w:before="240" w:after="60"/>
      <w:jc w:val="center"/>
      <w:outlineLvl w:val="0"/>
    </w:pPr>
    <w:rPr>
      <w:rFonts w:ascii="Cambria" w:hAnsi="Cambria" w:eastAsia="" w:cs="宋体" w:asciiTheme="majorHAnsi" w:cstheme="majorBidi" w:eastAsiaTheme="majorEastAsia" w:hAnsiTheme="majorHAnsi"/>
      <w:b/>
      <w:bCs/>
      <w:sz w:val="32"/>
      <w:szCs w:val="32"/>
    </w:rPr>
  </w:style>
  <w:style w:type="paragraph" w:styleId="ListParagraph">
    <w:name w:val="List Paragraph"/>
    <w:basedOn w:val="Normal"/>
    <w:autoRedefine/>
    <w:uiPriority w:val="34"/>
    <w:qFormat/>
    <w:pPr>
      <w:ind w:firstLine="420"/>
    </w:pPr>
    <w:rPr/>
  </w:style>
  <w:style w:type="paragraph" w:styleId="Style25">
    <w:name w:val="框架内容"/>
    <w:basedOn w:val="Normal"/>
    <w:qFormat/>
    <w:pPr/>
    <w:rPr/>
  </w:style>
  <w:style w:type="table" w:default="1" w:styleId="14">
    <w:name w:val="Normal Table"/>
    <w:uiPriority w:val="99"/>
    <w:semiHidden/>
    <w:unhideWhenUsed/>
    <w:tblPr>
      <w:tblCellMar>
        <w:top w:w="0" w:type="dxa"/>
        <w:left w:w="108" w:type="dxa"/>
        <w:bottom w:w="0" w:type="dxa"/>
        <w:right w:w="108" w:type="dxa"/>
      </w:tblCellMar>
    </w:tblPr>
  </w:style>
  <w:style w:type="table" w:styleId="15">
    <w:name w:val="Table Grid"/>
    <w:basedOn w:val="14"/>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LibreOffice/6.4.7.2$Linux_X86_64 LibreOffice_project/40$Build-2</Application>
  <Pages>14</Pages>
  <Words>8121</Words>
  <Characters>11777</Characters>
  <CharactersWithSpaces>13040</CharactersWithSpaces>
  <Paragraphs>297</Paragraphs>
  <Company>P R 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2024-06-19T02:51:00Z</dcterms:created>
  <dc:creator>Lenovo</dc:creator>
  <dc:description/>
  <dc:language>zh-CN</dc:language>
  <cp:lastModifiedBy/>
  <cp:lastPrinted>2024-01-23T10:36:00Z</cp:lastPrinted>
  <dcterms:modified xsi:type="dcterms:W3CDTF">2024-11-05T10:43:00Z</dcterms:modified>
  <cp:revision>683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 R C</vt:lpwstr>
  </property>
  <property fmtid="{D5CDD505-2E9C-101B-9397-08002B2CF9AE}" pid="3" name="DocSecurity">
    <vt:i4>0</vt:i4>
  </property>
  <property fmtid="{D5CDD505-2E9C-101B-9397-08002B2CF9AE}" pid="4" name="ICV">
    <vt:lpwstr>11F5154E59EA4B60AF156D20665EECB8_12</vt:lpwstr>
  </property>
  <property fmtid="{D5CDD505-2E9C-101B-9397-08002B2CF9AE}" pid="5" name="KSOProductBuildVer">
    <vt:lpwstr>2052-12.1.0.18608</vt:lpwstr>
  </property>
  <property fmtid="{D5CDD505-2E9C-101B-9397-08002B2CF9AE}" pid="6" name="LinksUpToDate">
    <vt:bool>0</vt:bool>
  </property>
  <property fmtid="{D5CDD505-2E9C-101B-9397-08002B2CF9AE}" pid="7" name="ScaleCrop">
    <vt:bool>0</vt:bool>
  </property>
</Properties>
</file>