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A8CD" w14:textId="6365F55A" w:rsidR="00A22E57" w:rsidRPr="00EF53D0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  <w:r w:rsidRPr="00EF53D0">
        <w:rPr>
          <w:rFonts w:asciiTheme="minorHAnsi" w:hAnsiTheme="minorHAnsi" w:cstheme="minorHAnsi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59827880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53613BB7" w:rsidR="00A22E57" w:rsidRPr="000528CE" w:rsidRDefault="006A2B34" w:rsidP="00A22E57">
                            <w:pPr>
                              <w:pStyle w:val="Rodap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ATA DE REUNIÃO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53613BB7" w:rsidR="00A22E57" w:rsidRPr="000528CE" w:rsidRDefault="006A2B34" w:rsidP="00A22E57">
                      <w:pPr>
                        <w:pStyle w:val="Rodap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ATA DE REUNIÃO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EF53D0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</w:p>
    <w:p w14:paraId="24DB1C37" w14:textId="77777777" w:rsidR="00A22E57" w:rsidRPr="00EF53D0" w:rsidRDefault="00A22E57" w:rsidP="00A22E57">
      <w:pPr>
        <w:jc w:val="both"/>
        <w:rPr>
          <w:rFonts w:asciiTheme="minorHAnsi" w:hAnsiTheme="minorHAnsi" w:cstheme="minorHAnsi"/>
        </w:rPr>
      </w:pPr>
    </w:p>
    <w:p w14:paraId="42955B9A" w14:textId="77777777" w:rsidR="00EB1833" w:rsidRPr="00EF53D0" w:rsidRDefault="00EB1833" w:rsidP="00EB1833">
      <w:pPr>
        <w:jc w:val="right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8088"/>
      </w:tblGrid>
      <w:tr w:rsidR="00EF53D0" w:rsidRPr="00EF53D0" w14:paraId="0FA2119E" w14:textId="77777777" w:rsidTr="00EF53D0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500C11" w14:textId="77777777" w:rsidR="00EF53D0" w:rsidRPr="00EF53D0" w:rsidRDefault="00EF53D0" w:rsidP="00CC006F">
            <w:pPr>
              <w:spacing w:before="60" w:after="60"/>
              <w:ind w:right="57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PROJETO</w:t>
            </w:r>
          </w:p>
        </w:tc>
        <w:tc>
          <w:tcPr>
            <w:tcW w:w="8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BA83D" w14:textId="7A9B7F1B" w:rsidR="00EF53D0" w:rsidRPr="00EF53D0" w:rsidRDefault="00923D86" w:rsidP="00CC006F">
            <w:pPr>
              <w:spacing w:before="60" w:after="60"/>
              <w:ind w:right="578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GRE</w:t>
            </w:r>
          </w:p>
        </w:tc>
      </w:tr>
      <w:tr w:rsidR="00EF53D0" w:rsidRPr="00EF53D0" w14:paraId="06C8BCD0" w14:textId="77777777" w:rsidTr="00EF53D0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8A8BC6" w14:textId="77777777" w:rsidR="00EF53D0" w:rsidRPr="00EF53D0" w:rsidRDefault="00EF53D0" w:rsidP="00CC006F">
            <w:pPr>
              <w:spacing w:before="60" w:after="60"/>
              <w:ind w:right="578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8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11FAA" w14:textId="4985CCED" w:rsidR="00EF53D0" w:rsidRPr="00EF53D0" w:rsidRDefault="00923D86" w:rsidP="00CC006F">
            <w:pPr>
              <w:spacing w:before="60" w:after="60"/>
              <w:ind w:right="578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10</w:t>
            </w:r>
            <w:r w:rsidR="00EF53D0" w:rsidRPr="00EF53D0">
              <w:rPr>
                <w:rFonts w:asciiTheme="minorHAnsi" w:hAnsiTheme="minorHAnsi" w:cstheme="minorHAnsi"/>
                <w:sz w:val="20"/>
              </w:rPr>
              <w:t>/</w:t>
            </w:r>
            <w:r>
              <w:rPr>
                <w:rFonts w:asciiTheme="minorHAnsi" w:hAnsiTheme="minorHAnsi" w:cstheme="minorHAnsi"/>
                <w:sz w:val="20"/>
              </w:rPr>
              <w:t>10</w:t>
            </w:r>
            <w:r w:rsidR="00EF53D0" w:rsidRPr="00EF53D0">
              <w:rPr>
                <w:rFonts w:asciiTheme="minorHAnsi" w:hAnsiTheme="minorHAnsi" w:cstheme="minorHAnsi"/>
                <w:sz w:val="20"/>
              </w:rPr>
              <w:t>/</w:t>
            </w:r>
            <w:r>
              <w:rPr>
                <w:rFonts w:asciiTheme="minorHAnsi" w:hAnsiTheme="minorHAnsi" w:cstheme="minorHAnsi"/>
                <w:sz w:val="20"/>
              </w:rPr>
              <w:t>2022</w:t>
            </w:r>
          </w:p>
        </w:tc>
      </w:tr>
    </w:tbl>
    <w:p w14:paraId="526889B9" w14:textId="77777777" w:rsidR="00EF53D0" w:rsidRDefault="00EF53D0" w:rsidP="00EB1833">
      <w:pPr>
        <w:pStyle w:val="Ttulo"/>
        <w:rPr>
          <w:rFonts w:eastAsia="Times New Roman" w:cstheme="minorHAnsi"/>
          <w:sz w:val="20"/>
          <w:szCs w:val="20"/>
        </w:rPr>
      </w:pPr>
    </w:p>
    <w:p w14:paraId="5D8D7286" w14:textId="1ED7A884" w:rsidR="00EB1833" w:rsidRPr="00EF53D0" w:rsidRDefault="00EF53D0" w:rsidP="00EB1833">
      <w:pPr>
        <w:pStyle w:val="Ttul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Assunto</w:t>
      </w:r>
    </w:p>
    <w:p w14:paraId="649561F0" w14:textId="3DF03A72" w:rsidR="006035CC" w:rsidRDefault="000022DE" w:rsidP="006035CC">
      <w:pPr>
        <w:pStyle w:val="Corpodetexto"/>
        <w:spacing w:before="120"/>
        <w:ind w:right="578"/>
        <w:jc w:val="both"/>
      </w:pPr>
      <w:r>
        <w:t>Ata para discussão e planeamento do projeto.</w:t>
      </w:r>
    </w:p>
    <w:p w14:paraId="51DB14B2" w14:textId="77777777" w:rsidR="006035CC" w:rsidRPr="006035CC" w:rsidRDefault="006035CC" w:rsidP="006035CC">
      <w:pPr>
        <w:pStyle w:val="Ttulo"/>
        <w:rPr>
          <w:rFonts w:eastAsia="Times New Roman" w:cstheme="minorHAnsi"/>
          <w:sz w:val="20"/>
          <w:szCs w:val="20"/>
        </w:rPr>
      </w:pPr>
      <w:r w:rsidRPr="006035CC">
        <w:rPr>
          <w:rFonts w:eastAsia="Times New Roman" w:cstheme="minorHAnsi"/>
          <w:sz w:val="20"/>
          <w:szCs w:val="20"/>
        </w:rPr>
        <w:t>Descrição</w:t>
      </w:r>
    </w:p>
    <w:p w14:paraId="1BB6DBC9" w14:textId="49A3D854" w:rsidR="006035CC" w:rsidRDefault="00666742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Portal com página de login e registo.</w:t>
      </w:r>
    </w:p>
    <w:p w14:paraId="2B67ED79" w14:textId="293F2146" w:rsidR="00666742" w:rsidRDefault="009F3BF8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proofErr w:type="spellStart"/>
      <w:r>
        <w:t>Backoffice</w:t>
      </w:r>
      <w:proofErr w:type="spellEnd"/>
      <w:r>
        <w:t xml:space="preserve"> de gestão de utilizadores, equipamentos e requisições.</w:t>
      </w:r>
    </w:p>
    <w:p w14:paraId="01F1A037" w14:textId="22E3031E" w:rsidR="009F3BF8" w:rsidRDefault="009F3BF8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 xml:space="preserve">Três tipo de </w:t>
      </w:r>
      <w:r w:rsidR="00CA6E8D">
        <w:t>utilizador (</w:t>
      </w:r>
      <w:r>
        <w:t xml:space="preserve">Administrador, Técnico, </w:t>
      </w:r>
      <w:r w:rsidR="006F1552">
        <w:t>Utilizador</w:t>
      </w:r>
      <w:r>
        <w:t>)</w:t>
      </w:r>
      <w:r w:rsidR="006F1552">
        <w:t>.</w:t>
      </w:r>
    </w:p>
    <w:p w14:paraId="56E55771" w14:textId="6A424CFB" w:rsidR="006F1552" w:rsidRDefault="006F1552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Conta de Administrador com acesso total.</w:t>
      </w:r>
    </w:p>
    <w:p w14:paraId="13D6BE10" w14:textId="7062E962" w:rsidR="006F1552" w:rsidRDefault="00DB36DE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Requisições podem ser efetuadas por utilizadores ou técnicos.</w:t>
      </w:r>
      <w:r w:rsidR="00511211">
        <w:t xml:space="preserve"> </w:t>
      </w:r>
    </w:p>
    <w:p w14:paraId="29F0BF73" w14:textId="767B4A31" w:rsidR="00511211" w:rsidRDefault="00511211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Painel de gestão de utilizadores para o administrador.</w:t>
      </w:r>
    </w:p>
    <w:p w14:paraId="14C4C700" w14:textId="749C6CA2" w:rsidR="002E41B7" w:rsidRDefault="002E41B7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Painel de submissão e visualização de requisições para utilizadores.</w:t>
      </w:r>
    </w:p>
    <w:p w14:paraId="1F4BBADA" w14:textId="767B3DFE" w:rsidR="002E41B7" w:rsidRDefault="00C03539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 xml:space="preserve">Painel de visualização de requisições </w:t>
      </w:r>
      <w:r w:rsidR="00F21BB2">
        <w:t>com vários filtros de estado para os técnicos.</w:t>
      </w:r>
    </w:p>
    <w:p w14:paraId="0F252287" w14:textId="77A678FF" w:rsidR="00F21BB2" w:rsidRDefault="00F21BB2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 xml:space="preserve">Painel de gestão de requisições </w:t>
      </w:r>
      <w:r w:rsidR="00511211">
        <w:t>para os técnicos.</w:t>
      </w:r>
    </w:p>
    <w:p w14:paraId="73ED4452" w14:textId="123BB194" w:rsidR="00511211" w:rsidRDefault="00511211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Técnico gere</w:t>
      </w:r>
      <w:r w:rsidR="00296E52">
        <w:t xml:space="preserve"> requisições.</w:t>
      </w:r>
    </w:p>
    <w:p w14:paraId="3737ABE4" w14:textId="63B52A8D" w:rsidR="00D3149F" w:rsidRDefault="00D3149F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Técnico pode editar requisições ainda não aprovadas.</w:t>
      </w:r>
    </w:p>
    <w:p w14:paraId="170602F0" w14:textId="2C9FEDC6" w:rsidR="00296E52" w:rsidRDefault="00296E52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Utilizador pode cancelar requisições ainda não aprovadas.</w:t>
      </w:r>
    </w:p>
    <w:p w14:paraId="2D54D6A0" w14:textId="3A1EA463" w:rsidR="00FA70F4" w:rsidRDefault="00FA70F4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Campo de referência e número de série para equipamentos é opcional.</w:t>
      </w:r>
    </w:p>
    <w:p w14:paraId="37A5CD57" w14:textId="3ABB6500" w:rsidR="00384B22" w:rsidRDefault="00384B22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Mostra stock disponível para requisição aos utilizadores.</w:t>
      </w:r>
    </w:p>
    <w:p w14:paraId="275CBBD1" w14:textId="7EE3CF8E" w:rsidR="00384B22" w:rsidRDefault="00655E7A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Requisições não aprovadas reservam stock.</w:t>
      </w:r>
    </w:p>
    <w:p w14:paraId="18D859AE" w14:textId="48F7339A" w:rsidR="00E14BCC" w:rsidRDefault="00E14BCC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 xml:space="preserve">Envio de notificação </w:t>
      </w:r>
      <w:r w:rsidR="002B4369">
        <w:t>para o utilizador quando a requisição não é aprovada.</w:t>
      </w:r>
    </w:p>
    <w:p w14:paraId="23ED7727" w14:textId="368A49BD" w:rsidR="002B4369" w:rsidRDefault="002B4369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 xml:space="preserve">Envio de notificações </w:t>
      </w:r>
      <w:r w:rsidR="00C75405">
        <w:t>para requisições expiradas</w:t>
      </w:r>
      <w:r w:rsidR="0090113F">
        <w:t xml:space="preserve"> e para stock reduzido.</w:t>
      </w:r>
    </w:p>
    <w:p w14:paraId="777428E7" w14:textId="3DB1AFB2" w:rsidR="0090113F" w:rsidRDefault="0090113F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Parâmetro de email de alertas.</w:t>
      </w:r>
    </w:p>
    <w:p w14:paraId="0568C34C" w14:textId="27ADAF71" w:rsidR="0090113F" w:rsidRDefault="0090113F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Parâmetro de stock baixo por percentagem.</w:t>
      </w:r>
    </w:p>
    <w:p w14:paraId="4F373A0F" w14:textId="08764B51" w:rsidR="0090113F" w:rsidRDefault="0090113F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 xml:space="preserve">Importar equipamentos em massa, folha </w:t>
      </w:r>
      <w:proofErr w:type="spellStart"/>
      <w:r>
        <w:t>Exel</w:t>
      </w:r>
      <w:proofErr w:type="spellEnd"/>
      <w:r>
        <w:t>.</w:t>
      </w:r>
    </w:p>
    <w:p w14:paraId="10700528" w14:textId="5265CB10" w:rsidR="0090113F" w:rsidRDefault="00F07B28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lastRenderedPageBreak/>
        <w:t xml:space="preserve">Gestão via </w:t>
      </w:r>
      <w:proofErr w:type="spellStart"/>
      <w:r>
        <w:t>Webservice</w:t>
      </w:r>
      <w:proofErr w:type="spellEnd"/>
      <w:r>
        <w:t xml:space="preserve"> (segundo plano).</w:t>
      </w:r>
    </w:p>
    <w:p w14:paraId="04503641" w14:textId="5798EBAE" w:rsidR="00F07B28" w:rsidRDefault="00F07B28" w:rsidP="000022DE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 xml:space="preserve">Utilizar cores da </w:t>
      </w:r>
      <w:proofErr w:type="spellStart"/>
      <w:r>
        <w:t>Cesae</w:t>
      </w:r>
      <w:proofErr w:type="spellEnd"/>
      <w:r>
        <w:t xml:space="preserve"> no layout.</w:t>
      </w:r>
    </w:p>
    <w:p w14:paraId="13C3FAE4" w14:textId="77777777" w:rsidR="001D522A" w:rsidRDefault="001D522A" w:rsidP="001D522A">
      <w:pPr>
        <w:pStyle w:val="Corpodetexto"/>
        <w:spacing w:before="120"/>
        <w:ind w:left="720" w:right="578"/>
        <w:jc w:val="both"/>
      </w:pPr>
    </w:p>
    <w:p w14:paraId="41B3D79A" w14:textId="709809FC" w:rsidR="00445F8F" w:rsidRDefault="00445F8F" w:rsidP="001D522A">
      <w:pPr>
        <w:pStyle w:val="Corpodetexto"/>
        <w:spacing w:before="120"/>
        <w:ind w:left="720" w:right="578"/>
        <w:jc w:val="both"/>
      </w:pPr>
      <w:r>
        <w:t>Em falta:</w:t>
      </w:r>
    </w:p>
    <w:p w14:paraId="2B986598" w14:textId="00CEDD4D" w:rsidR="001D522A" w:rsidRDefault="001D522A" w:rsidP="001D522A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Envio de documentação de requisições.</w:t>
      </w:r>
    </w:p>
    <w:p w14:paraId="4932EB19" w14:textId="33963E30" w:rsidR="001D522A" w:rsidRDefault="001D522A" w:rsidP="001D522A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>Envio de exemplos de equipamentos.</w:t>
      </w:r>
    </w:p>
    <w:p w14:paraId="15DE6F16" w14:textId="606C7053" w:rsidR="001D522A" w:rsidRDefault="001D522A" w:rsidP="001D522A">
      <w:pPr>
        <w:pStyle w:val="Corpodetexto"/>
        <w:numPr>
          <w:ilvl w:val="0"/>
          <w:numId w:val="15"/>
        </w:numPr>
        <w:spacing w:before="120"/>
        <w:ind w:right="578"/>
        <w:jc w:val="both"/>
      </w:pPr>
      <w:r>
        <w:t xml:space="preserve">Possibilidade </w:t>
      </w:r>
      <w:r w:rsidR="00DC6CA2">
        <w:t>de criação de logótipo.</w:t>
      </w:r>
    </w:p>
    <w:p w14:paraId="09232A68" w14:textId="77777777" w:rsidR="00DC6CA2" w:rsidRDefault="00DC6CA2" w:rsidP="00C2650A">
      <w:pPr>
        <w:pStyle w:val="Corpodetexto"/>
        <w:spacing w:before="120"/>
        <w:ind w:left="720" w:right="578"/>
        <w:jc w:val="both"/>
      </w:pPr>
    </w:p>
    <w:p w14:paraId="511A7341" w14:textId="77777777" w:rsidR="006035CC" w:rsidRPr="006035CC" w:rsidRDefault="006035CC" w:rsidP="006035CC">
      <w:pPr>
        <w:pStyle w:val="Ttulo"/>
        <w:rPr>
          <w:rFonts w:eastAsia="Times New Roman" w:cstheme="minorHAnsi"/>
          <w:sz w:val="20"/>
          <w:szCs w:val="20"/>
        </w:rPr>
      </w:pPr>
      <w:r w:rsidRPr="006035CC">
        <w:rPr>
          <w:rFonts w:eastAsia="Times New Roman" w:cstheme="minorHAnsi"/>
          <w:sz w:val="20"/>
          <w:szCs w:val="20"/>
        </w:rPr>
        <w:t>Conclusão</w:t>
      </w:r>
    </w:p>
    <w:p w14:paraId="652F9B49" w14:textId="1B1F34E0" w:rsidR="006035CC" w:rsidRDefault="00C2650A" w:rsidP="006035CC">
      <w:pPr>
        <w:pStyle w:val="Corpodetexto"/>
        <w:spacing w:before="120"/>
        <w:ind w:right="578"/>
        <w:jc w:val="both"/>
      </w:pPr>
      <w:r>
        <w:t xml:space="preserve">Definidos </w:t>
      </w:r>
      <w:r w:rsidR="00B51A4E">
        <w:t>requisitos principais e esclarecimento de dúvidas.</w:t>
      </w:r>
    </w:p>
    <w:p w14:paraId="7A346226" w14:textId="58D32BEC" w:rsidR="00B51A4E" w:rsidRPr="0063228B" w:rsidRDefault="00B51A4E" w:rsidP="006035CC">
      <w:pPr>
        <w:pStyle w:val="Corpodetexto"/>
        <w:spacing w:before="120"/>
        <w:ind w:right="578"/>
        <w:jc w:val="both"/>
      </w:pPr>
      <w:r>
        <w:t xml:space="preserve">Em preparação </w:t>
      </w:r>
      <w:r w:rsidR="00EC501F">
        <w:t>da estrutura do projeto.</w:t>
      </w:r>
    </w:p>
    <w:p w14:paraId="6E652292" w14:textId="77777777" w:rsidR="006035CC" w:rsidRDefault="006035CC" w:rsidP="006035CC">
      <w:pPr>
        <w:ind w:right="578"/>
      </w:pPr>
    </w:p>
    <w:p w14:paraId="38EC4030" w14:textId="4A2C1843" w:rsidR="006035CC" w:rsidRPr="00712603" w:rsidRDefault="00712603" w:rsidP="00712603">
      <w:pPr>
        <w:pStyle w:val="Ttul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4773"/>
      </w:tblGrid>
      <w:tr w:rsidR="006035CC" w:rsidRPr="006035CC" w14:paraId="051FEB17" w14:textId="77777777" w:rsidTr="00712603">
        <w:trPr>
          <w:cantSplit/>
          <w:trHeight w:val="484"/>
          <w:jc w:val="center"/>
        </w:trPr>
        <w:tc>
          <w:tcPr>
            <w:tcW w:w="4867" w:type="dxa"/>
            <w:vMerge w:val="restart"/>
            <w:shd w:val="clear" w:color="auto" w:fill="BFBFBF" w:themeFill="background1" w:themeFillShade="BF"/>
            <w:vAlign w:val="center"/>
          </w:tcPr>
          <w:p w14:paraId="5A6742BC" w14:textId="1099C51B" w:rsidR="006035CC" w:rsidRPr="00712603" w:rsidRDefault="00712603" w:rsidP="00712603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71260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NOME</w:t>
            </w:r>
          </w:p>
        </w:tc>
        <w:tc>
          <w:tcPr>
            <w:tcW w:w="4773" w:type="dxa"/>
            <w:vMerge w:val="restart"/>
            <w:shd w:val="clear" w:color="auto" w:fill="BFBFBF" w:themeFill="background1" w:themeFillShade="BF"/>
            <w:vAlign w:val="center"/>
          </w:tcPr>
          <w:p w14:paraId="46780335" w14:textId="2EB04C0A" w:rsidR="006035CC" w:rsidRPr="00712603" w:rsidRDefault="00712603" w:rsidP="00712603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71260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RÚBRICA</w:t>
            </w:r>
          </w:p>
        </w:tc>
      </w:tr>
      <w:tr w:rsidR="006035CC" w:rsidRPr="006035CC" w14:paraId="5DFCFE66" w14:textId="77777777" w:rsidTr="00712603">
        <w:trPr>
          <w:cantSplit/>
          <w:trHeight w:val="244"/>
          <w:jc w:val="center"/>
        </w:trPr>
        <w:tc>
          <w:tcPr>
            <w:tcW w:w="4867" w:type="dxa"/>
            <w:vMerge/>
            <w:shd w:val="clear" w:color="auto" w:fill="BFBFBF" w:themeFill="background1" w:themeFillShade="BF"/>
            <w:vAlign w:val="center"/>
          </w:tcPr>
          <w:p w14:paraId="348A74DF" w14:textId="77777777" w:rsidR="006035CC" w:rsidRPr="006035CC" w:rsidRDefault="006035CC" w:rsidP="007126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3" w:type="dxa"/>
            <w:vMerge/>
            <w:shd w:val="clear" w:color="auto" w:fill="BFBFBF" w:themeFill="background1" w:themeFillShade="BF"/>
            <w:vAlign w:val="center"/>
          </w:tcPr>
          <w:p w14:paraId="3EB26C99" w14:textId="77777777" w:rsidR="006035CC" w:rsidRPr="006035CC" w:rsidRDefault="006035CC" w:rsidP="007126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5CC" w:rsidRPr="006035CC" w14:paraId="5BD5AF1F" w14:textId="77777777" w:rsidTr="00712603">
        <w:trPr>
          <w:trHeight w:hRule="exact" w:val="454"/>
          <w:jc w:val="center"/>
        </w:trPr>
        <w:tc>
          <w:tcPr>
            <w:tcW w:w="4867" w:type="dxa"/>
            <w:vAlign w:val="center"/>
          </w:tcPr>
          <w:p w14:paraId="4DB88092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35CC"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</w:p>
        </w:tc>
        <w:tc>
          <w:tcPr>
            <w:tcW w:w="4773" w:type="dxa"/>
            <w:vAlign w:val="center"/>
          </w:tcPr>
          <w:p w14:paraId="3A2941FF" w14:textId="23F81303" w:rsidR="006035CC" w:rsidRPr="006035CC" w:rsidRDefault="00EC501F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Ricardo Leite</w:t>
            </w:r>
          </w:p>
        </w:tc>
      </w:tr>
      <w:tr w:rsidR="006035CC" w:rsidRPr="006035CC" w14:paraId="0CFDD373" w14:textId="77777777" w:rsidTr="00712603">
        <w:trPr>
          <w:trHeight w:hRule="exact" w:val="454"/>
          <w:jc w:val="center"/>
        </w:trPr>
        <w:tc>
          <w:tcPr>
            <w:tcW w:w="4867" w:type="dxa"/>
            <w:vAlign w:val="center"/>
          </w:tcPr>
          <w:p w14:paraId="2FAC3026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35CC">
              <w:rPr>
                <w:rFonts w:asciiTheme="minorHAnsi" w:hAnsiTheme="minorHAnsi" w:cstheme="minorHAnsi"/>
                <w:sz w:val="20"/>
                <w:szCs w:val="20"/>
              </w:rPr>
              <w:t>Team Leader</w:t>
            </w:r>
          </w:p>
        </w:tc>
        <w:tc>
          <w:tcPr>
            <w:tcW w:w="4773" w:type="dxa"/>
            <w:vAlign w:val="center"/>
          </w:tcPr>
          <w:p w14:paraId="7BBFED41" w14:textId="65575C45" w:rsidR="006035CC" w:rsidRPr="006035CC" w:rsidRDefault="00EC501F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Sérgio Fernandes</w:t>
            </w:r>
          </w:p>
        </w:tc>
      </w:tr>
      <w:tr w:rsidR="006035CC" w:rsidRPr="006035CC" w14:paraId="095B7058" w14:textId="77777777" w:rsidTr="00712603">
        <w:trPr>
          <w:trHeight w:hRule="exact" w:val="454"/>
          <w:jc w:val="center"/>
        </w:trPr>
        <w:tc>
          <w:tcPr>
            <w:tcW w:w="4867" w:type="dxa"/>
            <w:vAlign w:val="center"/>
          </w:tcPr>
          <w:p w14:paraId="00A58792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035CC">
              <w:rPr>
                <w:rFonts w:asciiTheme="minorHAnsi" w:hAnsiTheme="minorHAnsi" w:cstheme="minorHAnsi"/>
                <w:sz w:val="20"/>
                <w:szCs w:val="20"/>
              </w:rPr>
              <w:t>Dev</w:t>
            </w:r>
            <w:proofErr w:type="spellEnd"/>
            <w:r w:rsidRPr="006035CC">
              <w:rPr>
                <w:rFonts w:asciiTheme="minorHAnsi" w:hAnsiTheme="minorHAnsi" w:cstheme="minorHAnsi"/>
                <w:sz w:val="20"/>
                <w:szCs w:val="20"/>
              </w:rPr>
              <w:t xml:space="preserve"> Team</w:t>
            </w:r>
          </w:p>
        </w:tc>
        <w:tc>
          <w:tcPr>
            <w:tcW w:w="4773" w:type="dxa"/>
            <w:vAlign w:val="center"/>
          </w:tcPr>
          <w:p w14:paraId="694EA6A1" w14:textId="76E480B1" w:rsidR="006035CC" w:rsidRPr="006035CC" w:rsidRDefault="00EC501F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Paulo Pinto</w:t>
            </w:r>
          </w:p>
        </w:tc>
      </w:tr>
      <w:tr w:rsidR="006035CC" w:rsidRPr="006035CC" w14:paraId="2BF7DACB" w14:textId="77777777" w:rsidTr="00712603">
        <w:trPr>
          <w:trHeight w:hRule="exact" w:val="454"/>
          <w:jc w:val="center"/>
        </w:trPr>
        <w:tc>
          <w:tcPr>
            <w:tcW w:w="4867" w:type="dxa"/>
            <w:vAlign w:val="center"/>
          </w:tcPr>
          <w:p w14:paraId="13F19698" w14:textId="7BA5E86F" w:rsidR="006035CC" w:rsidRPr="006035CC" w:rsidRDefault="00EC501F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035CC">
              <w:rPr>
                <w:rFonts w:asciiTheme="minorHAnsi" w:hAnsiTheme="minorHAnsi" w:cstheme="minorHAnsi"/>
                <w:sz w:val="20"/>
                <w:szCs w:val="20"/>
              </w:rPr>
              <w:t>Dev</w:t>
            </w:r>
            <w:proofErr w:type="spellEnd"/>
            <w:r w:rsidRPr="006035CC">
              <w:rPr>
                <w:rFonts w:asciiTheme="minorHAnsi" w:hAnsiTheme="minorHAnsi" w:cstheme="minorHAnsi"/>
                <w:sz w:val="20"/>
                <w:szCs w:val="20"/>
              </w:rPr>
              <w:t xml:space="preserve"> Team</w:t>
            </w:r>
          </w:p>
        </w:tc>
        <w:tc>
          <w:tcPr>
            <w:tcW w:w="4773" w:type="dxa"/>
            <w:vAlign w:val="center"/>
          </w:tcPr>
          <w:p w14:paraId="362B08A8" w14:textId="28B6FE5C" w:rsidR="006035CC" w:rsidRPr="006035CC" w:rsidRDefault="00EC501F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Deivid </w:t>
            </w:r>
            <w:r w:rsidR="006B2C54">
              <w:rPr>
                <w:rFonts w:asciiTheme="minorHAnsi" w:hAnsiTheme="minorHAnsi" w:cstheme="minorHAnsi"/>
                <w:sz w:val="20"/>
                <w:szCs w:val="20"/>
              </w:rPr>
              <w:t>Vieira</w:t>
            </w:r>
          </w:p>
        </w:tc>
      </w:tr>
    </w:tbl>
    <w:p w14:paraId="4A06ABDD" w14:textId="13F9FDCA" w:rsidR="001E2B7C" w:rsidRPr="00EF53D0" w:rsidRDefault="001E2B7C" w:rsidP="00A22E57">
      <w:pPr>
        <w:rPr>
          <w:rFonts w:asciiTheme="minorHAnsi" w:hAnsiTheme="minorHAnsi" w:cstheme="minorHAnsi"/>
        </w:rPr>
      </w:pPr>
    </w:p>
    <w:sectPr w:rsidR="001E2B7C" w:rsidRPr="00EF53D0" w:rsidSect="00B27DB3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DF92" w14:textId="77777777" w:rsidR="00D029B6" w:rsidRDefault="00D029B6">
      <w:r>
        <w:separator/>
      </w:r>
    </w:p>
  </w:endnote>
  <w:endnote w:type="continuationSeparator" w:id="0">
    <w:p w14:paraId="56364D4F" w14:textId="77777777" w:rsidR="00D029B6" w:rsidRDefault="00D0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Calibr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77A2" w14:textId="77777777" w:rsidR="00E5002B" w:rsidRDefault="00E5002B" w:rsidP="00C45D89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76A3" w14:textId="77777777" w:rsidR="00E5002B" w:rsidRDefault="00E5002B" w:rsidP="00A46F95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22B3C141" w:rsidR="00E5002B" w:rsidRPr="00A46F95" w:rsidRDefault="006A2B34" w:rsidP="00A46F95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Projeto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A389" w14:textId="77777777" w:rsidR="00D029B6" w:rsidRDefault="00D029B6">
      <w:r>
        <w:separator/>
      </w:r>
    </w:p>
  </w:footnote>
  <w:footnote w:type="continuationSeparator" w:id="0">
    <w:p w14:paraId="5FD8E4A7" w14:textId="77777777" w:rsidR="00D029B6" w:rsidRDefault="00D0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AC74" w14:textId="77777777" w:rsidR="00E5002B" w:rsidRPr="00A9223E" w:rsidRDefault="00E5002B" w:rsidP="00E818EF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F36C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Cabealho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7DE6" w14:textId="54F7478B" w:rsidR="00934B49" w:rsidRPr="00097925" w:rsidRDefault="00E861E0" w:rsidP="00934B49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1824" behindDoc="1" locked="0" layoutInCell="1" allowOverlap="1" wp14:anchorId="3737F339" wp14:editId="787AAEFD">
          <wp:simplePos x="0" y="0"/>
          <wp:positionH relativeFrom="column">
            <wp:posOffset>5244465</wp:posOffset>
          </wp:positionH>
          <wp:positionV relativeFrom="paragraph">
            <wp:posOffset>-24977</wp:posOffset>
          </wp:positionV>
          <wp:extent cx="911382" cy="517034"/>
          <wp:effectExtent l="0" t="0" r="3175" b="381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1382" cy="51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DCA7E3" w14:textId="25116099" w:rsidR="00E5002B" w:rsidRDefault="00E5002B" w:rsidP="002F1159">
    <w:pPr>
      <w:pStyle w:val="Cabealho"/>
      <w:rPr>
        <w:rFonts w:ascii="Tahoma" w:hAnsi="Tahoma" w:cs="Tahoma"/>
        <w:sz w:val="16"/>
        <w:szCs w:val="16"/>
      </w:rPr>
    </w:pPr>
  </w:p>
  <w:p w14:paraId="4F795C32" w14:textId="77777777" w:rsidR="006A2B34" w:rsidRDefault="006A2B34" w:rsidP="002F1159">
    <w:pPr>
      <w:pStyle w:val="Cabealho"/>
      <w:rPr>
        <w:rFonts w:ascii="Tahoma" w:hAnsi="Tahoma" w:cs="Tahoma"/>
        <w:sz w:val="16"/>
        <w:szCs w:val="16"/>
      </w:rPr>
    </w:pPr>
  </w:p>
  <w:p w14:paraId="1C766C5A" w14:textId="77777777" w:rsidR="006A2B34" w:rsidRDefault="006A2B34" w:rsidP="002F1159">
    <w:pPr>
      <w:pStyle w:val="Cabealho"/>
      <w:rPr>
        <w:rFonts w:ascii="Tahoma" w:hAnsi="Tahoma" w:cs="Tahoma"/>
        <w:sz w:val="16"/>
        <w:szCs w:val="16"/>
      </w:rPr>
    </w:pPr>
  </w:p>
  <w:p w14:paraId="354A792B" w14:textId="77777777" w:rsidR="006A2B34" w:rsidRPr="00A9223E" w:rsidRDefault="006A2B34" w:rsidP="002F1159">
    <w:pPr>
      <w:pStyle w:val="Cabealho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039FB"/>
    <w:multiLevelType w:val="hybridMultilevel"/>
    <w:tmpl w:val="E85CC5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584883">
    <w:abstractNumId w:val="5"/>
  </w:num>
  <w:num w:numId="2" w16cid:durableId="1913348987">
    <w:abstractNumId w:val="8"/>
  </w:num>
  <w:num w:numId="3" w16cid:durableId="431556200">
    <w:abstractNumId w:val="2"/>
  </w:num>
  <w:num w:numId="4" w16cid:durableId="737753745">
    <w:abstractNumId w:val="3"/>
  </w:num>
  <w:num w:numId="5" w16cid:durableId="406729521">
    <w:abstractNumId w:val="11"/>
  </w:num>
  <w:num w:numId="6" w16cid:durableId="860708714">
    <w:abstractNumId w:val="6"/>
  </w:num>
  <w:num w:numId="7" w16cid:durableId="1803425513">
    <w:abstractNumId w:val="14"/>
  </w:num>
  <w:num w:numId="8" w16cid:durableId="949320798">
    <w:abstractNumId w:val="1"/>
  </w:num>
  <w:num w:numId="9" w16cid:durableId="401175576">
    <w:abstractNumId w:val="4"/>
  </w:num>
  <w:num w:numId="10" w16cid:durableId="970596764">
    <w:abstractNumId w:val="13"/>
  </w:num>
  <w:num w:numId="11" w16cid:durableId="900217292">
    <w:abstractNumId w:val="7"/>
  </w:num>
  <w:num w:numId="12" w16cid:durableId="793407805">
    <w:abstractNumId w:val="12"/>
  </w:num>
  <w:num w:numId="13" w16cid:durableId="2054110558">
    <w:abstractNumId w:val="9"/>
  </w:num>
  <w:num w:numId="14" w16cid:durableId="1079911774">
    <w:abstractNumId w:val="0"/>
  </w:num>
  <w:num w:numId="15" w16cid:durableId="99996714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022DE"/>
    <w:rsid w:val="00011417"/>
    <w:rsid w:val="00015C80"/>
    <w:rsid w:val="0001712D"/>
    <w:rsid w:val="00024A6D"/>
    <w:rsid w:val="0004107A"/>
    <w:rsid w:val="00042168"/>
    <w:rsid w:val="000528CE"/>
    <w:rsid w:val="00081013"/>
    <w:rsid w:val="00083675"/>
    <w:rsid w:val="000929A5"/>
    <w:rsid w:val="00097925"/>
    <w:rsid w:val="000C2A7B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522A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114D"/>
    <w:rsid w:val="00282A64"/>
    <w:rsid w:val="00292ABE"/>
    <w:rsid w:val="00296E52"/>
    <w:rsid w:val="00296EC2"/>
    <w:rsid w:val="002B4369"/>
    <w:rsid w:val="002B6CDD"/>
    <w:rsid w:val="002C0829"/>
    <w:rsid w:val="002E27B7"/>
    <w:rsid w:val="002E41B7"/>
    <w:rsid w:val="002F1159"/>
    <w:rsid w:val="00301866"/>
    <w:rsid w:val="0030625B"/>
    <w:rsid w:val="003215AE"/>
    <w:rsid w:val="00364A4E"/>
    <w:rsid w:val="00373653"/>
    <w:rsid w:val="00374A84"/>
    <w:rsid w:val="00384B22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5F8F"/>
    <w:rsid w:val="00447C9E"/>
    <w:rsid w:val="0046557C"/>
    <w:rsid w:val="00483B93"/>
    <w:rsid w:val="004B18CA"/>
    <w:rsid w:val="004C2A85"/>
    <w:rsid w:val="004E75E5"/>
    <w:rsid w:val="00511211"/>
    <w:rsid w:val="00535133"/>
    <w:rsid w:val="00541C25"/>
    <w:rsid w:val="00545937"/>
    <w:rsid w:val="00545F3D"/>
    <w:rsid w:val="005536B9"/>
    <w:rsid w:val="005643E8"/>
    <w:rsid w:val="005825D3"/>
    <w:rsid w:val="005A335D"/>
    <w:rsid w:val="005E5EFA"/>
    <w:rsid w:val="005F4BAA"/>
    <w:rsid w:val="006001AF"/>
    <w:rsid w:val="006035CC"/>
    <w:rsid w:val="00615D30"/>
    <w:rsid w:val="00615F1F"/>
    <w:rsid w:val="00635941"/>
    <w:rsid w:val="00655E7A"/>
    <w:rsid w:val="00666742"/>
    <w:rsid w:val="0067364F"/>
    <w:rsid w:val="0068790A"/>
    <w:rsid w:val="006915E1"/>
    <w:rsid w:val="0069312D"/>
    <w:rsid w:val="006A2B34"/>
    <w:rsid w:val="006A346D"/>
    <w:rsid w:val="006A41C7"/>
    <w:rsid w:val="006B03FE"/>
    <w:rsid w:val="006B0ACD"/>
    <w:rsid w:val="006B1E5A"/>
    <w:rsid w:val="006B2C54"/>
    <w:rsid w:val="006C5519"/>
    <w:rsid w:val="006C5DF3"/>
    <w:rsid w:val="006D7F60"/>
    <w:rsid w:val="006E543D"/>
    <w:rsid w:val="006F1552"/>
    <w:rsid w:val="00711649"/>
    <w:rsid w:val="00712603"/>
    <w:rsid w:val="0072301C"/>
    <w:rsid w:val="00725B06"/>
    <w:rsid w:val="007406D4"/>
    <w:rsid w:val="00743A86"/>
    <w:rsid w:val="00754A1A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9302F"/>
    <w:rsid w:val="00895256"/>
    <w:rsid w:val="008B67DB"/>
    <w:rsid w:val="008E0713"/>
    <w:rsid w:val="008E58ED"/>
    <w:rsid w:val="008F0C0D"/>
    <w:rsid w:val="0090113F"/>
    <w:rsid w:val="00902E60"/>
    <w:rsid w:val="00912699"/>
    <w:rsid w:val="00923D86"/>
    <w:rsid w:val="009244BE"/>
    <w:rsid w:val="00926063"/>
    <w:rsid w:val="00927843"/>
    <w:rsid w:val="00932803"/>
    <w:rsid w:val="00934B49"/>
    <w:rsid w:val="00944216"/>
    <w:rsid w:val="00954FC9"/>
    <w:rsid w:val="0098205B"/>
    <w:rsid w:val="009A20AB"/>
    <w:rsid w:val="009A67DF"/>
    <w:rsid w:val="009C5955"/>
    <w:rsid w:val="009D77DC"/>
    <w:rsid w:val="009E6772"/>
    <w:rsid w:val="009E7898"/>
    <w:rsid w:val="009F3BF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1A4E"/>
    <w:rsid w:val="00B55822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D548E"/>
    <w:rsid w:val="00BE635B"/>
    <w:rsid w:val="00BE6EA0"/>
    <w:rsid w:val="00C03539"/>
    <w:rsid w:val="00C07D3D"/>
    <w:rsid w:val="00C13941"/>
    <w:rsid w:val="00C14411"/>
    <w:rsid w:val="00C2650A"/>
    <w:rsid w:val="00C45D89"/>
    <w:rsid w:val="00C604D0"/>
    <w:rsid w:val="00C75405"/>
    <w:rsid w:val="00C90546"/>
    <w:rsid w:val="00C92375"/>
    <w:rsid w:val="00CA6E8D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029B6"/>
    <w:rsid w:val="00D3149F"/>
    <w:rsid w:val="00D51624"/>
    <w:rsid w:val="00D6455B"/>
    <w:rsid w:val="00D70BFC"/>
    <w:rsid w:val="00D7742D"/>
    <w:rsid w:val="00DA1950"/>
    <w:rsid w:val="00DA3984"/>
    <w:rsid w:val="00DA6232"/>
    <w:rsid w:val="00DB36DE"/>
    <w:rsid w:val="00DC2956"/>
    <w:rsid w:val="00DC6CA2"/>
    <w:rsid w:val="00DD2ABF"/>
    <w:rsid w:val="00E001D4"/>
    <w:rsid w:val="00E02F02"/>
    <w:rsid w:val="00E06631"/>
    <w:rsid w:val="00E0786B"/>
    <w:rsid w:val="00E14BCC"/>
    <w:rsid w:val="00E24781"/>
    <w:rsid w:val="00E261EB"/>
    <w:rsid w:val="00E307C1"/>
    <w:rsid w:val="00E467F5"/>
    <w:rsid w:val="00E5002B"/>
    <w:rsid w:val="00E64B74"/>
    <w:rsid w:val="00E673EA"/>
    <w:rsid w:val="00E818EF"/>
    <w:rsid w:val="00E861E0"/>
    <w:rsid w:val="00E956DE"/>
    <w:rsid w:val="00EB1833"/>
    <w:rsid w:val="00EC2097"/>
    <w:rsid w:val="00EC501F"/>
    <w:rsid w:val="00EC761C"/>
    <w:rsid w:val="00ED5839"/>
    <w:rsid w:val="00EF53D0"/>
    <w:rsid w:val="00F05C02"/>
    <w:rsid w:val="00F07B28"/>
    <w:rsid w:val="00F07C62"/>
    <w:rsid w:val="00F1094A"/>
    <w:rsid w:val="00F21BB2"/>
    <w:rsid w:val="00F35EE9"/>
    <w:rsid w:val="00F431CF"/>
    <w:rsid w:val="00F7546D"/>
    <w:rsid w:val="00F75D11"/>
    <w:rsid w:val="00F83698"/>
    <w:rsid w:val="00FA70F4"/>
    <w:rsid w:val="00FB2D8C"/>
    <w:rsid w:val="00FD372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RodapCarter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Ttulo2Carter">
    <w:name w:val="Título 2 Caráter"/>
    <w:link w:val="Ttulo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CabealhoCarter">
    <w:name w:val="Cabeçalho Caráter"/>
    <w:link w:val="Cabealho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PargrafodaLista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PargrafodaListaCarter">
    <w:name w:val="Parágrafo da Lista Caráter"/>
    <w:link w:val="PargrafodaLista"/>
    <w:uiPriority w:val="34"/>
    <w:rsid w:val="00097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A9688C89E5C4AA5F3A397A31E762F" ma:contentTypeVersion="15" ma:contentTypeDescription="Criar um novo documento." ma:contentTypeScope="" ma:versionID="40a21df551ec0364096256fce81a44db">
  <xsd:schema xmlns:xsd="http://www.w3.org/2001/XMLSchema" xmlns:xs="http://www.w3.org/2001/XMLSchema" xmlns:p="http://schemas.microsoft.com/office/2006/metadata/properties" xmlns:ns2="057d652f-5d1c-4d80-9b5b-4040e12d596f" xmlns:ns3="8660d423-a558-4b62-90d6-b5410b1542ac" targetNamespace="http://schemas.microsoft.com/office/2006/metadata/properties" ma:root="true" ma:fieldsID="84a947c271cb34f8d8e6790fb6703fca" ns2:_="" ns3:_="">
    <xsd:import namespace="057d652f-5d1c-4d80-9b5b-4040e12d596f"/>
    <xsd:import namespace="8660d423-a558-4b62-90d6-b5410b15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d652f-5d1c-4d80-9b5b-4040e12d5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0d423-a558-4b62-90d6-b5410b154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de4df2-2916-4588-aa7e-872e852f6395}" ma:internalName="TaxCatchAll" ma:showField="CatchAllData" ma:web="8660d423-a558-4b62-90d6-b5410b154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C63A0-9ED5-4103-9DBB-1F03D73BEE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B2A43-18A6-4642-8843-3530F7FD4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d652f-5d1c-4d80-9b5b-4040e12d596f"/>
    <ds:schemaRef ds:uri="8660d423-a558-4b62-90d6-b5410b154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1638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Paulo Pinto - ALUNO PRT</cp:lastModifiedBy>
  <cp:revision>2</cp:revision>
  <cp:lastPrinted>2021-11-05T12:02:00Z</cp:lastPrinted>
  <dcterms:created xsi:type="dcterms:W3CDTF">2022-10-10T19:47:00Z</dcterms:created>
  <dcterms:modified xsi:type="dcterms:W3CDTF">2022-10-10T19:47:00Z</dcterms:modified>
</cp:coreProperties>
</file>