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E9891" w14:textId="04B2E1DD" w:rsidR="00A260B0" w:rsidRPr="00A260B0" w:rsidRDefault="00A260B0" w:rsidP="00A260B0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ItalicMT" w:hAnsi="TimesNewRomanPS-BoldItalicMT" w:cs="TimesNewRomanPS-BoldItalicMT"/>
          <w:sz w:val="28"/>
          <w:szCs w:val="28"/>
        </w:rPr>
      </w:pPr>
      <w:r w:rsidRPr="00A260B0">
        <w:rPr>
          <w:rFonts w:ascii="TimesNewRomanPS-BoldItalicMT" w:hAnsi="TimesNewRomanPS-BoldItalicMT" w:cs="TimesNewRomanPS-BoldItalicMT"/>
          <w:sz w:val="28"/>
          <w:szCs w:val="28"/>
        </w:rPr>
        <w:t xml:space="preserve">Ricorda: </w:t>
      </w:r>
      <w:r>
        <w:rPr>
          <w:rFonts w:ascii="TimesNewRomanPS-BoldItalicMT" w:hAnsi="TimesNewRomanPS-BoldItalicMT" w:cs="TimesNewRomanPS-BoldItalicMT"/>
          <w:sz w:val="28"/>
          <w:szCs w:val="28"/>
        </w:rPr>
        <w:t>i</w:t>
      </w:r>
      <w:r w:rsidRPr="00A260B0">
        <w:rPr>
          <w:rFonts w:ascii="TimesNewRomanPS-BoldItalicMT" w:hAnsi="TimesNewRomanPS-BoldItalicMT" w:cs="TimesNewRomanPS-BoldItalicMT"/>
          <w:sz w:val="28"/>
          <w:szCs w:val="28"/>
        </w:rPr>
        <w:t xml:space="preserve">n ogni caso, per qualsiasi tipologia di </w:t>
      </w:r>
      <w:r>
        <w:rPr>
          <w:rFonts w:ascii="TimesNewRomanPS-BoldItalicMT" w:hAnsi="TimesNewRomanPS-BoldItalicMT" w:cs="TimesNewRomanPS-BoldItalicMT"/>
          <w:sz w:val="28"/>
          <w:szCs w:val="28"/>
        </w:rPr>
        <w:t xml:space="preserve">2^ </w:t>
      </w:r>
      <w:r w:rsidRPr="00A260B0">
        <w:rPr>
          <w:rFonts w:ascii="TimesNewRomanPS-BoldItalicMT" w:hAnsi="TimesNewRomanPS-BoldItalicMT" w:cs="TimesNewRomanPS-BoldItalicMT"/>
          <w:sz w:val="28"/>
          <w:szCs w:val="28"/>
        </w:rPr>
        <w:t>prova che dovrai sostenere all’esame, gli obbiettivi</w:t>
      </w:r>
      <w:r>
        <w:rPr>
          <w:rFonts w:ascii="TimesNewRomanPS-BoldItalicMT" w:hAnsi="TimesNewRomanPS-BoldItalicMT" w:cs="TimesNewRomanPS-BoldItalicMT"/>
          <w:sz w:val="28"/>
          <w:szCs w:val="28"/>
        </w:rPr>
        <w:t xml:space="preserve"> CHE DOVRAI CONSEGUIRE NELLA SCRITTURA NELL’ELABORATO</w:t>
      </w:r>
      <w:r w:rsidRPr="00A260B0">
        <w:rPr>
          <w:rFonts w:ascii="TimesNewRomanPS-BoldItalicMT" w:hAnsi="TimesNewRomanPS-BoldItalicMT" w:cs="TimesNewRomanPS-BoldItalicMT"/>
          <w:sz w:val="28"/>
          <w:szCs w:val="28"/>
        </w:rPr>
        <w:t xml:space="preserve"> saranno sempre i seguenti:</w:t>
      </w:r>
    </w:p>
    <w:p w14:paraId="1D4D9AE4" w14:textId="453BD480" w:rsidR="00A260B0" w:rsidRDefault="00A260B0" w:rsidP="00A260B0">
      <w:pPr>
        <w:autoSpaceDE w:val="0"/>
        <w:autoSpaceDN w:val="0"/>
        <w:adjustRightInd w:val="0"/>
        <w:spacing w:after="0" w:line="240" w:lineRule="auto"/>
        <w:rPr>
          <w:rFonts w:ascii="TimesNewRomanPS-BoldItalicMT" w:hAnsi="TimesNewRomanPS-BoldItalicMT" w:cs="TimesNewRomanPS-BoldItalicMT"/>
          <w:b/>
          <w:bCs/>
          <w:sz w:val="28"/>
          <w:szCs w:val="28"/>
        </w:rPr>
      </w:pPr>
    </w:p>
    <w:p w14:paraId="23540AC5" w14:textId="77777777" w:rsidR="00A260B0" w:rsidRPr="00A260B0" w:rsidRDefault="00A260B0" w:rsidP="00A260B0">
      <w:pPr>
        <w:autoSpaceDE w:val="0"/>
        <w:autoSpaceDN w:val="0"/>
        <w:adjustRightInd w:val="0"/>
        <w:spacing w:after="0" w:line="240" w:lineRule="auto"/>
        <w:rPr>
          <w:rFonts w:ascii="TimesNewRomanPS-BoldItalicMT" w:hAnsi="TimesNewRomanPS-BoldItalicMT" w:cs="TimesNewRomanPS-BoldItalicMT"/>
          <w:b/>
          <w:bCs/>
          <w:sz w:val="28"/>
          <w:szCs w:val="28"/>
        </w:rPr>
      </w:pPr>
    </w:p>
    <w:p w14:paraId="390C7ADB" w14:textId="1B11163B" w:rsidR="00A260B0" w:rsidRDefault="00A260B0" w:rsidP="00A260B0">
      <w:pPr>
        <w:autoSpaceDE w:val="0"/>
        <w:autoSpaceDN w:val="0"/>
        <w:adjustRightInd w:val="0"/>
        <w:spacing w:after="0" w:line="240" w:lineRule="auto"/>
        <w:rPr>
          <w:rFonts w:ascii="TimesNewRomanPS-BoldItalicMT" w:hAnsi="TimesNewRomanPS-BoldItalicMT" w:cs="TimesNewRomanPS-BoldItalicMT"/>
          <w:b/>
          <w:bCs/>
          <w:i/>
          <w:iCs/>
          <w:sz w:val="28"/>
          <w:szCs w:val="28"/>
        </w:rPr>
      </w:pPr>
      <w:r>
        <w:rPr>
          <w:rFonts w:ascii="TimesNewRomanPS-BoldItalicMT" w:hAnsi="TimesNewRomanPS-BoldItalicMT" w:cs="TimesNewRomanPS-BoldItalicMT"/>
          <w:b/>
          <w:bCs/>
          <w:i/>
          <w:iCs/>
          <w:sz w:val="28"/>
          <w:szCs w:val="28"/>
        </w:rPr>
        <w:t>Obiettivi della prova</w:t>
      </w:r>
    </w:p>
    <w:p w14:paraId="2ED1F7C8" w14:textId="77777777" w:rsidR="00A260B0" w:rsidRDefault="00A260B0" w:rsidP="00A260B0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4"/>
          <w:szCs w:val="24"/>
        </w:rPr>
      </w:pPr>
      <w:r>
        <w:rPr>
          <w:rFonts w:ascii="TimesNewRomanPS-ItalicMT" w:hAnsi="TimesNewRomanPS-ItalicMT" w:cs="TimesNewRomanPS-ItalicMT"/>
          <w:i/>
          <w:iCs/>
          <w:sz w:val="24"/>
          <w:szCs w:val="24"/>
        </w:rPr>
        <w:t>1.Utilizzare le forme di comunicazione più idonee rispetto al contesto operativo</w:t>
      </w:r>
    </w:p>
    <w:p w14:paraId="481B6D6D" w14:textId="77777777" w:rsidR="00A260B0" w:rsidRDefault="00A260B0" w:rsidP="00A260B0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4"/>
          <w:szCs w:val="24"/>
        </w:rPr>
      </w:pPr>
      <w:r>
        <w:rPr>
          <w:rFonts w:ascii="TimesNewRomanPS-ItalicMT" w:hAnsi="TimesNewRomanPS-ItalicMT" w:cs="TimesNewRomanPS-ItalicMT"/>
          <w:i/>
          <w:iCs/>
          <w:sz w:val="24"/>
          <w:szCs w:val="24"/>
        </w:rPr>
        <w:t>2.Pianificare le azioni da realizzare secondo una corretta sequenza logico-operativa</w:t>
      </w:r>
    </w:p>
    <w:p w14:paraId="5F41CA29" w14:textId="77777777" w:rsidR="00A260B0" w:rsidRDefault="00A260B0" w:rsidP="00A260B0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4"/>
          <w:szCs w:val="24"/>
        </w:rPr>
      </w:pPr>
      <w:r>
        <w:rPr>
          <w:rFonts w:ascii="TimesNewRomanPS-ItalicMT" w:hAnsi="TimesNewRomanPS-ItalicMT" w:cs="TimesNewRomanPS-ItalicMT"/>
          <w:i/>
          <w:iCs/>
          <w:sz w:val="24"/>
          <w:szCs w:val="24"/>
        </w:rPr>
        <w:t>3.Riconoscere i bisogni delle persone o dei gruppi e le possibili azioni per il loro soddisfacimento</w:t>
      </w:r>
    </w:p>
    <w:p w14:paraId="79F55F62" w14:textId="77777777" w:rsidR="00A260B0" w:rsidRDefault="00A260B0" w:rsidP="00A260B0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4"/>
          <w:szCs w:val="24"/>
        </w:rPr>
      </w:pPr>
      <w:r>
        <w:rPr>
          <w:rFonts w:ascii="TimesNewRomanPS-ItalicMT" w:hAnsi="TimesNewRomanPS-ItalicMT" w:cs="TimesNewRomanPS-ItalicMT"/>
          <w:i/>
          <w:iCs/>
          <w:sz w:val="24"/>
          <w:szCs w:val="24"/>
        </w:rPr>
        <w:t>4.Individuare e presentare servizi e prestazioni a sostegno delle persone</w:t>
      </w:r>
    </w:p>
    <w:p w14:paraId="5738DA73" w14:textId="7977514A" w:rsidR="00A260B0" w:rsidRDefault="00A260B0" w:rsidP="00A260B0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4"/>
          <w:szCs w:val="24"/>
        </w:rPr>
      </w:pPr>
      <w:r>
        <w:rPr>
          <w:rFonts w:ascii="TimesNewRomanPS-ItalicMT" w:hAnsi="TimesNewRomanPS-ItalicMT" w:cs="TimesNewRomanPS-ItalicMT"/>
          <w:i/>
          <w:iCs/>
          <w:sz w:val="24"/>
          <w:szCs w:val="24"/>
        </w:rPr>
        <w:t>5.Individuare le figure professionali e operative e i loro ruoli all’interno dei gruppi di lavoro e delle reti</w:t>
      </w:r>
      <w:r>
        <w:rPr>
          <w:rFonts w:ascii="TimesNewRomanPS-ItalicMT" w:hAnsi="TimesNewRomanPS-ItalicMT" w:cs="TimesNewRomanPS-ItalicMT"/>
          <w:i/>
          <w:iCs/>
          <w:sz w:val="24"/>
          <w:szCs w:val="24"/>
        </w:rPr>
        <w:t xml:space="preserve"> </w:t>
      </w:r>
      <w:r>
        <w:rPr>
          <w:rFonts w:ascii="TimesNewRomanPS-ItalicMT" w:hAnsi="TimesNewRomanPS-ItalicMT" w:cs="TimesNewRomanPS-ItalicMT"/>
          <w:i/>
          <w:iCs/>
          <w:sz w:val="24"/>
          <w:szCs w:val="24"/>
        </w:rPr>
        <w:t>formali e informali</w:t>
      </w:r>
    </w:p>
    <w:p w14:paraId="6FBD6A6B" w14:textId="2AE7DD0B" w:rsidR="00A260B0" w:rsidRDefault="00A260B0" w:rsidP="00A260B0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4"/>
          <w:szCs w:val="24"/>
        </w:rPr>
      </w:pPr>
      <w:r>
        <w:rPr>
          <w:rFonts w:ascii="TimesNewRomanPS-ItalicMT" w:hAnsi="TimesNewRomanPS-ItalicMT" w:cs="TimesNewRomanPS-ItalicMT"/>
          <w:i/>
          <w:iCs/>
          <w:sz w:val="24"/>
          <w:szCs w:val="24"/>
        </w:rPr>
        <w:t>6.Utilizzare in modo appropriato documenti, dati, tabelle, grafici, informazioni nella redazione degli</w:t>
      </w:r>
      <w:r>
        <w:rPr>
          <w:rFonts w:ascii="TimesNewRomanPS-ItalicMT" w:hAnsi="TimesNewRomanPS-ItalicMT" w:cs="TimesNewRomanPS-ItalicMT"/>
          <w:i/>
          <w:iCs/>
          <w:sz w:val="24"/>
          <w:szCs w:val="24"/>
        </w:rPr>
        <w:t xml:space="preserve"> E</w:t>
      </w:r>
      <w:r>
        <w:rPr>
          <w:rFonts w:ascii="TimesNewRomanPS-ItalicMT" w:hAnsi="TimesNewRomanPS-ItalicMT" w:cs="TimesNewRomanPS-ItalicMT"/>
          <w:i/>
          <w:iCs/>
          <w:sz w:val="24"/>
          <w:szCs w:val="24"/>
        </w:rPr>
        <w:t>laborati</w:t>
      </w:r>
    </w:p>
    <w:p w14:paraId="1C17B80E" w14:textId="54FCA862" w:rsidR="00A260B0" w:rsidRDefault="00A260B0" w:rsidP="00A260B0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4"/>
          <w:szCs w:val="24"/>
        </w:rPr>
      </w:pPr>
    </w:p>
    <w:p w14:paraId="7BD49363" w14:textId="07501131" w:rsidR="00A260B0" w:rsidRDefault="00A260B0" w:rsidP="00A260B0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ItalicMT" w:hAnsi="TimesNewRomanPS-ItalicMT" w:cs="TimesNewRomanPS-ItalicMT"/>
          <w:b/>
          <w:bCs/>
          <w:sz w:val="24"/>
          <w:szCs w:val="24"/>
        </w:rPr>
      </w:pPr>
      <w:r w:rsidRPr="00A260B0">
        <w:rPr>
          <w:rFonts w:ascii="TimesNewRomanPS-ItalicMT" w:hAnsi="TimesNewRomanPS-ItalicMT" w:cs="TimesNewRomanPS-ItalicMT"/>
          <w:b/>
          <w:bCs/>
          <w:sz w:val="24"/>
          <w:szCs w:val="24"/>
        </w:rPr>
        <w:t xml:space="preserve">Tipologie di </w:t>
      </w:r>
      <w:r>
        <w:rPr>
          <w:rFonts w:ascii="TimesNewRomanPS-ItalicMT" w:hAnsi="TimesNewRomanPS-ItalicMT" w:cs="TimesNewRomanPS-ItalicMT"/>
          <w:b/>
          <w:bCs/>
          <w:sz w:val="24"/>
          <w:szCs w:val="24"/>
        </w:rPr>
        <w:t xml:space="preserve">2^ </w:t>
      </w:r>
      <w:r w:rsidRPr="00A260B0">
        <w:rPr>
          <w:rFonts w:ascii="TimesNewRomanPS-ItalicMT" w:hAnsi="TimesNewRomanPS-ItalicMT" w:cs="TimesNewRomanPS-ItalicMT"/>
          <w:b/>
          <w:bCs/>
          <w:sz w:val="24"/>
          <w:szCs w:val="24"/>
        </w:rPr>
        <w:t>prove possibili:</w:t>
      </w:r>
    </w:p>
    <w:p w14:paraId="6884FE7B" w14:textId="5123A4DA" w:rsidR="00A260B0" w:rsidRDefault="00A260B0" w:rsidP="00A260B0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ItalicMT" w:hAnsi="TimesNewRomanPS-ItalicMT" w:cs="TimesNewRomanPS-ItalicMT"/>
          <w:b/>
          <w:bCs/>
          <w:sz w:val="24"/>
          <w:szCs w:val="24"/>
        </w:rPr>
      </w:pPr>
    </w:p>
    <w:p w14:paraId="6FD78DA0" w14:textId="77777777" w:rsidR="00A260B0" w:rsidRDefault="00A260B0" w:rsidP="00A260B0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4"/>
          <w:szCs w:val="24"/>
        </w:rPr>
      </w:pPr>
      <w:r w:rsidRPr="00A260B0">
        <w:rPr>
          <w:rFonts w:ascii="TimesNewRomanPS-BoldMT" w:hAnsi="TimesNewRomanPS-BoldMT" w:cs="TimesNewRomanPS-BoldMT"/>
          <w:b/>
          <w:bCs/>
          <w:sz w:val="24"/>
          <w:szCs w:val="24"/>
          <w:highlight w:val="yellow"/>
        </w:rPr>
        <w:t>A</w:t>
      </w:r>
    </w:p>
    <w:p w14:paraId="5F7815D0" w14:textId="6393A4A8" w:rsidR="00A260B0" w:rsidRDefault="00A260B0" w:rsidP="00A260B0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>Redazione di una relazione professionale sulla base dell’analisi di documenti, tabelle, dati.</w:t>
      </w:r>
    </w:p>
    <w:p w14:paraId="3220B240" w14:textId="2B630656" w:rsidR="00A260B0" w:rsidRDefault="00A260B0" w:rsidP="00A260B0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14:paraId="10F6D6DB" w14:textId="72A8F2E1" w:rsidR="00A260B0" w:rsidRDefault="00A260B0" w:rsidP="00A260B0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4"/>
          <w:szCs w:val="24"/>
        </w:rPr>
      </w:pPr>
      <w:r w:rsidRPr="00A260B0">
        <w:rPr>
          <w:rFonts w:ascii="TimesNewRomanPS-BoldMT" w:hAnsi="TimesNewRomanPS-BoldMT" w:cs="TimesNewRomanPS-BoldMT"/>
          <w:b/>
          <w:bCs/>
          <w:sz w:val="24"/>
          <w:szCs w:val="24"/>
          <w:highlight w:val="yellow"/>
        </w:rPr>
        <w:t>B</w:t>
      </w:r>
    </w:p>
    <w:p w14:paraId="7E950D87" w14:textId="77777777" w:rsidR="00A260B0" w:rsidRPr="00A260B0" w:rsidRDefault="00A260B0" w:rsidP="00A260B0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4"/>
          <w:szCs w:val="24"/>
        </w:rPr>
      </w:pPr>
      <w:r w:rsidRPr="00A260B0">
        <w:rPr>
          <w:rFonts w:ascii="TimesNewRomanPS-BoldMT" w:hAnsi="TimesNewRomanPS-BoldMT" w:cs="TimesNewRomanPS-BoldMT"/>
          <w:b/>
          <w:bCs/>
          <w:sz w:val="24"/>
          <w:szCs w:val="24"/>
        </w:rPr>
        <w:t>Analisi e soluzione di problematiche in un contesto operativo riguardante l’area</w:t>
      </w:r>
    </w:p>
    <w:p w14:paraId="567AA443" w14:textId="58C505E6" w:rsidR="00A260B0" w:rsidRDefault="00A260B0" w:rsidP="00A260B0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4"/>
          <w:szCs w:val="24"/>
        </w:rPr>
      </w:pPr>
      <w:r w:rsidRPr="00A260B0">
        <w:rPr>
          <w:rFonts w:ascii="TimesNewRomanPS-BoldMT" w:hAnsi="TimesNewRomanPS-BoldMT" w:cs="TimesNewRomanPS-BoldMT"/>
          <w:b/>
          <w:bCs/>
          <w:sz w:val="24"/>
          <w:szCs w:val="24"/>
        </w:rPr>
        <w:t>professionale (caso aziendale/caso professionale).</w:t>
      </w:r>
    </w:p>
    <w:p w14:paraId="198037FA" w14:textId="3BA609F8" w:rsidR="00A260B0" w:rsidRDefault="00A260B0" w:rsidP="00A260B0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14:paraId="30B6EB6C" w14:textId="5DC58ED3" w:rsidR="00A260B0" w:rsidRDefault="00A260B0" w:rsidP="00A260B0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4"/>
          <w:szCs w:val="24"/>
        </w:rPr>
      </w:pPr>
      <w:r w:rsidRPr="00A260B0">
        <w:rPr>
          <w:rFonts w:ascii="TimesNewRomanPS-BoldMT" w:hAnsi="TimesNewRomanPS-BoldMT" w:cs="TimesNewRomanPS-BoldMT"/>
          <w:b/>
          <w:bCs/>
          <w:sz w:val="24"/>
          <w:szCs w:val="24"/>
          <w:highlight w:val="yellow"/>
        </w:rPr>
        <w:t>C</w:t>
      </w:r>
    </w:p>
    <w:p w14:paraId="3C1C8771" w14:textId="77777777" w:rsidR="00A260B0" w:rsidRPr="00A260B0" w:rsidRDefault="00A260B0" w:rsidP="00A260B0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4"/>
          <w:szCs w:val="24"/>
        </w:rPr>
      </w:pPr>
      <w:r w:rsidRPr="00A260B0">
        <w:rPr>
          <w:rFonts w:ascii="TimesNewRomanPS-BoldMT" w:hAnsi="TimesNewRomanPS-BoldMT" w:cs="TimesNewRomanPS-BoldMT"/>
          <w:b/>
          <w:bCs/>
          <w:sz w:val="24"/>
          <w:szCs w:val="24"/>
        </w:rPr>
        <w:t>Individuazione, predisposizione o descrizione delle fasi per la realizzazione di un</w:t>
      </w:r>
    </w:p>
    <w:p w14:paraId="62B0C25A" w14:textId="7F0512C2" w:rsidR="00A260B0" w:rsidRDefault="00A260B0" w:rsidP="00A260B0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4"/>
          <w:szCs w:val="24"/>
        </w:rPr>
      </w:pPr>
      <w:r w:rsidRPr="00A260B0">
        <w:rPr>
          <w:rFonts w:ascii="TimesNewRomanPS-BoldMT" w:hAnsi="TimesNewRomanPS-BoldMT" w:cs="TimesNewRomanPS-BoldMT"/>
          <w:b/>
          <w:bCs/>
          <w:sz w:val="24"/>
          <w:szCs w:val="24"/>
        </w:rPr>
        <w:t>S</w:t>
      </w:r>
      <w:r w:rsidRPr="00A260B0">
        <w:rPr>
          <w:rFonts w:ascii="TimesNewRomanPS-BoldMT" w:hAnsi="TimesNewRomanPS-BoldMT" w:cs="TimesNewRomanPS-BoldMT"/>
          <w:b/>
          <w:bCs/>
          <w:sz w:val="24"/>
          <w:szCs w:val="24"/>
        </w:rPr>
        <w:t>ervizio</w:t>
      </w:r>
    </w:p>
    <w:p w14:paraId="00ADA214" w14:textId="202F87A6" w:rsidR="00A260B0" w:rsidRDefault="00A260B0" w:rsidP="00A260B0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14:paraId="5A73AF7D" w14:textId="271D59B6" w:rsidR="00A260B0" w:rsidRDefault="00A260B0" w:rsidP="00A260B0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4"/>
          <w:szCs w:val="24"/>
        </w:rPr>
      </w:pPr>
      <w:r w:rsidRPr="00A260B0">
        <w:rPr>
          <w:rFonts w:ascii="TimesNewRomanPS-BoldMT" w:hAnsi="TimesNewRomanPS-BoldMT" w:cs="TimesNewRomanPS-BoldMT"/>
          <w:b/>
          <w:bCs/>
          <w:sz w:val="24"/>
          <w:szCs w:val="24"/>
          <w:highlight w:val="yellow"/>
        </w:rPr>
        <w:t>D</w:t>
      </w:r>
    </w:p>
    <w:p w14:paraId="2EE2AB96" w14:textId="77777777" w:rsidR="00A260B0" w:rsidRPr="00A260B0" w:rsidRDefault="00A260B0" w:rsidP="00A260B0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4"/>
          <w:szCs w:val="24"/>
        </w:rPr>
      </w:pPr>
      <w:r w:rsidRPr="00A260B0">
        <w:rPr>
          <w:rFonts w:ascii="TimesNewRomanPS-BoldMT" w:hAnsi="TimesNewRomanPS-BoldMT" w:cs="TimesNewRomanPS-BoldMT"/>
          <w:b/>
          <w:bCs/>
          <w:sz w:val="24"/>
          <w:szCs w:val="24"/>
        </w:rPr>
        <w:t>Elaborazione di un progetto finalizzato all’innovazione della filiera di produzione e/o alla</w:t>
      </w:r>
    </w:p>
    <w:p w14:paraId="2C0760E1" w14:textId="48DD6D43" w:rsidR="00A260B0" w:rsidRDefault="00A260B0" w:rsidP="00A260B0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4"/>
          <w:szCs w:val="24"/>
        </w:rPr>
      </w:pPr>
      <w:r w:rsidRPr="00A260B0">
        <w:rPr>
          <w:rFonts w:ascii="TimesNewRomanPS-BoldMT" w:hAnsi="TimesNewRomanPS-BoldMT" w:cs="TimesNewRomanPS-BoldMT"/>
          <w:b/>
          <w:bCs/>
          <w:sz w:val="24"/>
          <w:szCs w:val="24"/>
        </w:rPr>
        <w:t>promozione di servizi e prestazioni professionali del settore.</w:t>
      </w:r>
    </w:p>
    <w:p w14:paraId="4D387449" w14:textId="38D515C5" w:rsidR="00A260B0" w:rsidRDefault="00A260B0" w:rsidP="00A260B0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14:paraId="61B0FC22" w14:textId="77777777" w:rsidR="00A260B0" w:rsidRPr="00A260B0" w:rsidRDefault="00A260B0" w:rsidP="00A260B0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14:paraId="2D07E87C" w14:textId="77777777" w:rsidR="00A260B0" w:rsidRPr="00A260B0" w:rsidRDefault="00A260B0" w:rsidP="00A260B0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sz w:val="24"/>
          <w:szCs w:val="24"/>
        </w:rPr>
      </w:pPr>
    </w:p>
    <w:p w14:paraId="3751587D" w14:textId="77777777" w:rsidR="00A260B0" w:rsidRDefault="00A260B0" w:rsidP="00A260B0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4"/>
          <w:szCs w:val="24"/>
        </w:rPr>
      </w:pPr>
    </w:p>
    <w:p w14:paraId="5E2D5090" w14:textId="77777777" w:rsidR="00A260B0" w:rsidRDefault="00A260B0" w:rsidP="00A260B0"/>
    <w:sectPr w:rsidR="00A260B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Italic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PS-Italic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PS-Bold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0B0"/>
    <w:rsid w:val="00A26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87C87"/>
  <w15:chartTrackingRefBased/>
  <w15:docId w15:val="{D7BFD6D5-111E-4E61-8568-BCAE6AA4A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Salvatore Picconi</dc:creator>
  <cp:keywords/>
  <dc:description/>
  <cp:lastModifiedBy>Salvatore Picconi</cp:lastModifiedBy>
  <cp:revision>2</cp:revision>
  <dcterms:created xsi:type="dcterms:W3CDTF">2023-04-01T07:35:00Z</dcterms:created>
  <dcterms:modified xsi:type="dcterms:W3CDTF">2023-04-01T07:35:00Z</dcterms:modified>
</cp:coreProperties>
</file>