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99986" w14:textId="0C11B4D3" w:rsidR="0078664B" w:rsidRPr="00511926" w:rsidRDefault="0078664B" w:rsidP="021BF5E5">
      <w:pPr>
        <w:widowControl w:val="0"/>
        <w:autoSpaceDE w:val="0"/>
        <w:autoSpaceDN w:val="0"/>
        <w:spacing w:before="0" w:after="0" w:line="360" w:lineRule="auto"/>
        <w:rPr>
          <w:rFonts w:cstheme="minorHAnsi"/>
          <w:color w:val="000000" w:themeColor="text1"/>
          <w:sz w:val="24"/>
          <w:szCs w:val="24"/>
        </w:rPr>
      </w:pPr>
    </w:p>
    <w:p w14:paraId="67C49E6E" w14:textId="15F6373F" w:rsidR="006732E4" w:rsidRPr="00511926" w:rsidRDefault="002B7365" w:rsidP="006732E4">
      <w:pPr>
        <w:widowControl w:val="0"/>
        <w:autoSpaceDE w:val="0"/>
        <w:autoSpaceDN w:val="0"/>
        <w:spacing w:before="0" w:after="0" w:line="266" w:lineRule="exact"/>
        <w:jc w:val="left"/>
        <w:rPr>
          <w:rFonts w:cstheme="minorHAnsi"/>
          <w:color w:val="000000" w:themeColor="text1"/>
          <w:sz w:val="24"/>
          <w:szCs w:val="24"/>
          <w:lang w:val="it-IT"/>
        </w:rPr>
      </w:pPr>
      <w:r w:rsidRPr="00511926">
        <w:rPr>
          <w:rFonts w:cstheme="minorHAnsi"/>
          <w:color w:val="000000" w:themeColor="text1"/>
          <w:sz w:val="24"/>
          <w:szCs w:val="24"/>
          <w:lang w:val="it-IT"/>
        </w:rPr>
        <w:t xml:space="preserve">TIPOLOGIA A </w:t>
      </w:r>
      <w:r w:rsidR="006732E4" w:rsidRPr="00511926">
        <w:rPr>
          <w:rFonts w:cstheme="minorHAnsi"/>
          <w:color w:val="000000" w:themeColor="text1"/>
          <w:sz w:val="24"/>
          <w:szCs w:val="24"/>
          <w:lang w:val="it-IT"/>
        </w:rPr>
        <w:t>–</w:t>
      </w:r>
      <w:r w:rsidRPr="00511926">
        <w:rPr>
          <w:rFonts w:cstheme="minorHAnsi"/>
          <w:color w:val="000000" w:themeColor="text1"/>
          <w:sz w:val="24"/>
          <w:szCs w:val="24"/>
          <w:lang w:val="it-IT"/>
        </w:rPr>
        <w:t xml:space="preserve"> </w:t>
      </w:r>
      <w:r w:rsidR="007A6632" w:rsidRPr="00511926">
        <w:rPr>
          <w:rFonts w:cstheme="minorHAnsi"/>
          <w:color w:val="000000" w:themeColor="text1"/>
          <w:sz w:val="24"/>
          <w:szCs w:val="24"/>
          <w:lang w:val="it-IT"/>
        </w:rPr>
        <w:t>Redazione di una relazione professionale sulla base dell’analisi di documenti, tabelle, dati.</w:t>
      </w:r>
    </w:p>
    <w:p w14:paraId="5C1F02CA" w14:textId="7CFED353" w:rsidR="002B7365" w:rsidRPr="00511926" w:rsidRDefault="002B7365" w:rsidP="002B7365">
      <w:pPr>
        <w:widowControl w:val="0"/>
        <w:autoSpaceDE w:val="0"/>
        <w:autoSpaceDN w:val="0"/>
        <w:spacing w:before="0" w:after="0" w:line="266" w:lineRule="exact"/>
        <w:jc w:val="left"/>
        <w:rPr>
          <w:rFonts w:cstheme="minorHAnsi"/>
          <w:color w:val="000000" w:themeColor="text1"/>
          <w:sz w:val="24"/>
          <w:szCs w:val="24"/>
          <w:lang w:val="it-IT"/>
        </w:rPr>
      </w:pPr>
    </w:p>
    <w:p w14:paraId="2437A8E1" w14:textId="77777777" w:rsidR="004410B5" w:rsidRPr="00511926" w:rsidRDefault="021BF5E5" w:rsidP="004410B5">
      <w:pPr>
        <w:widowControl w:val="0"/>
        <w:autoSpaceDE w:val="0"/>
        <w:autoSpaceDN w:val="0"/>
        <w:spacing w:before="0" w:after="0" w:line="266" w:lineRule="exact"/>
        <w:jc w:val="left"/>
        <w:rPr>
          <w:rFonts w:cstheme="minorHAnsi"/>
          <w:color w:val="000000" w:themeColor="text1"/>
          <w:sz w:val="24"/>
          <w:szCs w:val="24"/>
          <w:lang w:val="it-IT"/>
        </w:rPr>
      </w:pPr>
      <w:r w:rsidRPr="00511926">
        <w:rPr>
          <w:rFonts w:cstheme="minorHAnsi"/>
          <w:color w:val="000000" w:themeColor="text1"/>
          <w:sz w:val="24"/>
          <w:szCs w:val="24"/>
          <w:lang w:val="it-IT"/>
        </w:rPr>
        <w:t>NUCLEI TEMATICI COINVOLTI</w:t>
      </w:r>
    </w:p>
    <w:p w14:paraId="76D367CC" w14:textId="0A77C4EC" w:rsidR="021BF5E5" w:rsidRPr="00511926" w:rsidRDefault="021BF5E5" w:rsidP="021BF5E5">
      <w:pPr>
        <w:widowControl w:val="0"/>
        <w:spacing w:before="0" w:after="0" w:line="266" w:lineRule="exact"/>
        <w:jc w:val="left"/>
        <w:rPr>
          <w:rFonts w:cstheme="minorHAnsi"/>
          <w:b/>
          <w:bCs/>
          <w:color w:val="000000" w:themeColor="text1"/>
          <w:sz w:val="24"/>
          <w:szCs w:val="24"/>
          <w:lang w:val="it-IT"/>
        </w:rPr>
      </w:pPr>
      <w:r w:rsidRPr="00511926">
        <w:rPr>
          <w:rFonts w:cstheme="minorHAnsi"/>
          <w:b/>
          <w:bCs/>
          <w:color w:val="000000" w:themeColor="text1"/>
          <w:sz w:val="24"/>
          <w:szCs w:val="24"/>
          <w:lang w:val="it-IT"/>
        </w:rPr>
        <w:t>Nucleo fondante 3</w:t>
      </w:r>
    </w:p>
    <w:p w14:paraId="35AAA56D" w14:textId="26BA2B4D" w:rsidR="021BF5E5" w:rsidRPr="00511926" w:rsidRDefault="021BF5E5" w:rsidP="021BF5E5">
      <w:pPr>
        <w:widowControl w:val="0"/>
        <w:spacing w:before="0" w:after="0" w:line="266" w:lineRule="exact"/>
        <w:jc w:val="left"/>
        <w:rPr>
          <w:rFonts w:cstheme="minorHAnsi"/>
          <w:color w:val="000000" w:themeColor="text1"/>
          <w:sz w:val="24"/>
          <w:szCs w:val="24"/>
          <w:lang w:val="it-IT"/>
        </w:rPr>
      </w:pPr>
      <w:r w:rsidRPr="00511926">
        <w:rPr>
          <w:rFonts w:cstheme="minorHAnsi"/>
          <w:color w:val="000000" w:themeColor="text1"/>
          <w:sz w:val="24"/>
          <w:szCs w:val="24"/>
          <w:lang w:val="it-IT"/>
        </w:rPr>
        <w:t>Figure professionali di riferimento, forme e modalità di comunicazione interpersonale nei diversi</w:t>
      </w:r>
    </w:p>
    <w:p w14:paraId="192A6AE5" w14:textId="561C64EB" w:rsidR="021BF5E5" w:rsidRPr="00511926" w:rsidRDefault="021BF5E5" w:rsidP="021BF5E5">
      <w:pPr>
        <w:widowControl w:val="0"/>
        <w:spacing w:before="0" w:after="0" w:line="266" w:lineRule="exact"/>
        <w:jc w:val="left"/>
        <w:rPr>
          <w:rFonts w:cstheme="minorHAnsi"/>
          <w:color w:val="000000" w:themeColor="text1"/>
          <w:sz w:val="24"/>
          <w:szCs w:val="24"/>
          <w:lang w:val="it-IT"/>
        </w:rPr>
      </w:pPr>
      <w:r w:rsidRPr="00511926">
        <w:rPr>
          <w:rFonts w:cstheme="minorHAnsi"/>
          <w:color w:val="000000" w:themeColor="text1"/>
          <w:sz w:val="24"/>
          <w:szCs w:val="24"/>
          <w:lang w:val="it-IT"/>
        </w:rPr>
        <w:t>contesti sociali e di lavoro; uso della comunicazione come strumento educativo.</w:t>
      </w:r>
    </w:p>
    <w:p w14:paraId="65C31E21" w14:textId="5A5158DA" w:rsidR="021BF5E5" w:rsidRPr="00511926" w:rsidRDefault="021BF5E5" w:rsidP="021BF5E5">
      <w:pPr>
        <w:widowControl w:val="0"/>
        <w:spacing w:before="0" w:after="0" w:line="266" w:lineRule="exact"/>
        <w:jc w:val="left"/>
        <w:rPr>
          <w:rFonts w:cstheme="minorHAnsi"/>
          <w:b/>
          <w:bCs/>
          <w:color w:val="000000" w:themeColor="text1"/>
          <w:sz w:val="24"/>
          <w:szCs w:val="24"/>
          <w:lang w:val="it-IT"/>
        </w:rPr>
      </w:pPr>
      <w:r w:rsidRPr="00511926">
        <w:rPr>
          <w:rFonts w:cstheme="minorHAnsi"/>
          <w:b/>
          <w:bCs/>
          <w:color w:val="000000" w:themeColor="text1"/>
          <w:sz w:val="24"/>
          <w:szCs w:val="24"/>
          <w:lang w:val="it-IT"/>
        </w:rPr>
        <w:t>Nucleo fondante 6</w:t>
      </w:r>
    </w:p>
    <w:p w14:paraId="10D13524" w14:textId="2AB582B0" w:rsidR="021BF5E5" w:rsidRPr="00511926" w:rsidRDefault="021BF5E5" w:rsidP="021BF5E5">
      <w:pPr>
        <w:widowControl w:val="0"/>
        <w:spacing w:before="0" w:after="0" w:line="266" w:lineRule="exact"/>
        <w:jc w:val="left"/>
        <w:rPr>
          <w:rFonts w:cstheme="minorHAnsi"/>
          <w:color w:val="000000" w:themeColor="text1"/>
          <w:sz w:val="24"/>
          <w:szCs w:val="24"/>
          <w:lang w:val="it-IT"/>
        </w:rPr>
      </w:pPr>
      <w:r w:rsidRPr="00511926">
        <w:rPr>
          <w:rFonts w:cstheme="minorHAnsi"/>
          <w:color w:val="000000" w:themeColor="text1"/>
          <w:sz w:val="24"/>
          <w:szCs w:val="24"/>
          <w:lang w:val="it-IT"/>
        </w:rPr>
        <w:t>Allestimento e cura dell’ambiente di vita delle persone in difficoltà e norme di sicurezza.</w:t>
      </w:r>
    </w:p>
    <w:p w14:paraId="7CD00203" w14:textId="2B7D6D76" w:rsidR="002B7365" w:rsidRPr="00511926" w:rsidRDefault="002B7365" w:rsidP="00BB0EFA">
      <w:pPr>
        <w:widowControl w:val="0"/>
        <w:autoSpaceDE w:val="0"/>
        <w:autoSpaceDN w:val="0"/>
        <w:spacing w:before="0" w:after="0" w:line="266" w:lineRule="exact"/>
        <w:rPr>
          <w:rFonts w:cstheme="minorHAnsi"/>
          <w:b/>
          <w:color w:val="000000" w:themeColor="text1"/>
          <w:sz w:val="24"/>
          <w:szCs w:val="24"/>
          <w:lang w:val="it-IT"/>
        </w:rPr>
      </w:pPr>
    </w:p>
    <w:p w14:paraId="2ADC1352" w14:textId="77777777" w:rsidR="00A93DA6" w:rsidRPr="00511926" w:rsidRDefault="00A93DA6" w:rsidP="00A22346">
      <w:pPr>
        <w:widowControl w:val="0"/>
        <w:autoSpaceDE w:val="0"/>
        <w:autoSpaceDN w:val="0"/>
        <w:spacing w:before="0" w:after="0" w:line="266" w:lineRule="exact"/>
        <w:jc w:val="center"/>
        <w:rPr>
          <w:rFonts w:cstheme="minorHAnsi"/>
          <w:b/>
          <w:color w:val="000000" w:themeColor="text1"/>
          <w:sz w:val="24"/>
          <w:szCs w:val="24"/>
          <w:lang w:val="it-IT"/>
        </w:rPr>
      </w:pPr>
    </w:p>
    <w:p w14:paraId="61B040FF" w14:textId="5ED02B57" w:rsidR="0049475B" w:rsidRPr="00F34227" w:rsidRDefault="00F34227" w:rsidP="00F34227">
      <w:pPr>
        <w:spacing w:before="0" w:after="0"/>
        <w:jc w:val="center"/>
        <w:rPr>
          <w:rFonts w:cstheme="minorHAnsi"/>
          <w:b/>
          <w:bCs/>
          <w:color w:val="000000" w:themeColor="text1"/>
          <w:sz w:val="24"/>
          <w:szCs w:val="24"/>
          <w:lang w:val="it-IT"/>
        </w:rPr>
      </w:pPr>
      <w:r w:rsidRPr="00F34227">
        <w:rPr>
          <w:rFonts w:cstheme="minorHAnsi"/>
          <w:b/>
          <w:bCs/>
          <w:color w:val="000000" w:themeColor="text1"/>
          <w:sz w:val="24"/>
          <w:szCs w:val="24"/>
          <w:lang w:val="it-IT"/>
        </w:rPr>
        <w:t>Testo della prova</w:t>
      </w:r>
    </w:p>
    <w:p w14:paraId="034B9C46" w14:textId="3F7D535D" w:rsidR="0049475B" w:rsidRPr="00511926" w:rsidRDefault="021BF5E5" w:rsidP="021BF5E5">
      <w:pPr>
        <w:spacing w:before="0" w:after="0"/>
        <w:rPr>
          <w:rFonts w:cstheme="minorHAnsi"/>
          <w:color w:val="000000" w:themeColor="text1"/>
          <w:sz w:val="24"/>
          <w:szCs w:val="24"/>
          <w:lang w:val="it-IT"/>
        </w:rPr>
      </w:pPr>
      <w:r w:rsidRPr="00511926">
        <w:rPr>
          <w:rFonts w:cstheme="minorHAnsi"/>
          <w:color w:val="000000" w:themeColor="text1"/>
          <w:sz w:val="24"/>
          <w:szCs w:val="24"/>
          <w:lang w:val="it-IT"/>
        </w:rPr>
        <w:t>Il/la candidato/a, in qualità di operatore dei servizi</w:t>
      </w:r>
      <w:r w:rsidR="00AC12A1" w:rsidRPr="00511926">
        <w:rPr>
          <w:rFonts w:cstheme="minorHAnsi"/>
          <w:color w:val="000000" w:themeColor="text1"/>
          <w:sz w:val="24"/>
          <w:szCs w:val="24"/>
          <w:lang w:val="it-IT"/>
        </w:rPr>
        <w:t xml:space="preserve"> territoriali</w:t>
      </w:r>
      <w:r w:rsidRPr="00511926">
        <w:rPr>
          <w:rFonts w:cstheme="minorHAnsi"/>
          <w:color w:val="000000" w:themeColor="text1"/>
          <w:sz w:val="24"/>
          <w:szCs w:val="24"/>
          <w:lang w:val="it-IT"/>
        </w:rPr>
        <w:t>, è invitato/a ad analizzare</w:t>
      </w:r>
      <w:r w:rsidR="00101007" w:rsidRPr="00511926">
        <w:rPr>
          <w:rFonts w:cstheme="minorHAnsi"/>
          <w:color w:val="000000" w:themeColor="text1"/>
          <w:sz w:val="24"/>
          <w:szCs w:val="24"/>
          <w:lang w:val="it-IT"/>
        </w:rPr>
        <w:t xml:space="preserve"> </w:t>
      </w:r>
      <w:r w:rsidR="0083370E" w:rsidRPr="00511926">
        <w:rPr>
          <w:rFonts w:cstheme="minorHAnsi"/>
          <w:color w:val="000000" w:themeColor="text1"/>
          <w:sz w:val="24"/>
          <w:szCs w:val="24"/>
          <w:lang w:val="it-IT"/>
        </w:rPr>
        <w:t xml:space="preserve">i documenti forniti </w:t>
      </w:r>
      <w:r w:rsidR="00DD48AD" w:rsidRPr="00511926">
        <w:rPr>
          <w:rFonts w:cstheme="minorHAnsi"/>
          <w:color w:val="000000" w:themeColor="text1"/>
          <w:sz w:val="24"/>
          <w:szCs w:val="24"/>
          <w:lang w:val="it-IT"/>
        </w:rPr>
        <w:t>nonché le</w:t>
      </w:r>
      <w:r w:rsidR="006B6277" w:rsidRPr="00511926">
        <w:rPr>
          <w:rFonts w:cstheme="minorHAnsi"/>
          <w:color w:val="000000" w:themeColor="text1"/>
          <w:sz w:val="24"/>
          <w:szCs w:val="24"/>
          <w:lang w:val="it-IT"/>
        </w:rPr>
        <w:t xml:space="preserve"> indagini </w:t>
      </w:r>
      <w:r w:rsidR="00DD48AD" w:rsidRPr="00511926">
        <w:rPr>
          <w:rFonts w:cstheme="minorHAnsi"/>
          <w:color w:val="000000" w:themeColor="text1"/>
          <w:sz w:val="24"/>
          <w:szCs w:val="24"/>
          <w:lang w:val="it-IT"/>
        </w:rPr>
        <w:t xml:space="preserve">statistiche </w:t>
      </w:r>
      <w:r w:rsidR="006B6277" w:rsidRPr="00511926">
        <w:rPr>
          <w:rFonts w:cstheme="minorHAnsi"/>
          <w:color w:val="000000" w:themeColor="text1"/>
          <w:sz w:val="24"/>
          <w:szCs w:val="24"/>
          <w:lang w:val="it-IT"/>
        </w:rPr>
        <w:t>proposte riguardanti la popolazione anziana: condizioni di salute</w:t>
      </w:r>
      <w:r w:rsidR="00DD48AD" w:rsidRPr="00511926">
        <w:rPr>
          <w:rFonts w:cstheme="minorHAnsi"/>
          <w:color w:val="000000" w:themeColor="text1"/>
          <w:sz w:val="24"/>
          <w:szCs w:val="24"/>
          <w:lang w:val="it-IT"/>
        </w:rPr>
        <w:t xml:space="preserve">, </w:t>
      </w:r>
      <w:r w:rsidR="006B6277" w:rsidRPr="00511926">
        <w:rPr>
          <w:rFonts w:cstheme="minorHAnsi"/>
          <w:color w:val="000000" w:themeColor="text1"/>
          <w:sz w:val="24"/>
          <w:szCs w:val="24"/>
          <w:lang w:val="it-IT"/>
        </w:rPr>
        <w:t xml:space="preserve">differenze di genere, </w:t>
      </w:r>
      <w:r w:rsidR="00D43652" w:rsidRPr="00511926">
        <w:rPr>
          <w:rFonts w:cstheme="minorHAnsi"/>
          <w:color w:val="000000" w:themeColor="text1"/>
          <w:sz w:val="24"/>
          <w:szCs w:val="24"/>
          <w:lang w:val="it-IT"/>
        </w:rPr>
        <w:t>non autosufficienza</w:t>
      </w:r>
      <w:r w:rsidR="00DD48AD" w:rsidRPr="00511926">
        <w:rPr>
          <w:rFonts w:cstheme="minorHAnsi"/>
          <w:color w:val="000000" w:themeColor="text1"/>
          <w:sz w:val="24"/>
          <w:szCs w:val="24"/>
          <w:lang w:val="it-IT"/>
        </w:rPr>
        <w:t>,</w:t>
      </w:r>
      <w:r w:rsidR="00D43652" w:rsidRPr="00511926">
        <w:rPr>
          <w:rFonts w:cstheme="minorHAnsi"/>
          <w:color w:val="000000" w:themeColor="text1"/>
          <w:sz w:val="24"/>
          <w:szCs w:val="24"/>
          <w:lang w:val="it-IT"/>
        </w:rPr>
        <w:t xml:space="preserve"> </w:t>
      </w:r>
      <w:r w:rsidR="00531F1E" w:rsidRPr="00511926">
        <w:rPr>
          <w:rFonts w:cstheme="minorHAnsi"/>
          <w:color w:val="000000" w:themeColor="text1"/>
          <w:sz w:val="24"/>
          <w:szCs w:val="24"/>
          <w:lang w:val="it-IT"/>
        </w:rPr>
        <w:t>richiesta</w:t>
      </w:r>
      <w:r w:rsidR="00D43652" w:rsidRPr="00511926">
        <w:rPr>
          <w:rFonts w:cstheme="minorHAnsi"/>
          <w:color w:val="000000" w:themeColor="text1"/>
          <w:sz w:val="24"/>
          <w:szCs w:val="24"/>
          <w:lang w:val="it-IT"/>
        </w:rPr>
        <w:t xml:space="preserve"> di prestazioni</w:t>
      </w:r>
      <w:r w:rsidR="00531F1E" w:rsidRPr="00511926">
        <w:rPr>
          <w:rFonts w:cstheme="minorHAnsi"/>
          <w:color w:val="000000" w:themeColor="text1"/>
          <w:sz w:val="24"/>
          <w:szCs w:val="24"/>
          <w:lang w:val="it-IT"/>
        </w:rPr>
        <w:t xml:space="preserve"> e interventi</w:t>
      </w:r>
      <w:r w:rsidR="00D43652" w:rsidRPr="00511926">
        <w:rPr>
          <w:rFonts w:cstheme="minorHAnsi"/>
          <w:color w:val="000000" w:themeColor="text1"/>
          <w:sz w:val="24"/>
          <w:szCs w:val="24"/>
          <w:lang w:val="it-IT"/>
        </w:rPr>
        <w:t xml:space="preserve"> sociosanitari</w:t>
      </w:r>
      <w:r w:rsidR="0083370E" w:rsidRPr="00511926">
        <w:rPr>
          <w:rFonts w:cstheme="minorHAnsi"/>
          <w:color w:val="000000" w:themeColor="text1"/>
          <w:sz w:val="24"/>
          <w:szCs w:val="24"/>
          <w:lang w:val="it-IT"/>
        </w:rPr>
        <w:t>, sol</w:t>
      </w:r>
      <w:r w:rsidR="00B95ADE" w:rsidRPr="00511926">
        <w:rPr>
          <w:rFonts w:cstheme="minorHAnsi"/>
          <w:color w:val="000000" w:themeColor="text1"/>
          <w:sz w:val="24"/>
          <w:szCs w:val="24"/>
          <w:lang w:val="it-IT"/>
        </w:rPr>
        <w:t>itudine abitativa</w:t>
      </w:r>
      <w:r w:rsidR="00DD48AD" w:rsidRPr="00511926">
        <w:rPr>
          <w:rFonts w:cstheme="minorHAnsi"/>
          <w:color w:val="000000" w:themeColor="text1"/>
          <w:sz w:val="24"/>
          <w:szCs w:val="24"/>
          <w:lang w:val="it-IT"/>
        </w:rPr>
        <w:t>…</w:t>
      </w:r>
    </w:p>
    <w:p w14:paraId="508D6655" w14:textId="57867A45" w:rsidR="0049475B" w:rsidRPr="00511926" w:rsidRDefault="021BF5E5" w:rsidP="021BF5E5">
      <w:pPr>
        <w:spacing w:before="0" w:after="0"/>
        <w:rPr>
          <w:rFonts w:cstheme="minorHAnsi"/>
          <w:color w:val="000000" w:themeColor="text1"/>
          <w:sz w:val="24"/>
          <w:szCs w:val="24"/>
          <w:lang w:val="it-IT"/>
        </w:rPr>
      </w:pPr>
      <w:r w:rsidRPr="00511926">
        <w:rPr>
          <w:rFonts w:cstheme="minorHAnsi"/>
          <w:color w:val="000000" w:themeColor="text1"/>
          <w:sz w:val="24"/>
          <w:szCs w:val="24"/>
          <w:lang w:val="it-IT"/>
        </w:rPr>
        <w:t xml:space="preserve">Si chiede al candidato/a di </w:t>
      </w:r>
      <w:r w:rsidR="00DD48AD" w:rsidRPr="00511926">
        <w:rPr>
          <w:rFonts w:cstheme="minorHAnsi"/>
          <w:color w:val="000000" w:themeColor="text1"/>
          <w:sz w:val="24"/>
          <w:szCs w:val="24"/>
          <w:lang w:val="it-IT"/>
        </w:rPr>
        <w:t>riflettere su</w:t>
      </w:r>
      <w:r w:rsidRPr="00511926">
        <w:rPr>
          <w:rFonts w:cstheme="minorHAnsi"/>
          <w:color w:val="000000" w:themeColor="text1"/>
          <w:sz w:val="24"/>
          <w:szCs w:val="24"/>
          <w:lang w:val="it-IT"/>
        </w:rPr>
        <w:t xml:space="preserve"> uno o più aspetti significativi, eventualmente interrelati</w:t>
      </w:r>
      <w:r w:rsidR="00531F1E" w:rsidRPr="00511926">
        <w:rPr>
          <w:rFonts w:cstheme="minorHAnsi"/>
          <w:color w:val="000000" w:themeColor="text1"/>
          <w:sz w:val="24"/>
          <w:szCs w:val="24"/>
          <w:lang w:val="it-IT"/>
        </w:rPr>
        <w:t xml:space="preserve"> fra loro</w:t>
      </w:r>
      <w:r w:rsidRPr="00511926">
        <w:rPr>
          <w:rFonts w:cstheme="minorHAnsi"/>
          <w:color w:val="000000" w:themeColor="text1"/>
          <w:sz w:val="24"/>
          <w:szCs w:val="24"/>
          <w:lang w:val="it-IT"/>
        </w:rPr>
        <w:t>, tra quelli illustrati nei documenti allegati, fornendo motivazioni pertinenti alla scelta effettuata. Sulla base delle analis</w:t>
      </w:r>
      <w:r w:rsidR="007A32F7" w:rsidRPr="00511926">
        <w:rPr>
          <w:rFonts w:cstheme="minorHAnsi"/>
          <w:color w:val="000000" w:themeColor="text1"/>
          <w:sz w:val="24"/>
          <w:szCs w:val="24"/>
          <w:lang w:val="it-IT"/>
        </w:rPr>
        <w:t>i</w:t>
      </w:r>
      <w:r w:rsidRPr="00511926">
        <w:rPr>
          <w:rFonts w:cstheme="minorHAnsi"/>
          <w:color w:val="000000" w:themeColor="text1"/>
          <w:sz w:val="24"/>
          <w:szCs w:val="24"/>
          <w:lang w:val="it-IT"/>
        </w:rPr>
        <w:t xml:space="preserve">, il candidato/a dovrà redigere un documento da presentare </w:t>
      </w:r>
      <w:r w:rsidR="00531F1E" w:rsidRPr="00511926">
        <w:rPr>
          <w:rFonts w:cstheme="minorHAnsi"/>
          <w:color w:val="000000" w:themeColor="text1"/>
          <w:sz w:val="24"/>
          <w:szCs w:val="24"/>
          <w:lang w:val="it-IT"/>
        </w:rPr>
        <w:t xml:space="preserve">al </w:t>
      </w:r>
      <w:r w:rsidR="00395DD2" w:rsidRPr="00511926">
        <w:rPr>
          <w:rFonts w:cstheme="minorHAnsi"/>
          <w:color w:val="000000" w:themeColor="text1"/>
          <w:sz w:val="24"/>
          <w:szCs w:val="24"/>
          <w:lang w:val="it-IT"/>
        </w:rPr>
        <w:t>R</w:t>
      </w:r>
      <w:r w:rsidR="00531F1E" w:rsidRPr="00511926">
        <w:rPr>
          <w:rFonts w:cstheme="minorHAnsi"/>
          <w:color w:val="000000" w:themeColor="text1"/>
          <w:sz w:val="24"/>
          <w:szCs w:val="24"/>
          <w:lang w:val="it-IT"/>
        </w:rPr>
        <w:t xml:space="preserve">esponsabile d’area </w:t>
      </w:r>
      <w:r w:rsidR="00395DD2" w:rsidRPr="00511926">
        <w:rPr>
          <w:rFonts w:cstheme="minorHAnsi"/>
          <w:color w:val="000000" w:themeColor="text1"/>
          <w:sz w:val="24"/>
          <w:szCs w:val="24"/>
          <w:lang w:val="it-IT"/>
        </w:rPr>
        <w:t xml:space="preserve">sociosanitaria </w:t>
      </w:r>
      <w:r w:rsidRPr="00511926">
        <w:rPr>
          <w:rFonts w:cstheme="minorHAnsi"/>
          <w:color w:val="000000" w:themeColor="text1"/>
          <w:sz w:val="24"/>
          <w:szCs w:val="24"/>
          <w:lang w:val="it-IT"/>
        </w:rPr>
        <w:t xml:space="preserve">del Piano Integrato di Zona </w:t>
      </w:r>
      <w:r w:rsidR="00395DD2" w:rsidRPr="00511926">
        <w:rPr>
          <w:rFonts w:cstheme="minorHAnsi"/>
          <w:color w:val="000000" w:themeColor="text1"/>
          <w:sz w:val="24"/>
          <w:szCs w:val="24"/>
          <w:lang w:val="it-IT"/>
        </w:rPr>
        <w:t>(</w:t>
      </w:r>
      <w:r w:rsidRPr="00511926">
        <w:rPr>
          <w:rFonts w:cstheme="minorHAnsi"/>
          <w:color w:val="000000" w:themeColor="text1"/>
          <w:sz w:val="24"/>
          <w:szCs w:val="24"/>
          <w:lang w:val="it-IT"/>
        </w:rPr>
        <w:t>istituito ai sensi della L. 328/200</w:t>
      </w:r>
      <w:r w:rsidR="00395DD2" w:rsidRPr="00511926">
        <w:rPr>
          <w:rFonts w:cstheme="minorHAnsi"/>
          <w:color w:val="000000" w:themeColor="text1"/>
          <w:sz w:val="24"/>
          <w:szCs w:val="24"/>
          <w:lang w:val="it-IT"/>
        </w:rPr>
        <w:t>0).</w:t>
      </w:r>
      <w:r w:rsidRPr="00511926">
        <w:rPr>
          <w:rFonts w:cstheme="minorHAnsi"/>
          <w:color w:val="000000" w:themeColor="text1"/>
          <w:sz w:val="24"/>
          <w:szCs w:val="24"/>
          <w:lang w:val="it-IT"/>
        </w:rPr>
        <w:t xml:space="preserve"> Questo documento dovrà offrire all'organo decisionale informazioni accurate e dati concreti che delineano chiaramente il</w:t>
      </w:r>
      <w:r w:rsidR="00BD66BD" w:rsidRPr="00511926">
        <w:rPr>
          <w:rFonts w:cstheme="minorHAnsi"/>
          <w:color w:val="000000" w:themeColor="text1"/>
          <w:sz w:val="24"/>
          <w:szCs w:val="24"/>
          <w:lang w:val="it-IT"/>
        </w:rPr>
        <w:t>/i</w:t>
      </w:r>
      <w:r w:rsidRPr="00511926">
        <w:rPr>
          <w:rFonts w:cstheme="minorHAnsi"/>
          <w:color w:val="000000" w:themeColor="text1"/>
          <w:sz w:val="24"/>
          <w:szCs w:val="24"/>
          <w:lang w:val="it-IT"/>
        </w:rPr>
        <w:t xml:space="preserve"> problema</w:t>
      </w:r>
      <w:r w:rsidR="00BD66BD" w:rsidRPr="00511926">
        <w:rPr>
          <w:rFonts w:cstheme="minorHAnsi"/>
          <w:color w:val="000000" w:themeColor="text1"/>
          <w:sz w:val="24"/>
          <w:szCs w:val="24"/>
          <w:lang w:val="it-IT"/>
        </w:rPr>
        <w:t>/i oggetto di attenzione</w:t>
      </w:r>
      <w:r w:rsidRPr="00511926">
        <w:rPr>
          <w:rFonts w:cstheme="minorHAnsi"/>
          <w:color w:val="000000" w:themeColor="text1"/>
          <w:sz w:val="24"/>
          <w:szCs w:val="24"/>
          <w:lang w:val="it-IT"/>
        </w:rPr>
        <w:t>.</w:t>
      </w:r>
    </w:p>
    <w:p w14:paraId="44AFE22E" w14:textId="71B99B27" w:rsidR="00A36B37" w:rsidRPr="00511926" w:rsidRDefault="021BF5E5" w:rsidP="021BF5E5">
      <w:pPr>
        <w:spacing w:before="0" w:after="0"/>
        <w:rPr>
          <w:rFonts w:cstheme="minorHAnsi"/>
          <w:color w:val="000000" w:themeColor="text1"/>
          <w:sz w:val="24"/>
          <w:szCs w:val="24"/>
          <w:lang w:val="it-IT"/>
        </w:rPr>
      </w:pPr>
      <w:r w:rsidRPr="00511926">
        <w:rPr>
          <w:rFonts w:cstheme="minorHAnsi"/>
          <w:color w:val="000000" w:themeColor="text1"/>
          <w:sz w:val="24"/>
          <w:szCs w:val="24"/>
          <w:lang w:val="it-IT"/>
        </w:rPr>
        <w:t>Inoltre, il/la candidato/a dovrà approfondire le azioni e gli interventi attualmente in atto nel settore del welfare</w:t>
      </w:r>
      <w:r w:rsidR="00395DD2" w:rsidRPr="00511926">
        <w:rPr>
          <w:rFonts w:cstheme="minorHAnsi"/>
          <w:color w:val="000000" w:themeColor="text1"/>
          <w:sz w:val="24"/>
          <w:szCs w:val="24"/>
          <w:lang w:val="it-IT"/>
        </w:rPr>
        <w:t xml:space="preserve"> per la </w:t>
      </w:r>
      <w:r w:rsidR="00A36B37" w:rsidRPr="00511926">
        <w:rPr>
          <w:rFonts w:cstheme="minorHAnsi"/>
          <w:color w:val="000000" w:themeColor="text1"/>
          <w:sz w:val="24"/>
          <w:szCs w:val="24"/>
          <w:lang w:val="it-IT"/>
        </w:rPr>
        <w:t>popolazione</w:t>
      </w:r>
      <w:r w:rsidR="00395DD2" w:rsidRPr="00511926">
        <w:rPr>
          <w:rFonts w:cstheme="minorHAnsi"/>
          <w:color w:val="000000" w:themeColor="text1"/>
          <w:sz w:val="24"/>
          <w:szCs w:val="24"/>
          <w:lang w:val="it-IT"/>
        </w:rPr>
        <w:t xml:space="preserve"> anziana</w:t>
      </w:r>
      <w:r w:rsidR="003D42B6" w:rsidRPr="00511926">
        <w:rPr>
          <w:rFonts w:cstheme="minorHAnsi"/>
          <w:color w:val="000000" w:themeColor="text1"/>
          <w:sz w:val="24"/>
          <w:szCs w:val="24"/>
          <w:lang w:val="it-IT"/>
        </w:rPr>
        <w:t xml:space="preserve">, </w:t>
      </w:r>
      <w:r w:rsidRPr="00511926">
        <w:rPr>
          <w:rFonts w:cstheme="minorHAnsi"/>
          <w:color w:val="000000" w:themeColor="text1"/>
          <w:sz w:val="24"/>
          <w:szCs w:val="24"/>
          <w:lang w:val="it-IT"/>
        </w:rPr>
        <w:t xml:space="preserve">identificare eventuali criticità e avanzare proposte per migliorare la qualità di vita della popolazione </w:t>
      </w:r>
      <w:r w:rsidR="003D42B6" w:rsidRPr="00511926">
        <w:rPr>
          <w:rFonts w:cstheme="minorHAnsi"/>
          <w:color w:val="000000" w:themeColor="text1"/>
          <w:sz w:val="24"/>
          <w:szCs w:val="24"/>
          <w:lang w:val="it-IT"/>
        </w:rPr>
        <w:t>in oggetto</w:t>
      </w:r>
      <w:r w:rsidRPr="00511926">
        <w:rPr>
          <w:rFonts w:cstheme="minorHAnsi"/>
          <w:color w:val="000000" w:themeColor="text1"/>
          <w:sz w:val="24"/>
          <w:szCs w:val="24"/>
          <w:lang w:val="it-IT"/>
        </w:rPr>
        <w:t xml:space="preserve">. </w:t>
      </w:r>
    </w:p>
    <w:p w14:paraId="16170938" w14:textId="77777777" w:rsidR="00A36B37" w:rsidRPr="00511926" w:rsidRDefault="00A36B37" w:rsidP="021BF5E5">
      <w:pPr>
        <w:spacing w:before="0" w:after="0"/>
        <w:rPr>
          <w:rFonts w:cstheme="minorHAnsi"/>
          <w:color w:val="000000" w:themeColor="text1"/>
          <w:sz w:val="24"/>
          <w:szCs w:val="24"/>
          <w:lang w:val="it-IT"/>
        </w:rPr>
      </w:pPr>
      <w:r w:rsidRPr="00511926">
        <w:rPr>
          <w:rFonts w:cstheme="minorHAnsi"/>
          <w:color w:val="000000" w:themeColor="text1"/>
          <w:sz w:val="24"/>
          <w:szCs w:val="24"/>
          <w:lang w:val="it-IT"/>
        </w:rPr>
        <w:t xml:space="preserve">La relazione dovrà contenere: </w:t>
      </w:r>
    </w:p>
    <w:p w14:paraId="6E5437B6" w14:textId="69D4B411" w:rsidR="00A36B37" w:rsidRPr="00511926" w:rsidRDefault="00A36B37" w:rsidP="00A36B37">
      <w:pPr>
        <w:pStyle w:val="Paragrafoelenco"/>
        <w:numPr>
          <w:ilvl w:val="0"/>
          <w:numId w:val="4"/>
        </w:numPr>
        <w:spacing w:before="0" w:after="0"/>
        <w:rPr>
          <w:rFonts w:cstheme="minorHAnsi"/>
          <w:color w:val="000000" w:themeColor="text1"/>
          <w:sz w:val="24"/>
          <w:szCs w:val="24"/>
          <w:lang w:val="it-IT"/>
        </w:rPr>
      </w:pPr>
      <w:r w:rsidRPr="00511926">
        <w:rPr>
          <w:rFonts w:cstheme="minorHAnsi"/>
          <w:color w:val="000000" w:themeColor="text1"/>
          <w:sz w:val="24"/>
          <w:szCs w:val="24"/>
          <w:lang w:val="it-IT"/>
        </w:rPr>
        <w:t xml:space="preserve">La finalità </w:t>
      </w:r>
      <w:r w:rsidR="00863ABD">
        <w:rPr>
          <w:rFonts w:cstheme="minorHAnsi"/>
          <w:color w:val="000000" w:themeColor="text1"/>
          <w:sz w:val="24"/>
          <w:szCs w:val="24"/>
          <w:lang w:val="it-IT"/>
        </w:rPr>
        <w:t>della relazione</w:t>
      </w:r>
    </w:p>
    <w:p w14:paraId="322212A7" w14:textId="21ACFAEF" w:rsidR="00A36B37" w:rsidRPr="00511926" w:rsidRDefault="00A36B37" w:rsidP="00A36B37">
      <w:pPr>
        <w:pStyle w:val="Paragrafoelenco"/>
        <w:numPr>
          <w:ilvl w:val="0"/>
          <w:numId w:val="4"/>
        </w:numPr>
        <w:spacing w:before="0" w:after="0"/>
        <w:rPr>
          <w:rFonts w:cstheme="minorHAnsi"/>
          <w:color w:val="000000" w:themeColor="text1"/>
          <w:sz w:val="24"/>
          <w:szCs w:val="24"/>
          <w:lang w:val="it-IT"/>
        </w:rPr>
      </w:pPr>
      <w:r w:rsidRPr="00511926">
        <w:rPr>
          <w:rFonts w:cstheme="minorHAnsi"/>
          <w:color w:val="000000" w:themeColor="text1"/>
          <w:sz w:val="24"/>
          <w:szCs w:val="24"/>
          <w:lang w:val="it-IT"/>
        </w:rPr>
        <w:t>L’analisi della problematica</w:t>
      </w:r>
      <w:r w:rsidR="00511926" w:rsidRPr="00511926">
        <w:rPr>
          <w:rFonts w:cstheme="minorHAnsi"/>
          <w:color w:val="000000" w:themeColor="text1"/>
          <w:sz w:val="24"/>
          <w:szCs w:val="24"/>
          <w:lang w:val="it-IT"/>
        </w:rPr>
        <w:t xml:space="preserve"> </w:t>
      </w:r>
    </w:p>
    <w:p w14:paraId="6E183AD4" w14:textId="345DE465" w:rsidR="009A2D98" w:rsidRPr="00511926" w:rsidRDefault="00A36B37" w:rsidP="00A36B37">
      <w:pPr>
        <w:pStyle w:val="Paragrafoelenco"/>
        <w:numPr>
          <w:ilvl w:val="0"/>
          <w:numId w:val="4"/>
        </w:numPr>
        <w:spacing w:before="0" w:after="0"/>
        <w:rPr>
          <w:rFonts w:cstheme="minorHAnsi"/>
          <w:color w:val="000000" w:themeColor="text1"/>
          <w:sz w:val="24"/>
          <w:szCs w:val="24"/>
          <w:lang w:val="it-IT"/>
        </w:rPr>
      </w:pPr>
      <w:r w:rsidRPr="00511926">
        <w:rPr>
          <w:rFonts w:cstheme="minorHAnsi"/>
          <w:color w:val="000000" w:themeColor="text1"/>
          <w:sz w:val="24"/>
          <w:szCs w:val="24"/>
          <w:lang w:val="it-IT"/>
        </w:rPr>
        <w:t>I</w:t>
      </w:r>
      <w:r w:rsidR="021BF5E5" w:rsidRPr="00511926">
        <w:rPr>
          <w:rFonts w:cstheme="minorHAnsi"/>
          <w:color w:val="000000" w:themeColor="text1"/>
          <w:sz w:val="24"/>
          <w:szCs w:val="24"/>
          <w:lang w:val="it-IT"/>
        </w:rPr>
        <w:t xml:space="preserve"> servizi </w:t>
      </w:r>
      <w:r w:rsidR="009A2D98" w:rsidRPr="00511926">
        <w:rPr>
          <w:rFonts w:cstheme="minorHAnsi"/>
          <w:color w:val="000000" w:themeColor="text1"/>
          <w:sz w:val="24"/>
          <w:szCs w:val="24"/>
          <w:lang w:val="it-IT"/>
        </w:rPr>
        <w:t xml:space="preserve">e gli interventi </w:t>
      </w:r>
      <w:r w:rsidR="00863ABD">
        <w:rPr>
          <w:rFonts w:cstheme="minorHAnsi"/>
          <w:color w:val="000000" w:themeColor="text1"/>
          <w:sz w:val="24"/>
          <w:szCs w:val="24"/>
          <w:lang w:val="it-IT"/>
        </w:rPr>
        <w:t>adeguati</w:t>
      </w:r>
    </w:p>
    <w:p w14:paraId="5DFA0383" w14:textId="2E4E4238" w:rsidR="00AC12A1" w:rsidRPr="00511926" w:rsidRDefault="009A2D98" w:rsidP="00A36B37">
      <w:pPr>
        <w:pStyle w:val="Paragrafoelenco"/>
        <w:numPr>
          <w:ilvl w:val="0"/>
          <w:numId w:val="4"/>
        </w:numPr>
        <w:spacing w:before="0" w:after="0"/>
        <w:rPr>
          <w:rFonts w:cstheme="minorHAnsi"/>
          <w:color w:val="000000" w:themeColor="text1"/>
          <w:sz w:val="24"/>
          <w:szCs w:val="24"/>
          <w:lang w:val="it-IT"/>
        </w:rPr>
      </w:pPr>
      <w:r w:rsidRPr="00511926">
        <w:rPr>
          <w:rFonts w:cstheme="minorHAnsi"/>
          <w:color w:val="000000" w:themeColor="text1"/>
          <w:sz w:val="24"/>
          <w:szCs w:val="24"/>
          <w:lang w:val="it-IT"/>
        </w:rPr>
        <w:t xml:space="preserve">Le </w:t>
      </w:r>
      <w:r w:rsidR="021BF5E5" w:rsidRPr="00511926">
        <w:rPr>
          <w:rFonts w:cstheme="minorHAnsi"/>
          <w:color w:val="000000" w:themeColor="text1"/>
          <w:sz w:val="24"/>
          <w:szCs w:val="24"/>
          <w:lang w:val="it-IT"/>
        </w:rPr>
        <w:t xml:space="preserve">metodologie </w:t>
      </w:r>
      <w:r w:rsidR="00BD66BD" w:rsidRPr="00511926">
        <w:rPr>
          <w:rFonts w:cstheme="minorHAnsi"/>
          <w:color w:val="000000" w:themeColor="text1"/>
          <w:sz w:val="24"/>
          <w:szCs w:val="24"/>
          <w:lang w:val="it-IT"/>
        </w:rPr>
        <w:t xml:space="preserve">e le tecniche </w:t>
      </w:r>
      <w:r w:rsidR="007E008B" w:rsidRPr="00511926">
        <w:rPr>
          <w:rFonts w:cstheme="minorHAnsi"/>
          <w:color w:val="000000" w:themeColor="text1"/>
          <w:sz w:val="24"/>
          <w:szCs w:val="24"/>
          <w:lang w:val="it-IT"/>
        </w:rPr>
        <w:t>(</w:t>
      </w:r>
      <w:r w:rsidR="003D42B6" w:rsidRPr="00511926">
        <w:rPr>
          <w:rFonts w:cstheme="minorHAnsi"/>
          <w:color w:val="000000" w:themeColor="text1"/>
          <w:sz w:val="24"/>
          <w:szCs w:val="24"/>
          <w:lang w:val="it-IT"/>
        </w:rPr>
        <w:t xml:space="preserve">psicoeducative, </w:t>
      </w:r>
      <w:r w:rsidR="002B21F1" w:rsidRPr="00511926">
        <w:rPr>
          <w:rFonts w:cstheme="minorHAnsi"/>
          <w:color w:val="000000" w:themeColor="text1"/>
          <w:sz w:val="24"/>
          <w:szCs w:val="24"/>
          <w:lang w:val="it-IT"/>
        </w:rPr>
        <w:t>sanitarie,</w:t>
      </w:r>
      <w:r w:rsidR="003D42B6" w:rsidRPr="00511926">
        <w:rPr>
          <w:rFonts w:cstheme="minorHAnsi"/>
          <w:color w:val="000000" w:themeColor="text1"/>
          <w:sz w:val="24"/>
          <w:szCs w:val="24"/>
          <w:lang w:val="it-IT"/>
        </w:rPr>
        <w:t xml:space="preserve"> </w:t>
      </w:r>
      <w:r w:rsidR="007E008B" w:rsidRPr="00511926">
        <w:rPr>
          <w:rFonts w:cstheme="minorHAnsi"/>
          <w:color w:val="000000" w:themeColor="text1"/>
          <w:sz w:val="24"/>
          <w:szCs w:val="24"/>
          <w:lang w:val="it-IT"/>
        </w:rPr>
        <w:t>assistenziali</w:t>
      </w:r>
      <w:r w:rsidR="00863ABD">
        <w:rPr>
          <w:rFonts w:cstheme="minorHAnsi"/>
          <w:color w:val="000000" w:themeColor="text1"/>
          <w:sz w:val="24"/>
          <w:szCs w:val="24"/>
          <w:lang w:val="it-IT"/>
        </w:rPr>
        <w:t>, tecnologie assistive</w:t>
      </w:r>
      <w:r w:rsidR="007E008B" w:rsidRPr="00511926">
        <w:rPr>
          <w:rFonts w:cstheme="minorHAnsi"/>
          <w:color w:val="000000" w:themeColor="text1"/>
          <w:sz w:val="24"/>
          <w:szCs w:val="24"/>
          <w:lang w:val="it-IT"/>
        </w:rPr>
        <w:t xml:space="preserve">) </w:t>
      </w:r>
      <w:r w:rsidR="021BF5E5" w:rsidRPr="00511926">
        <w:rPr>
          <w:rFonts w:cstheme="minorHAnsi"/>
          <w:color w:val="000000" w:themeColor="text1"/>
          <w:sz w:val="24"/>
          <w:szCs w:val="24"/>
          <w:lang w:val="it-IT"/>
        </w:rPr>
        <w:t xml:space="preserve">ritenute più efficaci </w:t>
      </w:r>
      <w:r w:rsidRPr="00511926">
        <w:rPr>
          <w:rFonts w:cstheme="minorHAnsi"/>
          <w:color w:val="000000" w:themeColor="text1"/>
          <w:sz w:val="24"/>
          <w:szCs w:val="24"/>
          <w:lang w:val="it-IT"/>
        </w:rPr>
        <w:t xml:space="preserve">per l’allestimento di contesti </w:t>
      </w:r>
      <w:r w:rsidR="00AC12A1" w:rsidRPr="00511926">
        <w:rPr>
          <w:rFonts w:cstheme="minorHAnsi"/>
          <w:color w:val="000000" w:themeColor="text1"/>
          <w:sz w:val="24"/>
          <w:szCs w:val="24"/>
          <w:lang w:val="it-IT"/>
        </w:rPr>
        <w:t>di cura degli ambienti di vita di persone anzian</w:t>
      </w:r>
      <w:r w:rsidR="00BD66BD" w:rsidRPr="00511926">
        <w:rPr>
          <w:rFonts w:cstheme="minorHAnsi"/>
          <w:color w:val="000000" w:themeColor="text1"/>
          <w:sz w:val="24"/>
          <w:szCs w:val="24"/>
          <w:lang w:val="it-IT"/>
        </w:rPr>
        <w:t>e</w:t>
      </w:r>
      <w:r w:rsidR="00AC12A1" w:rsidRPr="00511926">
        <w:rPr>
          <w:rFonts w:cstheme="minorHAnsi"/>
          <w:color w:val="000000" w:themeColor="text1"/>
          <w:sz w:val="24"/>
          <w:szCs w:val="24"/>
          <w:lang w:val="it-IT"/>
        </w:rPr>
        <w:t xml:space="preserve"> fragili</w:t>
      </w:r>
    </w:p>
    <w:p w14:paraId="2E8F8E8E" w14:textId="74E12625" w:rsidR="0049475B" w:rsidRPr="00511926" w:rsidRDefault="00AC12A1" w:rsidP="00AC12A1">
      <w:pPr>
        <w:pStyle w:val="Paragrafoelenco"/>
        <w:numPr>
          <w:ilvl w:val="0"/>
          <w:numId w:val="4"/>
        </w:numPr>
        <w:spacing w:before="0" w:after="0"/>
        <w:rPr>
          <w:rFonts w:cstheme="minorHAnsi"/>
          <w:color w:val="000000" w:themeColor="text1"/>
          <w:sz w:val="24"/>
          <w:szCs w:val="24"/>
          <w:lang w:val="it-IT"/>
        </w:rPr>
      </w:pPr>
      <w:r w:rsidRPr="00511926">
        <w:rPr>
          <w:rFonts w:cstheme="minorHAnsi"/>
          <w:color w:val="000000" w:themeColor="text1"/>
          <w:sz w:val="24"/>
          <w:szCs w:val="24"/>
          <w:lang w:val="it-IT"/>
        </w:rPr>
        <w:t>Le</w:t>
      </w:r>
      <w:r w:rsidR="021BF5E5" w:rsidRPr="00511926">
        <w:rPr>
          <w:rFonts w:cstheme="minorHAnsi"/>
          <w:color w:val="000000" w:themeColor="text1"/>
          <w:sz w:val="24"/>
          <w:szCs w:val="24"/>
          <w:lang w:val="it-IT"/>
        </w:rPr>
        <w:t xml:space="preserve"> figure professionali</w:t>
      </w:r>
      <w:r w:rsidR="00863ABD">
        <w:rPr>
          <w:rFonts w:cstheme="minorHAnsi"/>
          <w:color w:val="000000" w:themeColor="text1"/>
          <w:sz w:val="24"/>
          <w:szCs w:val="24"/>
          <w:lang w:val="it-IT"/>
        </w:rPr>
        <w:t xml:space="preserve"> </w:t>
      </w:r>
      <w:r w:rsidR="021BF5E5" w:rsidRPr="00511926">
        <w:rPr>
          <w:rFonts w:cstheme="minorHAnsi"/>
          <w:color w:val="000000" w:themeColor="text1"/>
          <w:sz w:val="24"/>
          <w:szCs w:val="24"/>
          <w:lang w:val="it-IT"/>
        </w:rPr>
        <w:t>chiave da coinvolgere</w:t>
      </w:r>
      <w:r w:rsidRPr="00511926">
        <w:rPr>
          <w:rFonts w:cstheme="minorHAnsi"/>
          <w:color w:val="000000" w:themeColor="text1"/>
          <w:sz w:val="24"/>
          <w:szCs w:val="24"/>
          <w:lang w:val="it-IT"/>
        </w:rPr>
        <w:t xml:space="preserve">, le </w:t>
      </w:r>
      <w:r w:rsidR="021BF5E5" w:rsidRPr="00511926">
        <w:rPr>
          <w:rFonts w:cstheme="minorHAnsi"/>
          <w:color w:val="000000" w:themeColor="text1"/>
          <w:sz w:val="24"/>
          <w:szCs w:val="24"/>
          <w:lang w:val="it-IT"/>
        </w:rPr>
        <w:t>forme e modalità di comunicazione interpersonale adatte ai diversi contesti sociali e di lavoro</w:t>
      </w:r>
      <w:r w:rsidR="0083370E" w:rsidRPr="00511926">
        <w:rPr>
          <w:rFonts w:cstheme="minorHAnsi"/>
          <w:color w:val="000000" w:themeColor="text1"/>
          <w:sz w:val="24"/>
          <w:szCs w:val="24"/>
          <w:lang w:val="it-IT"/>
        </w:rPr>
        <w:t>, e norme di sicurezza.</w:t>
      </w:r>
    </w:p>
    <w:p w14:paraId="2A1058AB" w14:textId="77777777" w:rsidR="00DB70FF" w:rsidRPr="00511926" w:rsidRDefault="00DB70FF" w:rsidP="00DB70FF">
      <w:pPr>
        <w:spacing w:before="0" w:after="0"/>
        <w:rPr>
          <w:rFonts w:cstheme="minorHAnsi"/>
          <w:color w:val="000000" w:themeColor="text1"/>
          <w:spacing w:val="-3"/>
          <w:sz w:val="24"/>
          <w:szCs w:val="24"/>
          <w:lang w:val="it-IT"/>
        </w:rPr>
      </w:pPr>
    </w:p>
    <w:p w14:paraId="452330DA" w14:textId="77777777" w:rsidR="00D03680" w:rsidRPr="00511926" w:rsidRDefault="00D03680" w:rsidP="00D03680">
      <w:pPr>
        <w:spacing w:before="0" w:after="0"/>
        <w:rPr>
          <w:rFonts w:cstheme="minorHAnsi"/>
          <w:color w:val="000000" w:themeColor="text1"/>
          <w:spacing w:val="-3"/>
          <w:sz w:val="24"/>
          <w:szCs w:val="24"/>
          <w:lang w:val="it-IT"/>
        </w:rPr>
      </w:pPr>
    </w:p>
    <w:p w14:paraId="43874F08" w14:textId="77777777" w:rsidR="00D03680" w:rsidRPr="00511926" w:rsidRDefault="00D03680" w:rsidP="00D03680">
      <w:pPr>
        <w:spacing w:before="0" w:after="0"/>
        <w:rPr>
          <w:rFonts w:cstheme="minorHAnsi"/>
          <w:color w:val="000000" w:themeColor="text1"/>
          <w:spacing w:val="-3"/>
          <w:sz w:val="24"/>
          <w:szCs w:val="24"/>
          <w:lang w:val="it-IT"/>
        </w:rPr>
      </w:pPr>
    </w:p>
    <w:p w14:paraId="60B5B2E5" w14:textId="77777777" w:rsidR="00D03680" w:rsidRPr="00511926" w:rsidRDefault="00D03680" w:rsidP="00D03680">
      <w:pPr>
        <w:spacing w:before="0" w:after="0"/>
        <w:rPr>
          <w:rFonts w:cstheme="minorHAnsi"/>
          <w:color w:val="000000" w:themeColor="text1"/>
          <w:spacing w:val="-3"/>
          <w:sz w:val="24"/>
          <w:szCs w:val="24"/>
          <w:lang w:val="it-IT"/>
        </w:rPr>
      </w:pPr>
    </w:p>
    <w:p w14:paraId="5CC50427" w14:textId="77777777" w:rsidR="00D03680" w:rsidRPr="00511926" w:rsidRDefault="00D03680" w:rsidP="021BF5E5">
      <w:pPr>
        <w:spacing w:before="0" w:after="0"/>
        <w:rPr>
          <w:rFonts w:cstheme="minorHAnsi"/>
          <w:color w:val="000000" w:themeColor="text1"/>
          <w:spacing w:val="-3"/>
          <w:sz w:val="24"/>
          <w:szCs w:val="24"/>
          <w:lang w:val="it-IT"/>
        </w:rPr>
      </w:pPr>
    </w:p>
    <w:p w14:paraId="5B266953" w14:textId="1E54BC7A" w:rsidR="021BF5E5" w:rsidRPr="00511926" w:rsidRDefault="021BF5E5" w:rsidP="021BF5E5">
      <w:pPr>
        <w:spacing w:before="0" w:after="0"/>
        <w:rPr>
          <w:rFonts w:cstheme="minorHAnsi"/>
          <w:color w:val="000000" w:themeColor="text1"/>
          <w:sz w:val="24"/>
          <w:szCs w:val="24"/>
          <w:lang w:val="it-IT"/>
        </w:rPr>
      </w:pPr>
    </w:p>
    <w:p w14:paraId="5031360C" w14:textId="209EC719" w:rsidR="021BF5E5" w:rsidRPr="00511926" w:rsidRDefault="021BF5E5" w:rsidP="021BF5E5">
      <w:pPr>
        <w:spacing w:before="0" w:after="0"/>
        <w:rPr>
          <w:rFonts w:cstheme="minorHAnsi"/>
          <w:color w:val="000000" w:themeColor="text1"/>
          <w:sz w:val="24"/>
          <w:szCs w:val="24"/>
          <w:lang w:val="it-IT"/>
        </w:rPr>
      </w:pPr>
    </w:p>
    <w:p w14:paraId="3B9FB4A1" w14:textId="42F5AFEF" w:rsidR="021BF5E5" w:rsidRPr="00511926" w:rsidRDefault="021BF5E5" w:rsidP="021BF5E5">
      <w:pPr>
        <w:spacing w:before="0" w:after="0"/>
        <w:rPr>
          <w:rFonts w:cstheme="minorHAnsi"/>
          <w:color w:val="000000" w:themeColor="text1"/>
          <w:sz w:val="24"/>
          <w:szCs w:val="24"/>
          <w:lang w:val="it-IT"/>
        </w:rPr>
      </w:pPr>
    </w:p>
    <w:p w14:paraId="3CFF14AF" w14:textId="77777777" w:rsidR="00A80514" w:rsidRPr="00511926" w:rsidRDefault="00A80514" w:rsidP="021BF5E5">
      <w:pPr>
        <w:spacing w:before="0" w:after="0"/>
        <w:rPr>
          <w:rFonts w:cstheme="minorHAnsi"/>
          <w:color w:val="000000" w:themeColor="text1"/>
          <w:sz w:val="24"/>
          <w:szCs w:val="24"/>
          <w:lang w:val="it-IT"/>
        </w:rPr>
      </w:pPr>
    </w:p>
    <w:p w14:paraId="65F1FD46" w14:textId="77777777" w:rsidR="00A80514" w:rsidRPr="00511926" w:rsidRDefault="00A80514" w:rsidP="021BF5E5">
      <w:pPr>
        <w:spacing w:before="0" w:after="0"/>
        <w:rPr>
          <w:rFonts w:cstheme="minorHAnsi"/>
          <w:color w:val="000000" w:themeColor="text1"/>
          <w:sz w:val="24"/>
          <w:szCs w:val="24"/>
          <w:lang w:val="it-IT"/>
        </w:rPr>
      </w:pPr>
    </w:p>
    <w:p w14:paraId="45A88A90" w14:textId="77777777" w:rsidR="00101007" w:rsidRPr="00511926" w:rsidRDefault="00101007" w:rsidP="021BF5E5">
      <w:pPr>
        <w:spacing w:before="0" w:after="0"/>
        <w:rPr>
          <w:rFonts w:cstheme="minorHAnsi"/>
          <w:color w:val="000000" w:themeColor="text1"/>
          <w:sz w:val="24"/>
          <w:szCs w:val="24"/>
          <w:lang w:val="it-IT"/>
        </w:rPr>
      </w:pPr>
    </w:p>
    <w:p w14:paraId="02D9CCE2" w14:textId="3CEA0CC6" w:rsidR="007E008B" w:rsidRPr="00511926" w:rsidRDefault="021BF5E5" w:rsidP="00511926">
      <w:pPr>
        <w:pStyle w:val="Titolo2"/>
        <w:spacing w:before="0" w:line="420" w:lineRule="auto"/>
        <w:rPr>
          <w:rFonts w:asciiTheme="minorHAnsi" w:hAnsiTheme="minorHAnsi" w:cstheme="minorHAnsi"/>
          <w:color w:val="000000" w:themeColor="text1"/>
          <w:sz w:val="24"/>
          <w:szCs w:val="24"/>
          <w:lang w:val="it-IT"/>
        </w:rPr>
      </w:pPr>
      <w:r w:rsidRPr="00511926">
        <w:rPr>
          <w:rFonts w:asciiTheme="minorHAnsi" w:hAnsiTheme="minorHAnsi" w:cstheme="minorHAnsi"/>
          <w:b/>
          <w:bCs/>
          <w:color w:val="000000" w:themeColor="text1"/>
          <w:sz w:val="24"/>
          <w:szCs w:val="24"/>
          <w:lang w:val="it-IT"/>
        </w:rPr>
        <w:lastRenderedPageBreak/>
        <w:t>Allegato 1</w:t>
      </w:r>
      <w:r w:rsidR="00511926" w:rsidRPr="00511926">
        <w:rPr>
          <w:rFonts w:cstheme="minorHAnsi"/>
          <w:b/>
          <w:bCs/>
          <w:color w:val="000000" w:themeColor="text1"/>
          <w:sz w:val="24"/>
          <w:szCs w:val="24"/>
          <w:lang w:val="it-IT"/>
        </w:rPr>
        <w:t xml:space="preserve">: </w:t>
      </w:r>
      <w:r w:rsidR="00511926" w:rsidRPr="00511926">
        <w:rPr>
          <w:rFonts w:asciiTheme="minorHAnsi" w:eastAsia="Lora" w:hAnsiTheme="minorHAnsi" w:cstheme="minorHAnsi"/>
          <w:b/>
          <w:bCs/>
          <w:color w:val="000000" w:themeColor="text1"/>
          <w:sz w:val="24"/>
          <w:szCs w:val="24"/>
          <w:lang w:val="it-IT"/>
        </w:rPr>
        <w:t>Cos’è la 328/200</w:t>
      </w:r>
      <w:r w:rsidR="00511926" w:rsidRPr="00511926">
        <w:rPr>
          <w:rFonts w:asciiTheme="minorHAnsi" w:eastAsia="Lora" w:hAnsiTheme="minorHAnsi" w:cstheme="minorHAnsi"/>
          <w:b/>
          <w:bCs/>
          <w:color w:val="000000" w:themeColor="text1"/>
          <w:sz w:val="24"/>
          <w:szCs w:val="24"/>
          <w:lang w:val="it-IT"/>
        </w:rPr>
        <w:t>0</w:t>
      </w:r>
    </w:p>
    <w:p w14:paraId="626C838B" w14:textId="13D4DBB6" w:rsidR="021BF5E5" w:rsidRPr="00511926" w:rsidRDefault="021BF5E5" w:rsidP="0017103D">
      <w:pPr>
        <w:spacing w:before="0" w:after="0"/>
        <w:rPr>
          <w:rFonts w:cstheme="minorHAnsi"/>
          <w:color w:val="000000" w:themeColor="text1"/>
          <w:sz w:val="24"/>
          <w:szCs w:val="24"/>
          <w:lang w:val="it-IT"/>
        </w:rPr>
      </w:pPr>
      <w:r w:rsidRPr="00511926">
        <w:rPr>
          <w:rFonts w:eastAsia="Times New Roman" w:cstheme="minorHAnsi"/>
          <w:color w:val="000000" w:themeColor="text1"/>
          <w:sz w:val="24"/>
          <w:szCs w:val="24"/>
          <w:lang w:val="it-IT"/>
        </w:rPr>
        <w:t xml:space="preserve">La legge 328 è un </w:t>
      </w:r>
      <w:r w:rsidRPr="00511926">
        <w:rPr>
          <w:rFonts w:eastAsia="Times New Roman" w:cstheme="minorHAnsi"/>
          <w:b/>
          <w:bCs/>
          <w:color w:val="000000" w:themeColor="text1"/>
          <w:sz w:val="24"/>
          <w:szCs w:val="24"/>
          <w:lang w:val="it-IT"/>
        </w:rPr>
        <w:t>provvedimento normativo relativamente sintetico</w:t>
      </w:r>
      <w:r w:rsidRPr="00511926">
        <w:rPr>
          <w:rFonts w:eastAsia="Times New Roman" w:cstheme="minorHAnsi"/>
          <w:color w:val="000000" w:themeColor="text1"/>
          <w:sz w:val="24"/>
          <w:szCs w:val="24"/>
          <w:lang w:val="it-IT"/>
        </w:rPr>
        <w:t>, considerata la sua portata storica: è composto infatti di soli 30 articoli, suddivisi in sei capi. I primi cinque capi sono dedicati a disciplinare i principali elementi valoriali, professionali, strumentali e organizzativi che regolano i servizi sociali; il sesto capo contiene invece le disposizioni finali attuative e le abrogazioni.</w:t>
      </w:r>
    </w:p>
    <w:p w14:paraId="50452A79" w14:textId="11023ED2" w:rsidR="021BF5E5" w:rsidRPr="00511926" w:rsidRDefault="021BF5E5" w:rsidP="0017103D">
      <w:pPr>
        <w:spacing w:before="0" w:after="0"/>
        <w:rPr>
          <w:rFonts w:cstheme="minorHAnsi"/>
          <w:color w:val="000000" w:themeColor="text1"/>
          <w:sz w:val="24"/>
          <w:szCs w:val="24"/>
          <w:lang w:val="it-IT"/>
        </w:rPr>
      </w:pPr>
      <w:r w:rsidRPr="00511926">
        <w:rPr>
          <w:rFonts w:eastAsia="Times New Roman" w:cstheme="minorHAnsi"/>
          <w:color w:val="000000" w:themeColor="text1"/>
          <w:sz w:val="24"/>
          <w:szCs w:val="24"/>
          <w:lang w:val="it-IT"/>
        </w:rPr>
        <w:t xml:space="preserve">Il </w:t>
      </w:r>
      <w:r w:rsidRPr="00511926">
        <w:rPr>
          <w:rFonts w:eastAsia="Times New Roman" w:cstheme="minorHAnsi"/>
          <w:b/>
          <w:bCs/>
          <w:color w:val="000000" w:themeColor="text1"/>
          <w:sz w:val="24"/>
          <w:szCs w:val="24"/>
          <w:lang w:val="it-IT"/>
        </w:rPr>
        <w:t xml:space="preserve">Capo I </w:t>
      </w:r>
      <w:r w:rsidRPr="00511926">
        <w:rPr>
          <w:rFonts w:eastAsia="Times New Roman" w:cstheme="minorHAnsi"/>
          <w:color w:val="000000" w:themeColor="text1"/>
          <w:sz w:val="24"/>
          <w:szCs w:val="24"/>
          <w:lang w:val="it-IT"/>
        </w:rPr>
        <w:t xml:space="preserve">si concentra sui </w:t>
      </w:r>
      <w:r w:rsidRPr="00511926">
        <w:rPr>
          <w:rFonts w:eastAsia="Times New Roman" w:cstheme="minorHAnsi"/>
          <w:b/>
          <w:bCs/>
          <w:color w:val="000000" w:themeColor="text1"/>
          <w:sz w:val="24"/>
          <w:szCs w:val="24"/>
          <w:lang w:val="it-IT"/>
        </w:rPr>
        <w:t>principi generali del sistema</w:t>
      </w:r>
      <w:r w:rsidRPr="00511926">
        <w:rPr>
          <w:rFonts w:eastAsia="Times New Roman" w:cstheme="minorHAnsi"/>
          <w:color w:val="000000" w:themeColor="text1"/>
          <w:sz w:val="24"/>
          <w:szCs w:val="24"/>
          <w:lang w:val="it-IT"/>
        </w:rPr>
        <w:t xml:space="preserve">, individuando nella </w:t>
      </w:r>
      <w:r w:rsidRPr="00511926">
        <w:rPr>
          <w:rFonts w:eastAsia="Times New Roman" w:cstheme="minorHAnsi"/>
          <w:b/>
          <w:bCs/>
          <w:color w:val="000000" w:themeColor="text1"/>
          <w:sz w:val="24"/>
          <w:szCs w:val="24"/>
          <w:lang w:val="it-IT"/>
        </w:rPr>
        <w:t xml:space="preserve">Costituzione </w:t>
      </w:r>
      <w:r w:rsidRPr="00511926">
        <w:rPr>
          <w:rFonts w:eastAsia="Times New Roman" w:cstheme="minorHAnsi"/>
          <w:color w:val="000000" w:themeColor="text1"/>
          <w:sz w:val="24"/>
          <w:szCs w:val="24"/>
          <w:lang w:val="it-IT"/>
        </w:rPr>
        <w:t xml:space="preserve">la </w:t>
      </w:r>
      <w:r w:rsidRPr="00511926">
        <w:rPr>
          <w:rFonts w:eastAsia="Times New Roman" w:cstheme="minorHAnsi"/>
          <w:b/>
          <w:bCs/>
          <w:color w:val="000000" w:themeColor="text1"/>
          <w:sz w:val="24"/>
          <w:szCs w:val="24"/>
          <w:lang w:val="it-IT"/>
        </w:rPr>
        <w:t>prima e fondamentale radice della 328</w:t>
      </w:r>
      <w:r w:rsidRPr="00511926">
        <w:rPr>
          <w:rFonts w:eastAsia="Times New Roman" w:cstheme="minorHAnsi"/>
          <w:color w:val="000000" w:themeColor="text1"/>
          <w:sz w:val="24"/>
          <w:szCs w:val="24"/>
          <w:lang w:val="it-IT"/>
        </w:rPr>
        <w:t xml:space="preserve">: in coerenza con gli articoli 2, 3 e 38 devono essere promossi interventi volti a garantire la qualità della vita, pari opportunità, non discriminazione e diritti di cittadinanza e a prevenire, eliminare o ridurre le condizioni di disabilità, di bisogno e di disagio individuale e familiare. La Legge afferma dunque il diritto di tutti i cittadini ad accedere al sistema integrato dei servizi sociali (principio di universalità), pur garantendo l’accesso prioritario in base alla condizione di bisogno. Il sistema integrato </w:t>
      </w:r>
      <w:r w:rsidRPr="00511926">
        <w:rPr>
          <w:rFonts w:eastAsia="Times New Roman" w:cstheme="minorHAnsi"/>
          <w:b/>
          <w:bCs/>
          <w:color w:val="000000" w:themeColor="text1"/>
          <w:sz w:val="24"/>
          <w:szCs w:val="24"/>
          <w:lang w:val="it-IT"/>
        </w:rPr>
        <w:t>deve tenere conto</w:t>
      </w:r>
      <w:r w:rsidRPr="00511926">
        <w:rPr>
          <w:rFonts w:eastAsia="Times New Roman" w:cstheme="minorHAnsi"/>
          <w:color w:val="000000" w:themeColor="text1"/>
          <w:sz w:val="24"/>
          <w:szCs w:val="24"/>
          <w:lang w:val="it-IT"/>
        </w:rPr>
        <w:t xml:space="preserve"> innanzitutto </w:t>
      </w:r>
      <w:r w:rsidRPr="00511926">
        <w:rPr>
          <w:rFonts w:eastAsia="Times New Roman" w:cstheme="minorHAnsi"/>
          <w:b/>
          <w:bCs/>
          <w:color w:val="000000" w:themeColor="text1"/>
          <w:sz w:val="24"/>
          <w:szCs w:val="24"/>
          <w:lang w:val="it-IT"/>
        </w:rPr>
        <w:t>dei principi chiave della pubblica amministrazione</w:t>
      </w:r>
      <w:r w:rsidRPr="00511926">
        <w:rPr>
          <w:rFonts w:eastAsia="Times New Roman" w:cstheme="minorHAnsi"/>
          <w:color w:val="000000" w:themeColor="text1"/>
          <w:sz w:val="24"/>
          <w:szCs w:val="24"/>
          <w:lang w:val="it-IT"/>
        </w:rPr>
        <w:t xml:space="preserve"> (efficacia, efficienza, economicità, ecc.) </w:t>
      </w:r>
      <w:r w:rsidRPr="00511926">
        <w:rPr>
          <w:rFonts w:eastAsia="Times New Roman" w:cstheme="minorHAnsi"/>
          <w:b/>
          <w:bCs/>
          <w:color w:val="000000" w:themeColor="text1"/>
          <w:sz w:val="24"/>
          <w:szCs w:val="24"/>
          <w:lang w:val="it-IT"/>
        </w:rPr>
        <w:t>ma deve anche ispirarsi a valori quali la cooperazione e la sussidiarietà</w:t>
      </w:r>
      <w:r w:rsidRPr="00511926">
        <w:rPr>
          <w:rFonts w:eastAsia="Times New Roman" w:cstheme="minorHAnsi"/>
          <w:color w:val="000000" w:themeColor="text1"/>
          <w:sz w:val="24"/>
          <w:szCs w:val="24"/>
          <w:lang w:val="it-IT"/>
        </w:rPr>
        <w:t>; proprio in questo Capo un intero articolo è dedicato al ruolo del Terzo Settore. Infine, si evidenzia che la programmazione dei servizi e degli interventi deve avvenire in modo coordinato e integrato rispetto alle politiche sanitarie, per l’istruzione e per il lavoro e in concertazione tra i diversi livello istituzionali.</w:t>
      </w:r>
    </w:p>
    <w:p w14:paraId="5143FCFB" w14:textId="6ADD0497" w:rsidR="021BF5E5" w:rsidRPr="00511926" w:rsidRDefault="021BF5E5" w:rsidP="0017103D">
      <w:pPr>
        <w:spacing w:before="0" w:after="0"/>
        <w:rPr>
          <w:rFonts w:cstheme="minorHAnsi"/>
          <w:color w:val="000000" w:themeColor="text1"/>
          <w:sz w:val="24"/>
          <w:szCs w:val="24"/>
          <w:lang w:val="it-IT"/>
        </w:rPr>
      </w:pPr>
      <w:r w:rsidRPr="00511926">
        <w:rPr>
          <w:rFonts w:eastAsia="Times New Roman" w:cstheme="minorHAnsi"/>
          <w:color w:val="000000" w:themeColor="text1"/>
          <w:sz w:val="24"/>
          <w:szCs w:val="24"/>
          <w:lang w:val="it-IT"/>
        </w:rPr>
        <w:t xml:space="preserve">Il </w:t>
      </w:r>
      <w:r w:rsidRPr="00511926">
        <w:rPr>
          <w:rFonts w:eastAsia="Times New Roman" w:cstheme="minorHAnsi"/>
          <w:b/>
          <w:bCs/>
          <w:color w:val="000000" w:themeColor="text1"/>
          <w:sz w:val="24"/>
          <w:szCs w:val="24"/>
          <w:lang w:val="it-IT"/>
        </w:rPr>
        <w:t>Capo II</w:t>
      </w:r>
      <w:r w:rsidRPr="00511926">
        <w:rPr>
          <w:rFonts w:eastAsia="Times New Roman" w:cstheme="minorHAnsi"/>
          <w:color w:val="000000" w:themeColor="text1"/>
          <w:sz w:val="24"/>
          <w:szCs w:val="24"/>
          <w:lang w:val="it-IT"/>
        </w:rPr>
        <w:t xml:space="preserve"> si concentra sull’</w:t>
      </w:r>
      <w:r w:rsidRPr="00511926">
        <w:rPr>
          <w:rFonts w:eastAsia="Times New Roman" w:cstheme="minorHAnsi"/>
          <w:b/>
          <w:bCs/>
          <w:color w:val="000000" w:themeColor="text1"/>
          <w:sz w:val="24"/>
          <w:szCs w:val="24"/>
          <w:lang w:val="it-IT"/>
        </w:rPr>
        <w:t>assetto istituzionale e organizzativo del sistema dei servizi</w:t>
      </w:r>
      <w:r w:rsidRPr="00511926">
        <w:rPr>
          <w:rFonts w:eastAsia="Times New Roman" w:cstheme="minorHAnsi"/>
          <w:color w:val="000000" w:themeColor="text1"/>
          <w:sz w:val="24"/>
          <w:szCs w:val="24"/>
          <w:lang w:val="it-IT"/>
        </w:rPr>
        <w:t xml:space="preserve">, individuando le funzioni e le </w:t>
      </w:r>
      <w:r w:rsidRPr="00511926">
        <w:rPr>
          <w:rFonts w:eastAsia="Times New Roman" w:cstheme="minorHAnsi"/>
          <w:b/>
          <w:bCs/>
          <w:color w:val="000000" w:themeColor="text1"/>
          <w:sz w:val="24"/>
          <w:szCs w:val="24"/>
          <w:lang w:val="it-IT"/>
        </w:rPr>
        <w:t>responsabilità in capo a Comuni, Province, Regioni e Stato</w:t>
      </w:r>
      <w:r w:rsidRPr="00511926">
        <w:rPr>
          <w:rFonts w:eastAsia="Times New Roman" w:cstheme="minorHAnsi"/>
          <w:color w:val="000000" w:themeColor="text1"/>
          <w:sz w:val="24"/>
          <w:szCs w:val="24"/>
          <w:lang w:val="it-IT"/>
        </w:rPr>
        <w:t>. Accanto a questo aspetto la legge pone al centro il tema della qualità dei servizi introducendo l’obbligo, per ciascun ente erogatore di servizi, di adottare e rendere pubblica una “carta dei servizi sociali” contenente i criteri per l’accesso ai servizi, le modalità del relativo funzionamento, le condizioni per facilitarne le valutazioni da parte degli utenti.</w:t>
      </w:r>
    </w:p>
    <w:p w14:paraId="0E63756A" w14:textId="7CC3F77F" w:rsidR="021BF5E5" w:rsidRPr="00511926" w:rsidRDefault="021BF5E5" w:rsidP="0017103D">
      <w:pPr>
        <w:spacing w:before="0" w:after="0"/>
        <w:rPr>
          <w:rFonts w:cstheme="minorHAnsi"/>
          <w:color w:val="000000" w:themeColor="text1"/>
          <w:sz w:val="24"/>
          <w:szCs w:val="24"/>
          <w:lang w:val="it-IT"/>
        </w:rPr>
      </w:pPr>
      <w:r w:rsidRPr="00511926">
        <w:rPr>
          <w:rFonts w:eastAsia="Times New Roman" w:cstheme="minorHAnsi"/>
          <w:color w:val="000000" w:themeColor="text1"/>
          <w:sz w:val="24"/>
          <w:szCs w:val="24"/>
          <w:lang w:val="it-IT"/>
        </w:rPr>
        <w:t xml:space="preserve">Nel </w:t>
      </w:r>
      <w:r w:rsidRPr="00511926">
        <w:rPr>
          <w:rFonts w:eastAsia="Times New Roman" w:cstheme="minorHAnsi"/>
          <w:b/>
          <w:bCs/>
          <w:color w:val="000000" w:themeColor="text1"/>
          <w:sz w:val="24"/>
          <w:szCs w:val="24"/>
          <w:lang w:val="it-IT"/>
        </w:rPr>
        <w:t>Capo III</w:t>
      </w:r>
      <w:r w:rsidRPr="00511926">
        <w:rPr>
          <w:rFonts w:eastAsia="Times New Roman" w:cstheme="minorHAnsi"/>
          <w:color w:val="000000" w:themeColor="text1"/>
          <w:sz w:val="24"/>
          <w:szCs w:val="24"/>
          <w:lang w:val="it-IT"/>
        </w:rPr>
        <w:t xml:space="preserve"> sono contenute </w:t>
      </w:r>
      <w:r w:rsidRPr="00511926">
        <w:rPr>
          <w:rFonts w:eastAsia="Times New Roman" w:cstheme="minorHAnsi"/>
          <w:b/>
          <w:bCs/>
          <w:color w:val="000000" w:themeColor="text1"/>
          <w:sz w:val="24"/>
          <w:szCs w:val="24"/>
          <w:lang w:val="it-IT"/>
        </w:rPr>
        <w:t>disposizioni relative ad alcuni gruppi di utenti/cittadini</w:t>
      </w:r>
      <w:r w:rsidRPr="00511926">
        <w:rPr>
          <w:rFonts w:eastAsia="Times New Roman" w:cstheme="minorHAnsi"/>
          <w:color w:val="000000" w:themeColor="text1"/>
          <w:sz w:val="24"/>
          <w:szCs w:val="24"/>
          <w:lang w:val="it-IT"/>
        </w:rPr>
        <w:t xml:space="preserve"> le cui </w:t>
      </w:r>
      <w:r w:rsidRPr="00511926">
        <w:rPr>
          <w:rFonts w:eastAsia="Times New Roman" w:cstheme="minorHAnsi"/>
          <w:b/>
          <w:bCs/>
          <w:color w:val="000000" w:themeColor="text1"/>
          <w:sz w:val="24"/>
          <w:szCs w:val="24"/>
          <w:lang w:val="it-IT"/>
        </w:rPr>
        <w:t xml:space="preserve">necessità </w:t>
      </w:r>
      <w:r w:rsidRPr="00511926">
        <w:rPr>
          <w:rFonts w:eastAsia="Times New Roman" w:cstheme="minorHAnsi"/>
          <w:color w:val="000000" w:themeColor="text1"/>
          <w:sz w:val="24"/>
          <w:szCs w:val="24"/>
          <w:lang w:val="it-IT"/>
        </w:rPr>
        <w:t xml:space="preserve">sono considerate </w:t>
      </w:r>
      <w:r w:rsidRPr="00511926">
        <w:rPr>
          <w:rFonts w:eastAsia="Times New Roman" w:cstheme="minorHAnsi"/>
          <w:b/>
          <w:bCs/>
          <w:color w:val="000000" w:themeColor="text1"/>
          <w:sz w:val="24"/>
          <w:szCs w:val="24"/>
          <w:lang w:val="it-IT"/>
        </w:rPr>
        <w:t>prioritarie</w:t>
      </w:r>
      <w:r w:rsidRPr="00511926">
        <w:rPr>
          <w:rFonts w:eastAsia="Times New Roman" w:cstheme="minorHAnsi"/>
          <w:color w:val="000000" w:themeColor="text1"/>
          <w:sz w:val="24"/>
          <w:szCs w:val="24"/>
          <w:lang w:val="it-IT"/>
        </w:rPr>
        <w:t xml:space="preserve">: persone con disabilità, anziani non autosufficienti, famiglie. Queste ultime sono </w:t>
      </w:r>
      <w:r w:rsidRPr="00511926">
        <w:rPr>
          <w:rFonts w:eastAsia="Times New Roman" w:cstheme="minorHAnsi"/>
          <w:b/>
          <w:bCs/>
          <w:color w:val="000000" w:themeColor="text1"/>
          <w:sz w:val="24"/>
          <w:szCs w:val="24"/>
          <w:lang w:val="it-IT"/>
        </w:rPr>
        <w:t>considerate sia come soggetto “attivo” delle politiche sociali</w:t>
      </w:r>
      <w:r w:rsidRPr="00511926">
        <w:rPr>
          <w:rFonts w:eastAsia="Times New Roman" w:cstheme="minorHAnsi"/>
          <w:color w:val="000000" w:themeColor="text1"/>
          <w:sz w:val="24"/>
          <w:szCs w:val="24"/>
          <w:lang w:val="it-IT"/>
        </w:rPr>
        <w:t xml:space="preserve">, in ragione del ruolo che ricoprono nella formazione e nella crescita degli individui che le compongono, </w:t>
      </w:r>
      <w:r w:rsidRPr="00511926">
        <w:rPr>
          <w:rFonts w:eastAsia="Times New Roman" w:cstheme="minorHAnsi"/>
          <w:b/>
          <w:bCs/>
          <w:color w:val="000000" w:themeColor="text1"/>
          <w:sz w:val="24"/>
          <w:szCs w:val="24"/>
          <w:lang w:val="it-IT"/>
        </w:rPr>
        <w:t xml:space="preserve">sia come soggetto meritevole di una tutela specifica </w:t>
      </w:r>
      <w:r w:rsidRPr="00511926">
        <w:rPr>
          <w:rFonts w:eastAsia="Times New Roman" w:cstheme="minorHAnsi"/>
          <w:color w:val="000000" w:themeColor="text1"/>
          <w:sz w:val="24"/>
          <w:szCs w:val="24"/>
          <w:lang w:val="it-IT"/>
        </w:rPr>
        <w:t>da parte delle politiche stesse (attraverso misure di conciliazione vita-lavoro, sostegno al reddito, supporti di vario genere al nucleo familiare). Similmente, il Capo V definisce e riordina alcuni specifici interventi (reddito minimo di inserimento, indennità da invalidità civile, ecc.).</w:t>
      </w:r>
    </w:p>
    <w:p w14:paraId="71B63BC4" w14:textId="276CAE7C" w:rsidR="021BF5E5" w:rsidRPr="00511926" w:rsidRDefault="021BF5E5" w:rsidP="0017103D">
      <w:pPr>
        <w:spacing w:before="0" w:after="0"/>
        <w:rPr>
          <w:rFonts w:eastAsia="Times New Roman" w:cstheme="minorHAnsi"/>
          <w:color w:val="000000" w:themeColor="text1"/>
          <w:sz w:val="24"/>
          <w:szCs w:val="24"/>
          <w:lang w:val="it-IT"/>
        </w:rPr>
      </w:pPr>
      <w:r w:rsidRPr="00511926">
        <w:rPr>
          <w:rFonts w:eastAsia="Times New Roman" w:cstheme="minorHAnsi"/>
          <w:color w:val="000000" w:themeColor="text1"/>
          <w:sz w:val="24"/>
          <w:szCs w:val="24"/>
          <w:lang w:val="it-IT"/>
        </w:rPr>
        <w:t xml:space="preserve">Il </w:t>
      </w:r>
      <w:r w:rsidRPr="00511926">
        <w:rPr>
          <w:rFonts w:eastAsia="Times New Roman" w:cstheme="minorHAnsi"/>
          <w:b/>
          <w:bCs/>
          <w:color w:val="000000" w:themeColor="text1"/>
          <w:sz w:val="24"/>
          <w:szCs w:val="24"/>
          <w:lang w:val="it-IT"/>
        </w:rPr>
        <w:t>Capo IV</w:t>
      </w:r>
      <w:r w:rsidRPr="00511926">
        <w:rPr>
          <w:rFonts w:eastAsia="Times New Roman" w:cstheme="minorHAnsi"/>
          <w:color w:val="000000" w:themeColor="text1"/>
          <w:sz w:val="24"/>
          <w:szCs w:val="24"/>
          <w:lang w:val="it-IT"/>
        </w:rPr>
        <w:t xml:space="preserve"> individua, infine, diversi </w:t>
      </w:r>
      <w:r w:rsidRPr="00511926">
        <w:rPr>
          <w:rFonts w:eastAsia="Times New Roman" w:cstheme="minorHAnsi"/>
          <w:b/>
          <w:bCs/>
          <w:color w:val="000000" w:themeColor="text1"/>
          <w:sz w:val="24"/>
          <w:szCs w:val="24"/>
          <w:lang w:val="it-IT"/>
        </w:rPr>
        <w:t>strumenti per favorire il riordino del sistema integrato dei servizi sociali</w:t>
      </w:r>
      <w:r w:rsidRPr="00511926">
        <w:rPr>
          <w:rFonts w:eastAsia="Times New Roman" w:cstheme="minorHAnsi"/>
          <w:color w:val="000000" w:themeColor="text1"/>
          <w:sz w:val="24"/>
          <w:szCs w:val="24"/>
          <w:lang w:val="it-IT"/>
        </w:rPr>
        <w:t>. Sono individuati tre strumenti programmatori – il Piano di Zona, il Piano nazionale e i piani regionali degli interventi e dei servizi sociali – e un principale strumento di finanziamento (il Fondo nazionale per le politiche sociali). È poi introdotta l’istituzione di un Sistema informativo dei servizi sociali; questo strumento ha lo scopo di favorire l’analisi dei bisogni territoriali, la conoscenza del sistema integrato degli interventi e dei servizi sociali e di raccogliere dati e informazioni utili alla programmazione e valutazione delle politiche e degli interventi sociali.</w:t>
      </w:r>
    </w:p>
    <w:p w14:paraId="213C57ED" w14:textId="77777777" w:rsidR="007E008B" w:rsidRPr="00511926" w:rsidRDefault="007E008B" w:rsidP="0017103D">
      <w:pPr>
        <w:spacing w:before="0" w:after="0"/>
        <w:rPr>
          <w:rFonts w:cstheme="minorHAnsi"/>
          <w:color w:val="000000" w:themeColor="text1"/>
          <w:sz w:val="24"/>
          <w:szCs w:val="24"/>
          <w:lang w:val="it-IT"/>
        </w:rPr>
      </w:pPr>
    </w:p>
    <w:p w14:paraId="757AB1AD" w14:textId="5CBDBA5C" w:rsidR="021BF5E5" w:rsidRPr="00511926" w:rsidRDefault="021BF5E5" w:rsidP="0017103D">
      <w:pPr>
        <w:pStyle w:val="Titolo2"/>
        <w:spacing w:before="0" w:line="420" w:lineRule="auto"/>
        <w:rPr>
          <w:rFonts w:asciiTheme="minorHAnsi" w:hAnsiTheme="minorHAnsi" w:cstheme="minorHAnsi"/>
          <w:color w:val="000000" w:themeColor="text1"/>
          <w:sz w:val="24"/>
          <w:szCs w:val="24"/>
          <w:lang w:val="it-IT"/>
        </w:rPr>
      </w:pPr>
      <w:r w:rsidRPr="00511926">
        <w:rPr>
          <w:rFonts w:asciiTheme="minorHAnsi" w:eastAsia="Lora" w:hAnsiTheme="minorHAnsi" w:cstheme="minorHAnsi"/>
          <w:b/>
          <w:bCs/>
          <w:color w:val="000000" w:themeColor="text1"/>
          <w:sz w:val="24"/>
          <w:szCs w:val="24"/>
          <w:lang w:val="it-IT"/>
        </w:rPr>
        <w:t>Cosa ha cambiato la 328/2000</w:t>
      </w:r>
    </w:p>
    <w:p w14:paraId="4B6AAD5C" w14:textId="05E29D86" w:rsidR="021BF5E5" w:rsidRPr="00511926" w:rsidRDefault="021BF5E5" w:rsidP="0017103D">
      <w:pPr>
        <w:spacing w:before="0" w:after="0"/>
        <w:rPr>
          <w:rFonts w:cstheme="minorHAnsi"/>
          <w:color w:val="000000" w:themeColor="text1"/>
          <w:sz w:val="24"/>
          <w:szCs w:val="24"/>
          <w:lang w:val="it-IT"/>
        </w:rPr>
      </w:pPr>
      <w:r w:rsidRPr="00511926">
        <w:rPr>
          <w:rFonts w:eastAsia="Times New Roman" w:cstheme="minorHAnsi"/>
          <w:b/>
          <w:bCs/>
          <w:color w:val="000000" w:themeColor="text1"/>
          <w:sz w:val="24"/>
          <w:szCs w:val="24"/>
          <w:lang w:val="it-IT"/>
        </w:rPr>
        <w:t>Come mai</w:t>
      </w:r>
      <w:r w:rsidRPr="00511926">
        <w:rPr>
          <w:rFonts w:eastAsia="Times New Roman" w:cstheme="minorHAnsi"/>
          <w:color w:val="000000" w:themeColor="text1"/>
          <w:sz w:val="24"/>
          <w:szCs w:val="24"/>
          <w:lang w:val="it-IT"/>
        </w:rPr>
        <w:t xml:space="preserve"> la 328 </w:t>
      </w:r>
      <w:r w:rsidRPr="00511926">
        <w:rPr>
          <w:rFonts w:eastAsia="Times New Roman" w:cstheme="minorHAnsi"/>
          <w:b/>
          <w:bCs/>
          <w:color w:val="000000" w:themeColor="text1"/>
          <w:sz w:val="24"/>
          <w:szCs w:val="24"/>
          <w:lang w:val="it-IT"/>
        </w:rPr>
        <w:t xml:space="preserve">è così rilevante? </w:t>
      </w:r>
      <w:r w:rsidRPr="00511926">
        <w:rPr>
          <w:rFonts w:eastAsia="Times New Roman" w:cstheme="minorHAnsi"/>
          <w:color w:val="000000" w:themeColor="text1"/>
          <w:sz w:val="24"/>
          <w:szCs w:val="24"/>
          <w:lang w:val="it-IT"/>
        </w:rPr>
        <w:t xml:space="preserve">In prima battuta, la Legge ha introdotto e affermato principi e strumenti significativi: l’universalità del sistema dei servizi, la sussidiarietà, la valorizzazione del ruolo delle famiglie, strumenti informativi e programmatori rilevanti. Probabilmente, però, il valore principale della norma risiede nella sua </w:t>
      </w:r>
      <w:r w:rsidRPr="00511926">
        <w:rPr>
          <w:rFonts w:eastAsia="Times New Roman" w:cstheme="minorHAnsi"/>
          <w:b/>
          <w:bCs/>
          <w:color w:val="000000" w:themeColor="text1"/>
          <w:sz w:val="24"/>
          <w:szCs w:val="24"/>
          <w:lang w:val="it-IT"/>
        </w:rPr>
        <w:t>impostazione di fondo: la 328</w:t>
      </w:r>
      <w:r w:rsidRPr="00511926">
        <w:rPr>
          <w:rFonts w:eastAsia="Times New Roman" w:cstheme="minorHAnsi"/>
          <w:color w:val="000000" w:themeColor="text1"/>
          <w:sz w:val="24"/>
          <w:szCs w:val="24"/>
          <w:lang w:val="it-IT"/>
        </w:rPr>
        <w:t xml:space="preserve"> </w:t>
      </w:r>
      <w:r w:rsidRPr="00511926">
        <w:rPr>
          <w:rFonts w:eastAsia="Times New Roman" w:cstheme="minorHAnsi"/>
          <w:b/>
          <w:bCs/>
          <w:color w:val="000000" w:themeColor="text1"/>
          <w:sz w:val="24"/>
          <w:szCs w:val="24"/>
          <w:lang w:val="it-IT"/>
        </w:rPr>
        <w:t>ha segnato</w:t>
      </w:r>
      <w:r w:rsidRPr="00511926">
        <w:rPr>
          <w:rFonts w:eastAsia="Times New Roman" w:cstheme="minorHAnsi"/>
          <w:color w:val="000000" w:themeColor="text1"/>
          <w:sz w:val="24"/>
          <w:szCs w:val="24"/>
          <w:lang w:val="it-IT"/>
        </w:rPr>
        <w:t xml:space="preserve"> </w:t>
      </w:r>
      <w:r w:rsidRPr="00511926">
        <w:rPr>
          <w:rFonts w:eastAsia="Times New Roman" w:cstheme="minorHAnsi"/>
          <w:b/>
          <w:bCs/>
          <w:color w:val="000000" w:themeColor="text1"/>
          <w:sz w:val="24"/>
          <w:szCs w:val="24"/>
          <w:lang w:val="it-IT"/>
        </w:rPr>
        <w:t xml:space="preserve">un passaggio di </w:t>
      </w:r>
      <w:r w:rsidRPr="00511926">
        <w:rPr>
          <w:rFonts w:eastAsia="Times New Roman" w:cstheme="minorHAnsi"/>
          <w:b/>
          <w:bCs/>
          <w:color w:val="000000" w:themeColor="text1"/>
          <w:sz w:val="24"/>
          <w:szCs w:val="24"/>
          <w:lang w:val="it-IT"/>
        </w:rPr>
        <w:lastRenderedPageBreak/>
        <w:t>paradigma</w:t>
      </w:r>
      <w:r w:rsidRPr="00511926">
        <w:rPr>
          <w:rFonts w:eastAsia="Times New Roman" w:cstheme="minorHAnsi"/>
          <w:color w:val="000000" w:themeColor="text1"/>
          <w:sz w:val="24"/>
          <w:szCs w:val="24"/>
          <w:lang w:val="it-IT"/>
        </w:rPr>
        <w:t xml:space="preserve"> rispetto alla precedente impostazione dei servizi sociali (risalente alla fine dell’800), </w:t>
      </w:r>
      <w:r w:rsidRPr="00511926">
        <w:rPr>
          <w:rFonts w:eastAsia="Times New Roman" w:cstheme="minorHAnsi"/>
          <w:b/>
          <w:bCs/>
          <w:color w:val="000000" w:themeColor="text1"/>
          <w:sz w:val="24"/>
          <w:szCs w:val="24"/>
          <w:lang w:val="it-IT"/>
        </w:rPr>
        <w:t>affermando una logica promozionale</w:t>
      </w:r>
      <w:r w:rsidRPr="00511926">
        <w:rPr>
          <w:rFonts w:eastAsia="Times New Roman" w:cstheme="minorHAnsi"/>
          <w:color w:val="000000" w:themeColor="text1"/>
          <w:sz w:val="24"/>
          <w:szCs w:val="24"/>
          <w:lang w:val="it-IT"/>
        </w:rPr>
        <w:t xml:space="preserve"> </w:t>
      </w:r>
      <w:r w:rsidRPr="00511926">
        <w:rPr>
          <w:rFonts w:eastAsia="Times New Roman" w:cstheme="minorHAnsi"/>
          <w:b/>
          <w:bCs/>
          <w:color w:val="000000" w:themeColor="text1"/>
          <w:sz w:val="24"/>
          <w:szCs w:val="24"/>
          <w:lang w:val="it-IT"/>
        </w:rPr>
        <w:t>a scapito di una riparativa e puramente assistenzialistica.</w:t>
      </w:r>
    </w:p>
    <w:p w14:paraId="29E9E9C9" w14:textId="3ADE9152" w:rsidR="021BF5E5" w:rsidRPr="00511926" w:rsidRDefault="021BF5E5" w:rsidP="0017103D">
      <w:pPr>
        <w:spacing w:before="0" w:after="0"/>
        <w:rPr>
          <w:rFonts w:cstheme="minorHAnsi"/>
          <w:color w:val="000000" w:themeColor="text1"/>
          <w:sz w:val="24"/>
          <w:szCs w:val="24"/>
          <w:lang w:val="it-IT"/>
        </w:rPr>
      </w:pPr>
      <w:r w:rsidRPr="00511926">
        <w:rPr>
          <w:rFonts w:eastAsia="Times New Roman" w:cstheme="minorHAnsi"/>
          <w:color w:val="000000" w:themeColor="text1"/>
          <w:sz w:val="24"/>
          <w:szCs w:val="24"/>
          <w:lang w:val="it-IT"/>
        </w:rPr>
        <w:t xml:space="preserve">Grazie alla riforma, il </w:t>
      </w:r>
      <w:r w:rsidRPr="00511926">
        <w:rPr>
          <w:rFonts w:eastAsia="Times New Roman" w:cstheme="minorHAnsi"/>
          <w:b/>
          <w:bCs/>
          <w:color w:val="000000" w:themeColor="text1"/>
          <w:sz w:val="24"/>
          <w:szCs w:val="24"/>
          <w:lang w:val="it-IT"/>
        </w:rPr>
        <w:t>sistema integrato dei servizi</w:t>
      </w:r>
      <w:r w:rsidRPr="00511926">
        <w:rPr>
          <w:rFonts w:eastAsia="Times New Roman" w:cstheme="minorHAnsi"/>
          <w:color w:val="000000" w:themeColor="text1"/>
          <w:sz w:val="24"/>
          <w:szCs w:val="24"/>
          <w:lang w:val="it-IT"/>
        </w:rPr>
        <w:t xml:space="preserve"> non è più considerato come un ambito di intervento marginale, ma piuttosto come un </w:t>
      </w:r>
      <w:r w:rsidRPr="00511926">
        <w:rPr>
          <w:rFonts w:eastAsia="Times New Roman" w:cstheme="minorHAnsi"/>
          <w:b/>
          <w:bCs/>
          <w:color w:val="000000" w:themeColor="text1"/>
          <w:sz w:val="24"/>
          <w:szCs w:val="24"/>
          <w:lang w:val="it-IT"/>
        </w:rPr>
        <w:t>pilastro essenziale della piena cittadinanza</w:t>
      </w:r>
      <w:r w:rsidRPr="00511926">
        <w:rPr>
          <w:rFonts w:eastAsia="Times New Roman" w:cstheme="minorHAnsi"/>
          <w:color w:val="000000" w:themeColor="text1"/>
          <w:sz w:val="24"/>
          <w:szCs w:val="24"/>
          <w:lang w:val="it-IT"/>
        </w:rPr>
        <w:t>. L’approccio promozionale descritto ha una rilevante portata trasformativa: esso determina l’abbandono di interventi e prestazioni concentrati sulle categorizzazioni degli utenti, favorendo percorsi di accompagnamento rivolti alla persona nel suo complesso. La creazione di percorsi e interventi di questo tipo genera, a sua volta, la necessità di un sistema di servizi maggiormente integrato e trasversale.</w:t>
      </w:r>
    </w:p>
    <w:p w14:paraId="03AAB120" w14:textId="2E4F775D" w:rsidR="021BF5E5" w:rsidRPr="00511926" w:rsidRDefault="021BF5E5" w:rsidP="0017103D">
      <w:pPr>
        <w:spacing w:before="0" w:after="0"/>
        <w:rPr>
          <w:rFonts w:cstheme="minorHAnsi"/>
          <w:color w:val="000000" w:themeColor="text1"/>
          <w:sz w:val="24"/>
          <w:szCs w:val="24"/>
          <w:lang w:val="it-IT"/>
        </w:rPr>
      </w:pPr>
      <w:r w:rsidRPr="00511926">
        <w:rPr>
          <w:rFonts w:eastAsia="Times New Roman" w:cstheme="minorHAnsi"/>
          <w:color w:val="000000" w:themeColor="text1"/>
          <w:sz w:val="24"/>
          <w:szCs w:val="24"/>
          <w:lang w:val="it-IT"/>
        </w:rPr>
        <w:t xml:space="preserve">Un secondo elemento significativo è l’invito al </w:t>
      </w:r>
      <w:r w:rsidRPr="00511926">
        <w:rPr>
          <w:rFonts w:eastAsia="Times New Roman" w:cstheme="minorHAnsi"/>
          <w:b/>
          <w:bCs/>
          <w:color w:val="000000" w:themeColor="text1"/>
          <w:sz w:val="24"/>
          <w:szCs w:val="24"/>
          <w:lang w:val="it-IT"/>
        </w:rPr>
        <w:t xml:space="preserve">coinvolgimento di soggetti diversi nella progettazione e nella realizzazione degli </w:t>
      </w:r>
      <w:proofErr w:type="gramStart"/>
      <w:r w:rsidRPr="00511926">
        <w:rPr>
          <w:rFonts w:eastAsia="Times New Roman" w:cstheme="minorHAnsi"/>
          <w:b/>
          <w:bCs/>
          <w:color w:val="000000" w:themeColor="text1"/>
          <w:sz w:val="24"/>
          <w:szCs w:val="24"/>
          <w:lang w:val="it-IT"/>
        </w:rPr>
        <w:t>interventi</w:t>
      </w:r>
      <w:r w:rsidRPr="00511926">
        <w:rPr>
          <w:rFonts w:eastAsia="Times New Roman" w:cstheme="minorHAnsi"/>
          <w:color w:val="000000" w:themeColor="text1"/>
          <w:sz w:val="24"/>
          <w:szCs w:val="24"/>
          <w:lang w:val="it-IT"/>
        </w:rPr>
        <w:t>(</w:t>
      </w:r>
      <w:proofErr w:type="gramEnd"/>
      <w:r w:rsidRPr="00511926">
        <w:rPr>
          <w:rFonts w:eastAsia="Times New Roman" w:cstheme="minorHAnsi"/>
          <w:color w:val="000000" w:themeColor="text1"/>
          <w:sz w:val="24"/>
          <w:szCs w:val="24"/>
          <w:lang w:val="it-IT"/>
        </w:rPr>
        <w:t xml:space="preserve">sussidiarietà orizzontale): al </w:t>
      </w:r>
      <w:r w:rsidRPr="00511926">
        <w:rPr>
          <w:rFonts w:eastAsia="Times New Roman" w:cstheme="minorHAnsi"/>
          <w:b/>
          <w:bCs/>
          <w:color w:val="000000" w:themeColor="text1"/>
          <w:sz w:val="24"/>
          <w:szCs w:val="24"/>
          <w:lang w:val="it-IT"/>
        </w:rPr>
        <w:t>Terzo Settore</w:t>
      </w:r>
      <w:r w:rsidRPr="00511926">
        <w:rPr>
          <w:rFonts w:eastAsia="Times New Roman" w:cstheme="minorHAnsi"/>
          <w:color w:val="000000" w:themeColor="text1"/>
          <w:sz w:val="24"/>
          <w:szCs w:val="24"/>
          <w:lang w:val="it-IT"/>
        </w:rPr>
        <w:t xml:space="preserve"> non deve essere affidata solo la fornitura dei servizi, ma deve essere riconosciuto un ruolo propositivo e progettuale. Anche i </w:t>
      </w:r>
      <w:r w:rsidRPr="00511926">
        <w:rPr>
          <w:rFonts w:eastAsia="Times New Roman" w:cstheme="minorHAnsi"/>
          <w:b/>
          <w:bCs/>
          <w:color w:val="000000" w:themeColor="text1"/>
          <w:sz w:val="24"/>
          <w:szCs w:val="24"/>
          <w:lang w:val="it-IT"/>
        </w:rPr>
        <w:t>soggetti della società civile e le famiglie</w:t>
      </w:r>
      <w:r w:rsidRPr="00511926">
        <w:rPr>
          <w:rFonts w:eastAsia="Times New Roman" w:cstheme="minorHAnsi"/>
          <w:color w:val="000000" w:themeColor="text1"/>
          <w:sz w:val="24"/>
          <w:szCs w:val="24"/>
          <w:lang w:val="it-IT"/>
        </w:rPr>
        <w:t xml:space="preserve"> sono valorizzati per l’apporto operativo e progettuale che possono offrire. L’impostazione sussidiaria della norma è rilevabile anche nello strumento del Piano di Zona, immaginato come un’opportunità di collaborazione tra tutti gli attori del territorio volta a favorire la condivisione di responsabilità, progettazione e interventi.</w:t>
      </w:r>
    </w:p>
    <w:p w14:paraId="13A84C51" w14:textId="74AB01D5" w:rsidR="021BF5E5" w:rsidRPr="00511926" w:rsidRDefault="021BF5E5" w:rsidP="0017103D">
      <w:pPr>
        <w:spacing w:before="0" w:after="0"/>
        <w:rPr>
          <w:rFonts w:eastAsia="Times New Roman" w:cstheme="minorHAnsi"/>
          <w:color w:val="000000" w:themeColor="text1"/>
          <w:sz w:val="24"/>
          <w:szCs w:val="24"/>
          <w:lang w:val="it-IT"/>
        </w:rPr>
      </w:pPr>
      <w:r w:rsidRPr="00511926">
        <w:rPr>
          <w:rFonts w:eastAsia="Times New Roman" w:cstheme="minorHAnsi"/>
          <w:color w:val="000000" w:themeColor="text1"/>
          <w:sz w:val="24"/>
          <w:szCs w:val="24"/>
          <w:lang w:val="it-IT"/>
        </w:rPr>
        <w:t xml:space="preserve">Un ultimo elemento cruciale è la riorganizzazione delle </w:t>
      </w:r>
      <w:r w:rsidRPr="00511926">
        <w:rPr>
          <w:rFonts w:eastAsia="Times New Roman" w:cstheme="minorHAnsi"/>
          <w:b/>
          <w:bCs/>
          <w:color w:val="000000" w:themeColor="text1"/>
          <w:sz w:val="24"/>
          <w:szCs w:val="24"/>
          <w:lang w:val="it-IT"/>
        </w:rPr>
        <w:t xml:space="preserve">responsabilità tra i diversi livelli di governo e l’individuazione di livelli essenziali di </w:t>
      </w:r>
      <w:proofErr w:type="spellStart"/>
      <w:r w:rsidRPr="00511926">
        <w:rPr>
          <w:rFonts w:eastAsia="Times New Roman" w:cstheme="minorHAnsi"/>
          <w:b/>
          <w:bCs/>
          <w:color w:val="000000" w:themeColor="text1"/>
          <w:sz w:val="24"/>
          <w:szCs w:val="24"/>
          <w:lang w:val="it-IT"/>
        </w:rPr>
        <w:t>assistenza</w:t>
      </w:r>
      <w:r w:rsidRPr="00511926">
        <w:rPr>
          <w:rFonts w:eastAsia="Times New Roman" w:cstheme="minorHAnsi"/>
          <w:color w:val="000000" w:themeColor="text1"/>
          <w:sz w:val="24"/>
          <w:szCs w:val="24"/>
          <w:lang w:val="it-IT"/>
        </w:rPr>
        <w:t>che</w:t>
      </w:r>
      <w:proofErr w:type="spellEnd"/>
      <w:r w:rsidRPr="00511926">
        <w:rPr>
          <w:rFonts w:eastAsia="Times New Roman" w:cstheme="minorHAnsi"/>
          <w:color w:val="000000" w:themeColor="text1"/>
          <w:sz w:val="24"/>
          <w:szCs w:val="24"/>
          <w:lang w:val="it-IT"/>
        </w:rPr>
        <w:t xml:space="preserve"> devono essere </w:t>
      </w:r>
      <w:r w:rsidRPr="00511926">
        <w:rPr>
          <w:rFonts w:eastAsia="Times New Roman" w:cstheme="minorHAnsi"/>
          <w:b/>
          <w:bCs/>
          <w:color w:val="000000" w:themeColor="text1"/>
          <w:sz w:val="24"/>
          <w:szCs w:val="24"/>
          <w:lang w:val="it-IT"/>
        </w:rPr>
        <w:t>garantiti</w:t>
      </w:r>
      <w:r w:rsidRPr="00511926">
        <w:rPr>
          <w:rFonts w:eastAsia="Times New Roman" w:cstheme="minorHAnsi"/>
          <w:color w:val="000000" w:themeColor="text1"/>
          <w:sz w:val="24"/>
          <w:szCs w:val="24"/>
          <w:lang w:val="it-IT"/>
        </w:rPr>
        <w:t>, nel rispetto dell’autonomia delle amministrazioni locali, in tutto il Paese.</w:t>
      </w:r>
    </w:p>
    <w:p w14:paraId="700395FD" w14:textId="77777777" w:rsidR="007E008B" w:rsidRPr="00511926" w:rsidRDefault="007E008B" w:rsidP="0017103D">
      <w:pPr>
        <w:spacing w:before="0" w:after="0"/>
        <w:rPr>
          <w:rFonts w:cstheme="minorHAnsi"/>
          <w:color w:val="000000" w:themeColor="text1"/>
          <w:sz w:val="24"/>
          <w:szCs w:val="24"/>
          <w:lang w:val="it-IT"/>
        </w:rPr>
      </w:pPr>
    </w:p>
    <w:p w14:paraId="2CBD359F" w14:textId="010279CC" w:rsidR="021BF5E5" w:rsidRPr="00511926" w:rsidRDefault="021BF5E5" w:rsidP="0017103D">
      <w:pPr>
        <w:pStyle w:val="Titolo2"/>
        <w:spacing w:before="0" w:line="420" w:lineRule="auto"/>
        <w:rPr>
          <w:rFonts w:asciiTheme="minorHAnsi" w:hAnsiTheme="minorHAnsi" w:cstheme="minorHAnsi"/>
          <w:color w:val="000000" w:themeColor="text1"/>
          <w:sz w:val="24"/>
          <w:szCs w:val="24"/>
          <w:lang w:val="it-IT"/>
        </w:rPr>
      </w:pPr>
      <w:r w:rsidRPr="00511926">
        <w:rPr>
          <w:rFonts w:asciiTheme="minorHAnsi" w:eastAsia="Lora" w:hAnsiTheme="minorHAnsi" w:cstheme="minorHAnsi"/>
          <w:b/>
          <w:bCs/>
          <w:color w:val="000000" w:themeColor="text1"/>
          <w:sz w:val="24"/>
          <w:szCs w:val="24"/>
          <w:lang w:val="it-IT"/>
        </w:rPr>
        <w:t>A che punto siamo con l’attuazione della Legge 328/2000</w:t>
      </w:r>
    </w:p>
    <w:p w14:paraId="47A911D4" w14:textId="4C4C67E5" w:rsidR="021BF5E5" w:rsidRPr="00511926" w:rsidRDefault="021BF5E5" w:rsidP="0017103D">
      <w:pPr>
        <w:spacing w:before="0" w:after="0"/>
        <w:rPr>
          <w:rFonts w:cstheme="minorHAnsi"/>
          <w:color w:val="000000" w:themeColor="text1"/>
          <w:sz w:val="24"/>
          <w:szCs w:val="24"/>
          <w:lang w:val="it-IT"/>
        </w:rPr>
      </w:pPr>
      <w:r w:rsidRPr="00511926">
        <w:rPr>
          <w:rFonts w:eastAsia="Times New Roman" w:cstheme="minorHAnsi"/>
          <w:color w:val="000000" w:themeColor="text1"/>
          <w:sz w:val="24"/>
          <w:szCs w:val="24"/>
          <w:lang w:val="it-IT"/>
        </w:rPr>
        <w:t>La legge n. 328 è una “legge quadro”, un provvedimento normativo volto a offrire una ampia cornice generale e a indicare degli interventi minimi garantiti a livello nazionale. L</w:t>
      </w:r>
      <w:r w:rsidRPr="00511926">
        <w:rPr>
          <w:rFonts w:eastAsia="Times New Roman" w:cstheme="minorHAnsi"/>
          <w:b/>
          <w:bCs/>
          <w:color w:val="000000" w:themeColor="text1"/>
          <w:sz w:val="24"/>
          <w:szCs w:val="24"/>
          <w:lang w:val="it-IT"/>
        </w:rPr>
        <w:t>’impostazione della legge è però stata compromessa dalla riforma del Titolo V della Costituzione</w:t>
      </w:r>
      <w:r w:rsidRPr="00511926">
        <w:rPr>
          <w:rFonts w:eastAsia="Times New Roman" w:cstheme="minorHAnsi"/>
          <w:color w:val="000000" w:themeColor="text1"/>
          <w:sz w:val="24"/>
          <w:szCs w:val="24"/>
          <w:lang w:val="it-IT"/>
        </w:rPr>
        <w:t xml:space="preserve">, introdotta con la legge costituzionale n. 3 del 18 ottobre 2001 (neanche un anno dopo l’entrata in vigore della 328). Questo provvedimento ha ridisegnato le competenze legislative dei diversi livelli amministrativi, attribuendo la </w:t>
      </w:r>
      <w:r w:rsidRPr="00511926">
        <w:rPr>
          <w:rFonts w:eastAsia="Times New Roman" w:cstheme="minorHAnsi"/>
          <w:b/>
          <w:bCs/>
          <w:color w:val="000000" w:themeColor="text1"/>
          <w:sz w:val="24"/>
          <w:szCs w:val="24"/>
          <w:lang w:val="it-IT"/>
        </w:rPr>
        <w:t>potestà legislativa in materia di assistenza sociale esclusivamente delle Regioni</w:t>
      </w:r>
      <w:r w:rsidRPr="00511926">
        <w:rPr>
          <w:rFonts w:eastAsia="Times New Roman" w:cstheme="minorHAnsi"/>
          <w:color w:val="000000" w:themeColor="text1"/>
          <w:sz w:val="24"/>
          <w:szCs w:val="24"/>
          <w:lang w:val="it-IT"/>
        </w:rPr>
        <w:t>. La 328 ha dunque perso la sua cogenza in un mutato schema di definizione delle competenze legislative.</w:t>
      </w:r>
    </w:p>
    <w:p w14:paraId="2AC8AF3A" w14:textId="770C5340" w:rsidR="0017103D" w:rsidRPr="00511926" w:rsidRDefault="021BF5E5" w:rsidP="021BF5E5">
      <w:pPr>
        <w:spacing w:before="0" w:after="0"/>
        <w:rPr>
          <w:rFonts w:cstheme="minorHAnsi"/>
          <w:color w:val="000000" w:themeColor="text1"/>
          <w:sz w:val="24"/>
          <w:szCs w:val="24"/>
          <w:lang w:val="it-IT"/>
        </w:rPr>
      </w:pPr>
      <w:r w:rsidRPr="00511926">
        <w:rPr>
          <w:rFonts w:eastAsia="Times New Roman" w:cstheme="minorHAnsi"/>
          <w:color w:val="000000" w:themeColor="text1"/>
          <w:sz w:val="24"/>
          <w:szCs w:val="24"/>
          <w:lang w:val="it-IT"/>
        </w:rPr>
        <w:t>La modifica del Titolo V ha attenuato la portata trasformativa della 328, aprendo la strada a politiche sociali fortemente differenziate su base regionale:</w:t>
      </w:r>
      <w:r w:rsidRPr="00511926">
        <w:rPr>
          <w:rFonts w:eastAsia="Times New Roman" w:cstheme="minorHAnsi"/>
          <w:b/>
          <w:bCs/>
          <w:color w:val="000000" w:themeColor="text1"/>
          <w:sz w:val="24"/>
          <w:szCs w:val="24"/>
          <w:lang w:val="it-IT"/>
        </w:rPr>
        <w:t xml:space="preserve"> molti territori</w:t>
      </w:r>
      <w:r w:rsidRPr="00511926">
        <w:rPr>
          <w:rFonts w:eastAsia="Times New Roman" w:cstheme="minorHAnsi"/>
          <w:color w:val="000000" w:themeColor="text1"/>
          <w:sz w:val="24"/>
          <w:szCs w:val="24"/>
          <w:lang w:val="it-IT"/>
        </w:rPr>
        <w:t xml:space="preserve"> ancora oggi non dispongono di servizi e interventi minimi e, di fatto, </w:t>
      </w:r>
      <w:r w:rsidRPr="00511926">
        <w:rPr>
          <w:rFonts w:eastAsia="Times New Roman" w:cstheme="minorHAnsi"/>
          <w:b/>
          <w:bCs/>
          <w:color w:val="000000" w:themeColor="text1"/>
          <w:sz w:val="24"/>
          <w:szCs w:val="24"/>
          <w:lang w:val="it-IT"/>
        </w:rPr>
        <w:t>non hanno dato piena attuazione alla 328 a livello regionale</w:t>
      </w:r>
      <w:r w:rsidRPr="00511926">
        <w:rPr>
          <w:rFonts w:eastAsia="Times New Roman" w:cstheme="minorHAnsi"/>
          <w:color w:val="000000" w:themeColor="text1"/>
          <w:sz w:val="24"/>
          <w:szCs w:val="24"/>
          <w:lang w:val="it-IT"/>
        </w:rPr>
        <w:t>. Tale condizione di disuguaglianza è aggravata dal fatto che nel corso di questi vent’anni non sono stati approvati i livelli essenziali di assistenza sociale, che potrebbero rappresentare un argine alla variabilità dei sistemi locali di welfare e, in ultima analisi, un vero e proprio presidio di cittadinanza.</w:t>
      </w:r>
    </w:p>
    <w:p w14:paraId="71527E38" w14:textId="77777777" w:rsidR="0017103D" w:rsidRPr="00511926" w:rsidRDefault="0017103D" w:rsidP="021BF5E5">
      <w:pPr>
        <w:spacing w:before="0" w:after="0"/>
        <w:rPr>
          <w:rFonts w:cstheme="minorHAnsi"/>
          <w:color w:val="000000" w:themeColor="text1"/>
          <w:sz w:val="24"/>
          <w:szCs w:val="24"/>
          <w:lang w:val="it-IT"/>
        </w:rPr>
      </w:pPr>
    </w:p>
    <w:p w14:paraId="76193361" w14:textId="7CA507F0" w:rsidR="0017103D" w:rsidRPr="00511926" w:rsidRDefault="00101007" w:rsidP="021BF5E5">
      <w:pPr>
        <w:spacing w:before="0" w:after="0"/>
        <w:rPr>
          <w:rFonts w:cstheme="minorHAnsi"/>
          <w:color w:val="000000" w:themeColor="text1"/>
          <w:sz w:val="24"/>
          <w:szCs w:val="24"/>
          <w:lang w:val="it-IT"/>
        </w:rPr>
      </w:pPr>
      <w:r w:rsidRPr="00511926">
        <w:rPr>
          <w:rFonts w:cstheme="minorHAnsi"/>
          <w:color w:val="000000" w:themeColor="text1"/>
          <w:sz w:val="24"/>
          <w:szCs w:val="24"/>
          <w:lang w:val="it-IT"/>
        </w:rPr>
        <w:t xml:space="preserve">Fonte </w:t>
      </w:r>
      <w:r w:rsidR="00191A1A" w:rsidRPr="00511926">
        <w:rPr>
          <w:rFonts w:cstheme="minorHAnsi"/>
          <w:color w:val="000000" w:themeColor="text1"/>
          <w:sz w:val="24"/>
          <w:szCs w:val="24"/>
          <w:lang w:val="it-IT"/>
        </w:rPr>
        <w:t>https://www.secondowelfare.it/primo-welfare/la-legge-328-ha-vent-anni-valutiamone-la-maturita/</w:t>
      </w:r>
    </w:p>
    <w:p w14:paraId="6C630B1B" w14:textId="77777777" w:rsidR="0017103D" w:rsidRPr="00511926" w:rsidRDefault="0017103D" w:rsidP="021BF5E5">
      <w:pPr>
        <w:spacing w:before="0" w:after="0"/>
        <w:rPr>
          <w:rFonts w:cstheme="minorHAnsi"/>
          <w:color w:val="000000" w:themeColor="text1"/>
          <w:sz w:val="24"/>
          <w:szCs w:val="24"/>
          <w:lang w:val="it-IT"/>
        </w:rPr>
      </w:pPr>
    </w:p>
    <w:p w14:paraId="62B608C5" w14:textId="77777777" w:rsidR="0017103D" w:rsidRPr="00511926" w:rsidRDefault="0017103D" w:rsidP="021BF5E5">
      <w:pPr>
        <w:spacing w:before="0" w:after="0"/>
        <w:rPr>
          <w:rFonts w:cstheme="minorHAnsi"/>
          <w:color w:val="000000" w:themeColor="text1"/>
          <w:sz w:val="24"/>
          <w:szCs w:val="24"/>
          <w:lang w:val="it-IT"/>
        </w:rPr>
      </w:pPr>
    </w:p>
    <w:p w14:paraId="203E54A7" w14:textId="77777777" w:rsidR="0017103D" w:rsidRDefault="0017103D" w:rsidP="021BF5E5">
      <w:pPr>
        <w:spacing w:before="0" w:after="0"/>
        <w:rPr>
          <w:rFonts w:cstheme="minorHAnsi"/>
          <w:color w:val="000000" w:themeColor="text1"/>
          <w:sz w:val="24"/>
          <w:szCs w:val="24"/>
          <w:lang w:val="it-IT"/>
        </w:rPr>
      </w:pPr>
    </w:p>
    <w:p w14:paraId="4133FA04" w14:textId="77777777" w:rsidR="00F34227" w:rsidRPr="00511926" w:rsidRDefault="00F34227" w:rsidP="021BF5E5">
      <w:pPr>
        <w:spacing w:before="0" w:after="0"/>
        <w:rPr>
          <w:rFonts w:cstheme="minorHAnsi"/>
          <w:color w:val="000000" w:themeColor="text1"/>
          <w:sz w:val="24"/>
          <w:szCs w:val="24"/>
          <w:lang w:val="it-IT"/>
        </w:rPr>
      </w:pPr>
    </w:p>
    <w:p w14:paraId="17086D0F" w14:textId="77777777" w:rsidR="0017103D" w:rsidRPr="00511926" w:rsidRDefault="0017103D" w:rsidP="021BF5E5">
      <w:pPr>
        <w:spacing w:before="0" w:after="0"/>
        <w:rPr>
          <w:rFonts w:cstheme="minorHAnsi"/>
          <w:color w:val="000000" w:themeColor="text1"/>
          <w:sz w:val="24"/>
          <w:szCs w:val="24"/>
          <w:lang w:val="it-IT"/>
        </w:rPr>
      </w:pPr>
    </w:p>
    <w:p w14:paraId="1DDEC87A" w14:textId="77777777" w:rsidR="00F34227" w:rsidRDefault="00F34227" w:rsidP="001A40E6">
      <w:pPr>
        <w:spacing w:before="0" w:after="0"/>
        <w:rPr>
          <w:rFonts w:cstheme="minorHAnsi"/>
          <w:color w:val="000000" w:themeColor="text1"/>
          <w:sz w:val="24"/>
          <w:szCs w:val="24"/>
          <w:lang w:val="it-IT"/>
        </w:rPr>
      </w:pPr>
    </w:p>
    <w:p w14:paraId="4CAC2460" w14:textId="386F38B2" w:rsidR="002B53F4" w:rsidRPr="00511926" w:rsidRDefault="0017103D" w:rsidP="001A40E6">
      <w:pPr>
        <w:spacing w:before="0" w:after="0"/>
        <w:rPr>
          <w:rFonts w:cstheme="minorHAnsi"/>
          <w:b/>
          <w:bCs/>
          <w:color w:val="000000" w:themeColor="text1"/>
          <w:sz w:val="24"/>
          <w:szCs w:val="24"/>
          <w:lang w:val="it-IT"/>
        </w:rPr>
      </w:pPr>
      <w:r w:rsidRPr="00511926">
        <w:rPr>
          <w:rFonts w:cstheme="minorHAnsi"/>
          <w:b/>
          <w:bCs/>
          <w:color w:val="000000" w:themeColor="text1"/>
          <w:sz w:val="24"/>
          <w:szCs w:val="24"/>
          <w:lang w:val="it-IT"/>
        </w:rPr>
        <w:lastRenderedPageBreak/>
        <w:t>Allegato 2</w:t>
      </w:r>
      <w:r w:rsidR="002B53F4" w:rsidRPr="00511926">
        <w:rPr>
          <w:rFonts w:cstheme="minorHAnsi"/>
          <w:b/>
          <w:bCs/>
          <w:color w:val="000000" w:themeColor="text1"/>
          <w:sz w:val="24"/>
          <w:szCs w:val="24"/>
          <w:lang w:val="it-IT"/>
        </w:rPr>
        <w:t xml:space="preserve"> </w:t>
      </w:r>
      <w:r w:rsidR="002B53F4" w:rsidRPr="00511926">
        <w:rPr>
          <w:rFonts w:cstheme="minorHAnsi"/>
          <w:b/>
          <w:bCs/>
          <w:color w:val="000000" w:themeColor="text1"/>
          <w:sz w:val="24"/>
          <w:szCs w:val="24"/>
          <w:lang w:val="it-IT"/>
        </w:rPr>
        <w:t>Salute e Assistenza Anziani 65+ (2019)</w:t>
      </w:r>
    </w:p>
    <w:p w14:paraId="436A723D" w14:textId="02FC4973" w:rsidR="0017103D" w:rsidRPr="00511926" w:rsidRDefault="0017103D" w:rsidP="021BF5E5">
      <w:pPr>
        <w:spacing w:before="0" w:after="0"/>
        <w:rPr>
          <w:rFonts w:cstheme="minorHAnsi"/>
          <w:b/>
          <w:bCs/>
          <w:color w:val="000000" w:themeColor="text1"/>
          <w:sz w:val="24"/>
          <w:szCs w:val="24"/>
          <w:lang w:val="it-IT"/>
        </w:rPr>
      </w:pPr>
    </w:p>
    <w:p w14:paraId="1AADCDF2" w14:textId="77777777" w:rsidR="001E1ED4" w:rsidRPr="00511926" w:rsidRDefault="001E1ED4" w:rsidP="021BF5E5">
      <w:pPr>
        <w:spacing w:before="0" w:after="0"/>
        <w:rPr>
          <w:rFonts w:cstheme="minorHAnsi"/>
          <w:color w:val="000000" w:themeColor="text1"/>
          <w:sz w:val="24"/>
          <w:szCs w:val="24"/>
          <w:lang w:val="it-IT"/>
        </w:rPr>
      </w:pPr>
    </w:p>
    <w:p w14:paraId="66D39815" w14:textId="419D1799" w:rsidR="007B7E03" w:rsidRPr="007B7E03" w:rsidRDefault="007B7E03" w:rsidP="007B7E03">
      <w:pPr>
        <w:spacing w:before="0" w:after="0"/>
        <w:rPr>
          <w:rFonts w:cstheme="minorHAnsi"/>
          <w:color w:val="000000" w:themeColor="text1"/>
          <w:sz w:val="24"/>
          <w:szCs w:val="24"/>
          <w:lang w:val="it-IT"/>
        </w:rPr>
      </w:pPr>
      <w:r w:rsidRPr="007B7E03">
        <w:rPr>
          <w:rFonts w:cstheme="minorHAnsi"/>
          <w:color w:val="000000" w:themeColor="text1"/>
          <w:sz w:val="24"/>
          <w:szCs w:val="24"/>
          <w:lang w:val="it-IT"/>
        </w:rPr>
        <w:t xml:space="preserve">I grafici </w:t>
      </w:r>
      <w:r w:rsidRPr="00511926">
        <w:rPr>
          <w:rFonts w:cstheme="minorHAnsi"/>
          <w:color w:val="000000" w:themeColor="text1"/>
          <w:sz w:val="24"/>
          <w:szCs w:val="24"/>
          <w:lang w:val="it-IT"/>
        </w:rPr>
        <w:t xml:space="preserve">di seguito </w:t>
      </w:r>
      <w:r w:rsidRPr="007B7E03">
        <w:rPr>
          <w:rFonts w:cstheme="minorHAnsi"/>
          <w:color w:val="000000" w:themeColor="text1"/>
          <w:sz w:val="24"/>
          <w:szCs w:val="24"/>
          <w:lang w:val="it-IT"/>
        </w:rPr>
        <w:t>offrono un quadro dettagliato delle condizioni di salute della popolazione anziana in Italia, basato sui dati del 2019. Essi mettono in evidenza le diverse problematiche di salute che affliggono le persone di età pari o superiore a 65 anni, suddivise per classe di età e sesso</w:t>
      </w:r>
      <w:r w:rsidRPr="00511926">
        <w:rPr>
          <w:rFonts w:cstheme="minorHAnsi"/>
          <w:color w:val="000000" w:themeColor="text1"/>
          <w:sz w:val="24"/>
          <w:szCs w:val="24"/>
          <w:lang w:val="it-IT"/>
        </w:rPr>
        <w:t>, presentando</w:t>
      </w:r>
      <w:r w:rsidRPr="007B7E03">
        <w:rPr>
          <w:rFonts w:cstheme="minorHAnsi"/>
          <w:color w:val="000000" w:themeColor="text1"/>
          <w:sz w:val="24"/>
          <w:szCs w:val="24"/>
          <w:lang w:val="it-IT"/>
        </w:rPr>
        <w:t xml:space="preserve"> i principali indicatori di salute e il bisogno di assistenza, comprendendo come questi fattori varino con l'età e il genere.</w:t>
      </w:r>
    </w:p>
    <w:p w14:paraId="5F4C79FA" w14:textId="77777777" w:rsidR="007B7E03" w:rsidRPr="00511926" w:rsidRDefault="007B7E03" w:rsidP="021BF5E5">
      <w:pPr>
        <w:spacing w:before="0" w:after="0"/>
        <w:rPr>
          <w:rFonts w:cstheme="minorHAnsi"/>
          <w:color w:val="000000" w:themeColor="text1"/>
          <w:sz w:val="24"/>
          <w:szCs w:val="24"/>
          <w:lang w:val="it-IT"/>
        </w:rPr>
      </w:pPr>
    </w:p>
    <w:p w14:paraId="793E5CE4" w14:textId="77777777" w:rsidR="001E1ED4" w:rsidRPr="00511926" w:rsidRDefault="001E1ED4" w:rsidP="021BF5E5">
      <w:pPr>
        <w:spacing w:before="0" w:after="0"/>
        <w:rPr>
          <w:rFonts w:cstheme="minorHAnsi"/>
          <w:color w:val="000000" w:themeColor="text1"/>
          <w:sz w:val="24"/>
          <w:szCs w:val="24"/>
          <w:lang w:val="it-IT"/>
        </w:rPr>
      </w:pPr>
    </w:p>
    <w:p w14:paraId="028B16FE" w14:textId="0C46637A" w:rsidR="00D03680" w:rsidRPr="00511926" w:rsidRDefault="008E718E" w:rsidP="00AA43A2">
      <w:pPr>
        <w:spacing w:before="0" w:after="0"/>
        <w:jc w:val="center"/>
        <w:rPr>
          <w:rFonts w:cstheme="minorHAnsi"/>
          <w:noProof/>
          <w:color w:val="000000" w:themeColor="text1"/>
          <w:spacing w:val="-3"/>
          <w:sz w:val="24"/>
          <w:szCs w:val="24"/>
          <w:lang w:val="it-IT"/>
        </w:rPr>
      </w:pPr>
      <w:r w:rsidRPr="00511926">
        <w:rPr>
          <w:rFonts w:cstheme="minorHAnsi"/>
          <w:noProof/>
          <w:color w:val="000000" w:themeColor="text1"/>
          <w:spacing w:val="-3"/>
          <w:sz w:val="24"/>
          <w:szCs w:val="24"/>
          <w:lang w:val="it-IT"/>
        </w:rPr>
        <w:drawing>
          <wp:inline distT="0" distB="0" distL="0" distR="0" wp14:anchorId="0362F26D" wp14:editId="1C5DE18C">
            <wp:extent cx="5116074" cy="5676093"/>
            <wp:effectExtent l="0" t="0" r="2540" b="127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5865" cy="5764618"/>
                    </a:xfrm>
                    <a:prstGeom prst="rect">
                      <a:avLst/>
                    </a:prstGeom>
                  </pic:spPr>
                </pic:pic>
              </a:graphicData>
            </a:graphic>
          </wp:inline>
        </w:drawing>
      </w:r>
    </w:p>
    <w:p w14:paraId="2DA2482D" w14:textId="77777777" w:rsidR="008E718E" w:rsidRPr="00511926" w:rsidRDefault="008E718E" w:rsidP="008E718E">
      <w:pPr>
        <w:rPr>
          <w:rFonts w:cstheme="minorHAnsi"/>
          <w:noProof/>
          <w:color w:val="000000" w:themeColor="text1"/>
          <w:spacing w:val="-3"/>
          <w:sz w:val="24"/>
          <w:szCs w:val="24"/>
          <w:lang w:val="it-IT"/>
        </w:rPr>
      </w:pPr>
    </w:p>
    <w:p w14:paraId="3554C31C" w14:textId="29220DBC" w:rsidR="008E718E" w:rsidRPr="00511926" w:rsidRDefault="008E718E" w:rsidP="003E5990">
      <w:pPr>
        <w:tabs>
          <w:tab w:val="left" w:pos="963"/>
        </w:tabs>
        <w:rPr>
          <w:rFonts w:cstheme="minorHAnsi"/>
          <w:noProof/>
          <w:color w:val="000000" w:themeColor="text1"/>
          <w:sz w:val="24"/>
          <w:szCs w:val="24"/>
          <w:lang w:val="it-IT"/>
        </w:rPr>
      </w:pPr>
      <w:r w:rsidRPr="00511926">
        <w:rPr>
          <w:rFonts w:cstheme="minorHAnsi"/>
          <w:noProof/>
          <w:color w:val="000000" w:themeColor="text1"/>
          <w:sz w:val="24"/>
          <w:szCs w:val="24"/>
          <w:lang w:val="it-IT"/>
        </w:rPr>
        <w:lastRenderedPageBreak/>
        <w:drawing>
          <wp:inline distT="0" distB="0" distL="0" distR="0" wp14:anchorId="1562E45D" wp14:editId="1E4040C8">
            <wp:extent cx="6110817" cy="2542475"/>
            <wp:effectExtent l="0" t="0" r="0" b="0"/>
            <wp:docPr id="2" name="Immagine 2"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avolo&#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6971" cy="2607445"/>
                    </a:xfrm>
                    <a:prstGeom prst="rect">
                      <a:avLst/>
                    </a:prstGeom>
                  </pic:spPr>
                </pic:pic>
              </a:graphicData>
            </a:graphic>
          </wp:inline>
        </w:drawing>
      </w:r>
    </w:p>
    <w:p w14:paraId="26D66B9C" w14:textId="77777777" w:rsidR="008E718E" w:rsidRPr="00511926" w:rsidRDefault="008E718E" w:rsidP="008E718E">
      <w:pPr>
        <w:rPr>
          <w:rFonts w:cstheme="minorHAnsi"/>
          <w:noProof/>
          <w:color w:val="000000" w:themeColor="text1"/>
          <w:sz w:val="24"/>
          <w:szCs w:val="24"/>
          <w:lang w:val="it-IT"/>
        </w:rPr>
      </w:pPr>
    </w:p>
    <w:p w14:paraId="3D77CE90" w14:textId="0F9CD212" w:rsidR="004F086B" w:rsidRPr="00511926" w:rsidRDefault="008E718E" w:rsidP="00923BAA">
      <w:pPr>
        <w:tabs>
          <w:tab w:val="left" w:pos="1831"/>
        </w:tabs>
        <w:jc w:val="center"/>
        <w:rPr>
          <w:rFonts w:cstheme="minorHAnsi"/>
          <w:noProof/>
          <w:color w:val="000000" w:themeColor="text1"/>
          <w:sz w:val="24"/>
          <w:szCs w:val="24"/>
          <w:lang w:val="it-IT"/>
        </w:rPr>
      </w:pPr>
      <w:r w:rsidRPr="00511926">
        <w:rPr>
          <w:rFonts w:cstheme="minorHAnsi"/>
          <w:noProof/>
          <w:color w:val="000000" w:themeColor="text1"/>
          <w:sz w:val="24"/>
          <w:szCs w:val="24"/>
          <w:lang w:val="it-IT"/>
        </w:rPr>
        <w:drawing>
          <wp:inline distT="0" distB="0" distL="0" distR="0" wp14:anchorId="3DB50A04" wp14:editId="07D9571F">
            <wp:extent cx="5673169" cy="2382165"/>
            <wp:effectExtent l="0" t="0" r="3810" b="5715"/>
            <wp:docPr id="3" name="Immagine 3" descr="Immagine che contiene graf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grafico&#10;&#10;Descrizione generat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9310" cy="2439331"/>
                    </a:xfrm>
                    <a:prstGeom prst="rect">
                      <a:avLst/>
                    </a:prstGeom>
                  </pic:spPr>
                </pic:pic>
              </a:graphicData>
            </a:graphic>
          </wp:inline>
        </w:drawing>
      </w:r>
    </w:p>
    <w:p w14:paraId="7882DB32" w14:textId="3290121E" w:rsidR="004F086B" w:rsidRPr="00511926" w:rsidRDefault="003E5990" w:rsidP="003E5990">
      <w:pPr>
        <w:tabs>
          <w:tab w:val="left" w:pos="2499"/>
        </w:tabs>
        <w:jc w:val="center"/>
        <w:rPr>
          <w:rFonts w:cstheme="minorHAnsi"/>
          <w:color w:val="000000" w:themeColor="text1"/>
          <w:sz w:val="24"/>
          <w:szCs w:val="24"/>
          <w:lang w:val="it-IT"/>
        </w:rPr>
      </w:pPr>
      <w:r w:rsidRPr="00511926">
        <w:rPr>
          <w:rFonts w:cstheme="minorHAnsi"/>
          <w:noProof/>
          <w:color w:val="000000" w:themeColor="text1"/>
          <w:sz w:val="24"/>
          <w:szCs w:val="24"/>
          <w:lang w:val="it-IT"/>
        </w:rPr>
        <w:drawing>
          <wp:inline distT="0" distB="0" distL="0" distR="0" wp14:anchorId="5C13E582" wp14:editId="1280E8F7">
            <wp:extent cx="5687492" cy="2382870"/>
            <wp:effectExtent l="0" t="0" r="2540" b="5080"/>
            <wp:docPr id="7" name="Immagine 7" descr="Immagine che contiene graf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grafico&#10;&#10;Descrizione generat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5775889" cy="2419905"/>
                    </a:xfrm>
                    <a:prstGeom prst="rect">
                      <a:avLst/>
                    </a:prstGeom>
                  </pic:spPr>
                </pic:pic>
              </a:graphicData>
            </a:graphic>
          </wp:inline>
        </w:drawing>
      </w:r>
    </w:p>
    <w:p w14:paraId="6E8023D8" w14:textId="32F6B2AF" w:rsidR="001B5D35" w:rsidRPr="00511926" w:rsidRDefault="001B5D35" w:rsidP="003E5990">
      <w:pPr>
        <w:tabs>
          <w:tab w:val="left" w:pos="2499"/>
        </w:tabs>
        <w:rPr>
          <w:rFonts w:cstheme="minorHAnsi"/>
          <w:color w:val="000000" w:themeColor="text1"/>
          <w:sz w:val="24"/>
          <w:szCs w:val="24"/>
          <w:lang w:val="it-IT"/>
        </w:rPr>
      </w:pPr>
    </w:p>
    <w:p w14:paraId="2DEEB157" w14:textId="77777777" w:rsidR="001B5D35" w:rsidRPr="00511926" w:rsidRDefault="001B5D35" w:rsidP="00632789">
      <w:pPr>
        <w:tabs>
          <w:tab w:val="left" w:pos="2499"/>
        </w:tabs>
        <w:rPr>
          <w:rFonts w:cstheme="minorHAnsi"/>
          <w:color w:val="000000" w:themeColor="text1"/>
          <w:sz w:val="24"/>
          <w:szCs w:val="24"/>
          <w:lang w:val="it-IT"/>
        </w:rPr>
      </w:pPr>
    </w:p>
    <w:p w14:paraId="0D3EDFC9" w14:textId="346741F5" w:rsidR="00B37784" w:rsidRPr="00511926" w:rsidRDefault="007E5B04" w:rsidP="00891FF5">
      <w:pPr>
        <w:tabs>
          <w:tab w:val="left" w:pos="2499"/>
        </w:tabs>
        <w:jc w:val="center"/>
        <w:rPr>
          <w:rFonts w:cstheme="minorHAnsi"/>
          <w:noProof/>
          <w:color w:val="000000" w:themeColor="text1"/>
          <w:sz w:val="24"/>
          <w:szCs w:val="24"/>
          <w:lang w:val="it-IT"/>
        </w:rPr>
      </w:pPr>
      <w:r w:rsidRPr="00511926">
        <w:rPr>
          <w:rFonts w:cstheme="minorHAnsi"/>
          <w:noProof/>
          <w:color w:val="000000" w:themeColor="text1"/>
          <w:sz w:val="24"/>
          <w:szCs w:val="24"/>
          <w:lang w:val="it-IT"/>
        </w:rPr>
        <w:drawing>
          <wp:inline distT="0" distB="0" distL="0" distR="0" wp14:anchorId="785A2A3E" wp14:editId="7DD3EE58">
            <wp:extent cx="5584461" cy="2302619"/>
            <wp:effectExtent l="0" t="0" r="3810" b="0"/>
            <wp:docPr id="8" name="Immagine 8" descr="Immagine che contiene graf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grafico&#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5686763" cy="2344801"/>
                    </a:xfrm>
                    <a:prstGeom prst="rect">
                      <a:avLst/>
                    </a:prstGeom>
                  </pic:spPr>
                </pic:pic>
              </a:graphicData>
            </a:graphic>
          </wp:inline>
        </w:drawing>
      </w:r>
    </w:p>
    <w:p w14:paraId="780D53A1" w14:textId="324E3EDA" w:rsidR="007E5B04" w:rsidRPr="00511926" w:rsidRDefault="007E5B04" w:rsidP="007E5B04">
      <w:pPr>
        <w:tabs>
          <w:tab w:val="left" w:pos="7095"/>
        </w:tabs>
        <w:rPr>
          <w:rFonts w:cstheme="minorHAnsi"/>
          <w:color w:val="000000" w:themeColor="text1"/>
          <w:sz w:val="24"/>
          <w:szCs w:val="24"/>
          <w:lang w:val="it-IT"/>
        </w:rPr>
      </w:pPr>
      <w:r w:rsidRPr="00511926">
        <w:rPr>
          <w:rFonts w:cstheme="minorHAnsi"/>
          <w:color w:val="000000" w:themeColor="text1"/>
          <w:sz w:val="24"/>
          <w:szCs w:val="24"/>
          <w:lang w:val="it-IT"/>
        </w:rPr>
        <w:tab/>
      </w:r>
    </w:p>
    <w:p w14:paraId="3DD5949F" w14:textId="357D9423" w:rsidR="007E5B04" w:rsidRPr="00511926" w:rsidRDefault="009E13B8" w:rsidP="00891FF5">
      <w:pPr>
        <w:tabs>
          <w:tab w:val="left" w:pos="7095"/>
        </w:tabs>
        <w:jc w:val="center"/>
        <w:rPr>
          <w:rFonts w:cstheme="minorHAnsi"/>
          <w:noProof/>
          <w:color w:val="000000" w:themeColor="text1"/>
          <w:sz w:val="24"/>
          <w:szCs w:val="24"/>
          <w:lang w:val="it-IT"/>
        </w:rPr>
      </w:pPr>
      <w:r w:rsidRPr="00511926">
        <w:rPr>
          <w:rFonts w:cstheme="minorHAnsi"/>
          <w:noProof/>
          <w:color w:val="000000" w:themeColor="text1"/>
          <w:sz w:val="24"/>
          <w:szCs w:val="24"/>
          <w:lang w:val="it-IT"/>
        </w:rPr>
        <w:drawing>
          <wp:inline distT="0" distB="0" distL="0" distR="0" wp14:anchorId="2DA8DEE1" wp14:editId="6F139A52">
            <wp:extent cx="5529185" cy="2277533"/>
            <wp:effectExtent l="0" t="0" r="0" b="0"/>
            <wp:docPr id="9" name="Immagine 9" descr="Immagine che contiene graf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Immagine che contiene grafico&#10;&#10;Descrizione generat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5645656" cy="2325509"/>
                    </a:xfrm>
                    <a:prstGeom prst="rect">
                      <a:avLst/>
                    </a:prstGeom>
                  </pic:spPr>
                </pic:pic>
              </a:graphicData>
            </a:graphic>
          </wp:inline>
        </w:drawing>
      </w:r>
    </w:p>
    <w:p w14:paraId="79D2F6A4" w14:textId="2D4CDB74" w:rsidR="009E13B8" w:rsidRPr="00511926" w:rsidRDefault="009E13B8" w:rsidP="009E13B8">
      <w:pPr>
        <w:tabs>
          <w:tab w:val="left" w:pos="7095"/>
        </w:tabs>
        <w:rPr>
          <w:rFonts w:cstheme="minorHAnsi"/>
          <w:color w:val="000000" w:themeColor="text1"/>
          <w:sz w:val="24"/>
          <w:szCs w:val="24"/>
          <w:lang w:val="it-IT"/>
        </w:rPr>
      </w:pPr>
      <w:r w:rsidRPr="00511926">
        <w:rPr>
          <w:rFonts w:cstheme="minorHAnsi"/>
          <w:color w:val="000000" w:themeColor="text1"/>
          <w:sz w:val="24"/>
          <w:szCs w:val="24"/>
          <w:lang w:val="it-IT"/>
        </w:rPr>
        <w:tab/>
      </w:r>
    </w:p>
    <w:p w14:paraId="2402A75C" w14:textId="4D37126F" w:rsidR="009E13B8" w:rsidRPr="00511926" w:rsidRDefault="00442C52" w:rsidP="00891FF5">
      <w:pPr>
        <w:tabs>
          <w:tab w:val="left" w:pos="7095"/>
        </w:tabs>
        <w:jc w:val="center"/>
        <w:rPr>
          <w:rFonts w:cstheme="minorHAnsi"/>
          <w:noProof/>
          <w:color w:val="000000" w:themeColor="text1"/>
          <w:sz w:val="24"/>
          <w:szCs w:val="24"/>
          <w:lang w:val="it-IT"/>
        </w:rPr>
      </w:pPr>
      <w:r w:rsidRPr="00511926">
        <w:rPr>
          <w:rFonts w:cstheme="minorHAnsi"/>
          <w:noProof/>
          <w:color w:val="000000" w:themeColor="text1"/>
          <w:sz w:val="24"/>
          <w:szCs w:val="24"/>
          <w:lang w:val="it-IT"/>
        </w:rPr>
        <w:drawing>
          <wp:inline distT="0" distB="0" distL="0" distR="0" wp14:anchorId="54CB074A" wp14:editId="3BDF1916">
            <wp:extent cx="5982500" cy="2464880"/>
            <wp:effectExtent l="0" t="0" r="0" b="0"/>
            <wp:docPr id="10" name="Immagine 10" descr="Immagine che contiene graf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descr="Immagine che contiene grafico&#10;&#10;Descrizione generat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6138306" cy="2529075"/>
                    </a:xfrm>
                    <a:prstGeom prst="rect">
                      <a:avLst/>
                    </a:prstGeom>
                  </pic:spPr>
                </pic:pic>
              </a:graphicData>
            </a:graphic>
          </wp:inline>
        </w:drawing>
      </w:r>
    </w:p>
    <w:p w14:paraId="15A8701D" w14:textId="3C83C2D4" w:rsidR="00D55535" w:rsidRPr="00511926" w:rsidRDefault="00D8144D" w:rsidP="001A40E6">
      <w:pPr>
        <w:tabs>
          <w:tab w:val="left" w:pos="5817"/>
        </w:tabs>
        <w:rPr>
          <w:rFonts w:cstheme="minorHAnsi"/>
          <w:color w:val="000000" w:themeColor="text1"/>
          <w:sz w:val="24"/>
          <w:szCs w:val="24"/>
          <w:lang w:val="it-IT"/>
        </w:rPr>
      </w:pPr>
      <w:r w:rsidRPr="00511926">
        <w:rPr>
          <w:rFonts w:cstheme="minorHAnsi"/>
          <w:b/>
          <w:bCs/>
          <w:color w:val="000000" w:themeColor="text1"/>
          <w:sz w:val="24"/>
          <w:szCs w:val="24"/>
          <w:lang w:val="it-IT"/>
        </w:rPr>
        <w:lastRenderedPageBreak/>
        <w:t>Allegato 3</w:t>
      </w:r>
      <w:r w:rsidR="002B53F4" w:rsidRPr="00511926">
        <w:rPr>
          <w:rFonts w:cstheme="minorHAnsi"/>
          <w:b/>
          <w:bCs/>
          <w:color w:val="000000" w:themeColor="text1"/>
          <w:sz w:val="24"/>
          <w:szCs w:val="24"/>
          <w:lang w:val="it-IT"/>
        </w:rPr>
        <w:t xml:space="preserve"> </w:t>
      </w:r>
      <w:r w:rsidR="001A40E6" w:rsidRPr="00511926">
        <w:rPr>
          <w:rFonts w:cstheme="minorHAnsi"/>
          <w:b/>
          <w:bCs/>
          <w:color w:val="000000" w:themeColor="text1"/>
          <w:sz w:val="24"/>
          <w:szCs w:val="24"/>
          <w:lang w:val="it-IT"/>
        </w:rPr>
        <w:t>Solitudine e Assistenza Anziani Soli Over 74 (2015)</w:t>
      </w:r>
    </w:p>
    <w:p w14:paraId="22FF20DC" w14:textId="77777777" w:rsidR="00062366" w:rsidRPr="00511926" w:rsidRDefault="00062366" w:rsidP="00062366">
      <w:pPr>
        <w:tabs>
          <w:tab w:val="left" w:pos="5817"/>
        </w:tabs>
        <w:rPr>
          <w:rFonts w:cstheme="minorHAnsi"/>
          <w:color w:val="000000" w:themeColor="text1"/>
          <w:sz w:val="24"/>
          <w:szCs w:val="24"/>
          <w:lang w:val="it-IT"/>
        </w:rPr>
      </w:pPr>
      <w:r w:rsidRPr="00511926">
        <w:rPr>
          <w:rFonts w:cstheme="minorHAnsi"/>
          <w:color w:val="000000" w:themeColor="text1"/>
          <w:sz w:val="24"/>
          <w:szCs w:val="24"/>
          <w:lang w:val="it-IT"/>
        </w:rPr>
        <w:t>I grafici di seguito offrono un quadro dettagliato delle condizioni di vita delle persone anziane over 74 che vivono da sole in Italia, basato sui dati del 2015. Essi mettono in evidenza le diverse problematiche di solitudine, il bisogno di assistenza e il supporto sociale che affliggono questa fascia di popolazione, suddividendo le informazioni per stato civile, fascia di età, e area geografica. Questi grafici ci permettono di comprendere come la solitudine e il bisogno di supporto variano a seconda delle condizioni di vita e del contesto sociale degli anziani.</w:t>
      </w:r>
    </w:p>
    <w:p w14:paraId="7D5AB808" w14:textId="38F4D0E8" w:rsidR="00671D84" w:rsidRPr="00511926" w:rsidRDefault="00671D84" w:rsidP="00062366">
      <w:pPr>
        <w:tabs>
          <w:tab w:val="left" w:pos="5817"/>
        </w:tabs>
        <w:jc w:val="center"/>
        <w:rPr>
          <w:rFonts w:cstheme="minorHAnsi"/>
          <w:b/>
          <w:bCs/>
          <w:color w:val="000000" w:themeColor="text1"/>
          <w:sz w:val="24"/>
          <w:szCs w:val="24"/>
          <w:lang w:val="it-IT"/>
        </w:rPr>
      </w:pPr>
      <w:r w:rsidRPr="00511926">
        <w:rPr>
          <w:rFonts w:cstheme="minorHAnsi"/>
          <w:b/>
          <w:bCs/>
          <w:noProof/>
          <w:color w:val="000000" w:themeColor="text1"/>
          <w:sz w:val="24"/>
          <w:szCs w:val="24"/>
        </w:rPr>
        <w:drawing>
          <wp:inline distT="0" distB="0" distL="0" distR="0" wp14:anchorId="28518B9F" wp14:editId="3339C1ED">
            <wp:extent cx="4547763" cy="2239772"/>
            <wp:effectExtent l="0" t="0" r="0" b="0"/>
            <wp:docPr id="474094884" name="Immagine 3" descr="Immagine che contiene testo, Carattere, schermata&#10;&#10;Descrizione generata automaticamente">
              <a:extLst xmlns:a="http://schemas.openxmlformats.org/drawingml/2006/main">
                <a:ext uri="{FF2B5EF4-FFF2-40B4-BE49-F238E27FC236}">
                  <a16:creationId xmlns:a16="http://schemas.microsoft.com/office/drawing/2014/main" id="{BF4A89A0-8794-6A35-18CC-F0B219435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Carattere, schermata&#10;&#10;Descrizione generata automaticamente">
                      <a:extLst>
                        <a:ext uri="{FF2B5EF4-FFF2-40B4-BE49-F238E27FC236}">
                          <a16:creationId xmlns:a16="http://schemas.microsoft.com/office/drawing/2014/main" id="{BF4A89A0-8794-6A35-18CC-F0B219435036}"/>
                        </a:ext>
                      </a:extLst>
                    </pic:cNvPr>
                    <pic:cNvPicPr>
                      <a:picLocks noChangeAspect="1"/>
                    </pic:cNvPicPr>
                  </pic:nvPicPr>
                  <pic:blipFill>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572392" cy="2251902"/>
                    </a:xfrm>
                    <a:prstGeom prst="rect">
                      <a:avLst/>
                    </a:prstGeom>
                  </pic:spPr>
                </pic:pic>
              </a:graphicData>
            </a:graphic>
          </wp:inline>
        </w:drawing>
      </w:r>
    </w:p>
    <w:p w14:paraId="6539539F" w14:textId="55A2D0BA" w:rsidR="008F6CA2" w:rsidRPr="00511926" w:rsidRDefault="00A34300" w:rsidP="001F1E5C">
      <w:pPr>
        <w:tabs>
          <w:tab w:val="left" w:pos="5817"/>
        </w:tabs>
        <w:jc w:val="center"/>
        <w:rPr>
          <w:rFonts w:cstheme="minorHAnsi"/>
          <w:b/>
          <w:bCs/>
          <w:color w:val="000000" w:themeColor="text1"/>
          <w:sz w:val="24"/>
          <w:szCs w:val="24"/>
          <w:lang w:val="it-IT"/>
        </w:rPr>
      </w:pPr>
      <w:r w:rsidRPr="00511926">
        <w:rPr>
          <w:rFonts w:cstheme="minorHAnsi"/>
          <w:b/>
          <w:bCs/>
          <w:noProof/>
          <w:color w:val="000000" w:themeColor="text1"/>
          <w:sz w:val="24"/>
          <w:szCs w:val="24"/>
        </w:rPr>
        <w:drawing>
          <wp:inline distT="0" distB="0" distL="0" distR="0" wp14:anchorId="10FE89FB" wp14:editId="0D1EF37D">
            <wp:extent cx="4988772" cy="2107755"/>
            <wp:effectExtent l="0" t="0" r="2540" b="635"/>
            <wp:docPr id="1400345447" name="Immagine 3" descr="Immagine che contiene testo, schermata, Carattere, biglietto da visita&#10;&#10;Descrizione generata automaticamente">
              <a:extLst xmlns:a="http://schemas.openxmlformats.org/drawingml/2006/main">
                <a:ext uri="{FF2B5EF4-FFF2-40B4-BE49-F238E27FC236}">
                  <a16:creationId xmlns:a16="http://schemas.microsoft.com/office/drawing/2014/main" id="{2887D6BE-1A49-170C-8737-07B498FDBA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schermata, Carattere, biglietto da visita&#10;&#10;Descrizione generata automaticamente">
                      <a:extLst>
                        <a:ext uri="{FF2B5EF4-FFF2-40B4-BE49-F238E27FC236}">
                          <a16:creationId xmlns:a16="http://schemas.microsoft.com/office/drawing/2014/main" id="{2887D6BE-1A49-170C-8737-07B498FDBA95}"/>
                        </a:ext>
                      </a:extLst>
                    </pic:cNvPr>
                    <pic:cNvPicPr>
                      <a:picLocks noChangeAspect="1"/>
                    </pic:cNvPicPr>
                  </pic:nvPicPr>
                  <pic:blipFill>
                    <a:blip r:embed="rId16" cstate="print">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014810" cy="2118756"/>
                    </a:xfrm>
                    <a:prstGeom prst="rect">
                      <a:avLst/>
                    </a:prstGeom>
                  </pic:spPr>
                </pic:pic>
              </a:graphicData>
            </a:graphic>
          </wp:inline>
        </w:drawing>
      </w:r>
    </w:p>
    <w:p w14:paraId="25EEC145" w14:textId="77777777" w:rsidR="008F6CA2" w:rsidRPr="00511926" w:rsidRDefault="008F6CA2" w:rsidP="00D8144D">
      <w:pPr>
        <w:tabs>
          <w:tab w:val="left" w:pos="5817"/>
        </w:tabs>
        <w:rPr>
          <w:rFonts w:cstheme="minorHAnsi"/>
          <w:b/>
          <w:bCs/>
          <w:color w:val="000000" w:themeColor="text1"/>
          <w:sz w:val="24"/>
          <w:szCs w:val="24"/>
          <w:lang w:val="it-IT"/>
        </w:rPr>
      </w:pPr>
    </w:p>
    <w:p w14:paraId="6CA671DE" w14:textId="77777777" w:rsidR="008F6CA2" w:rsidRPr="00511926" w:rsidRDefault="008F6CA2" w:rsidP="00D8144D">
      <w:pPr>
        <w:tabs>
          <w:tab w:val="left" w:pos="5817"/>
        </w:tabs>
        <w:rPr>
          <w:rFonts w:cstheme="minorHAnsi"/>
          <w:b/>
          <w:bCs/>
          <w:color w:val="000000" w:themeColor="text1"/>
          <w:sz w:val="24"/>
          <w:szCs w:val="24"/>
          <w:lang w:val="it-IT"/>
        </w:rPr>
      </w:pPr>
    </w:p>
    <w:p w14:paraId="58246A75" w14:textId="77777777" w:rsidR="008F6CA2" w:rsidRPr="00511926" w:rsidRDefault="008F6CA2" w:rsidP="00D8144D">
      <w:pPr>
        <w:tabs>
          <w:tab w:val="left" w:pos="5817"/>
        </w:tabs>
        <w:rPr>
          <w:rFonts w:cstheme="minorHAnsi"/>
          <w:b/>
          <w:bCs/>
          <w:color w:val="000000" w:themeColor="text1"/>
          <w:sz w:val="24"/>
          <w:szCs w:val="24"/>
          <w:lang w:val="it-IT"/>
        </w:rPr>
      </w:pPr>
    </w:p>
    <w:p w14:paraId="53279169" w14:textId="6EE9CA66" w:rsidR="00422F0D" w:rsidRPr="00511926" w:rsidRDefault="00D8144D" w:rsidP="00D34D8A">
      <w:pPr>
        <w:tabs>
          <w:tab w:val="left" w:pos="5817"/>
        </w:tabs>
        <w:jc w:val="center"/>
        <w:rPr>
          <w:rFonts w:cstheme="minorHAnsi"/>
          <w:b/>
          <w:bCs/>
          <w:color w:val="000000" w:themeColor="text1"/>
          <w:sz w:val="24"/>
          <w:szCs w:val="24"/>
        </w:rPr>
      </w:pPr>
      <w:r w:rsidRPr="00511926">
        <w:rPr>
          <w:rFonts w:cstheme="minorHAnsi"/>
          <w:b/>
          <w:bCs/>
          <w:noProof/>
          <w:color w:val="000000" w:themeColor="text1"/>
          <w:sz w:val="24"/>
          <w:szCs w:val="24"/>
        </w:rPr>
        <w:lastRenderedPageBreak/>
        <w:drawing>
          <wp:inline distT="0" distB="0" distL="0" distR="0" wp14:anchorId="63B270CC" wp14:editId="0304204C">
            <wp:extent cx="4148652" cy="3785191"/>
            <wp:effectExtent l="0" t="0" r="4445" b="0"/>
            <wp:docPr id="1896567858" name="Immagine 3" descr="Immagine che contiene testo, schermata, Carattere, design&#10;&#10;Descrizione generata automaticamente">
              <a:extLst xmlns:a="http://schemas.openxmlformats.org/drawingml/2006/main">
                <a:ext uri="{FF2B5EF4-FFF2-40B4-BE49-F238E27FC236}">
                  <a16:creationId xmlns:a16="http://schemas.microsoft.com/office/drawing/2014/main" id="{AC7279EE-BC02-3938-77B1-BE88045C61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schermata, Carattere, design&#10;&#10;Descrizione generata automaticamente">
                      <a:extLst>
                        <a:ext uri="{FF2B5EF4-FFF2-40B4-BE49-F238E27FC236}">
                          <a16:creationId xmlns:a16="http://schemas.microsoft.com/office/drawing/2014/main" id="{AC7279EE-BC02-3938-77B1-BE88045C6174}"/>
                        </a:ext>
                      </a:extLst>
                    </pic:cNvPr>
                    <pic:cNvPicPr>
                      <a:picLocks noChangeAspect="1"/>
                    </pic:cNvPicPr>
                  </pic:nvPicPr>
                  <pic:blipFill>
                    <a:blip r:embed="rId18" cstate="print">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154736" cy="3790742"/>
                    </a:xfrm>
                    <a:prstGeom prst="rect">
                      <a:avLst/>
                    </a:prstGeom>
                  </pic:spPr>
                </pic:pic>
              </a:graphicData>
            </a:graphic>
          </wp:inline>
        </w:drawing>
      </w:r>
    </w:p>
    <w:p w14:paraId="24F33613" w14:textId="70B89525" w:rsidR="00147938" w:rsidRPr="00511926" w:rsidRDefault="00147938" w:rsidP="00125D3C">
      <w:pPr>
        <w:tabs>
          <w:tab w:val="left" w:pos="3232"/>
        </w:tabs>
        <w:jc w:val="center"/>
        <w:rPr>
          <w:rFonts w:cstheme="minorHAnsi"/>
          <w:b/>
          <w:bCs/>
          <w:color w:val="000000" w:themeColor="text1"/>
          <w:sz w:val="24"/>
          <w:szCs w:val="24"/>
        </w:rPr>
      </w:pPr>
      <w:r w:rsidRPr="00511926">
        <w:rPr>
          <w:rFonts w:cstheme="minorHAnsi"/>
          <w:b/>
          <w:bCs/>
          <w:noProof/>
          <w:color w:val="000000" w:themeColor="text1"/>
          <w:sz w:val="24"/>
          <w:szCs w:val="24"/>
        </w:rPr>
        <w:drawing>
          <wp:inline distT="0" distB="0" distL="0" distR="0" wp14:anchorId="743E9244" wp14:editId="2339E4D4">
            <wp:extent cx="4840176" cy="2819400"/>
            <wp:effectExtent l="0" t="0" r="0" b="0"/>
            <wp:docPr id="1339671500" name="Immagine 3" descr="Immagine che contiene testo, Carattere, schermata, design&#10;&#10;Descrizione generata automaticamente">
              <a:extLst xmlns:a="http://schemas.openxmlformats.org/drawingml/2006/main">
                <a:ext uri="{FF2B5EF4-FFF2-40B4-BE49-F238E27FC236}">
                  <a16:creationId xmlns:a16="http://schemas.microsoft.com/office/drawing/2014/main" id="{83E2B019-A0D9-D741-1C1F-DA35B25425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Carattere, schermata, design&#10;&#10;Descrizione generata automaticamente">
                      <a:extLst>
                        <a:ext uri="{FF2B5EF4-FFF2-40B4-BE49-F238E27FC236}">
                          <a16:creationId xmlns:a16="http://schemas.microsoft.com/office/drawing/2014/main" id="{83E2B019-A0D9-D741-1C1F-DA35B25425A0}"/>
                        </a:ext>
                      </a:extLst>
                    </pic:cNvPr>
                    <pic:cNvPicPr>
                      <a:picLocks noChangeAspect="1"/>
                    </pic:cNvPicPr>
                  </pic:nvPicPr>
                  <pic:blipFill>
                    <a:blip r:embed="rId20" cstate="print">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890968" cy="2848986"/>
                    </a:xfrm>
                    <a:prstGeom prst="rect">
                      <a:avLst/>
                    </a:prstGeom>
                  </pic:spPr>
                </pic:pic>
              </a:graphicData>
            </a:graphic>
          </wp:inline>
        </w:drawing>
      </w:r>
    </w:p>
    <w:p w14:paraId="6B17DD03" w14:textId="4346A1B9" w:rsidR="00147938" w:rsidRPr="00511926" w:rsidRDefault="00701690" w:rsidP="00AF1854">
      <w:pPr>
        <w:tabs>
          <w:tab w:val="left" w:pos="3935"/>
        </w:tabs>
        <w:jc w:val="center"/>
        <w:rPr>
          <w:rFonts w:cstheme="minorHAnsi"/>
          <w:b/>
          <w:bCs/>
          <w:color w:val="000000" w:themeColor="text1"/>
          <w:sz w:val="24"/>
          <w:szCs w:val="24"/>
          <w:lang w:val="it-IT"/>
        </w:rPr>
      </w:pPr>
      <w:r w:rsidRPr="00511926">
        <w:rPr>
          <w:rFonts w:cstheme="minorHAnsi"/>
          <w:b/>
          <w:bCs/>
          <w:noProof/>
          <w:color w:val="000000" w:themeColor="text1"/>
          <w:sz w:val="24"/>
          <w:szCs w:val="24"/>
          <w:lang w:val="it-IT"/>
        </w:rPr>
        <w:lastRenderedPageBreak/>
        <w:drawing>
          <wp:inline distT="0" distB="0" distL="0" distR="0" wp14:anchorId="07B6FD3E" wp14:editId="093A5AEF">
            <wp:extent cx="4554644" cy="2986999"/>
            <wp:effectExtent l="0" t="0" r="5080" b="0"/>
            <wp:docPr id="154149020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90200" name="Immagine 1" descr="Immagine che contiene testo, schermata, Carattere, numero&#10;&#10;Descrizione generata automaticament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4576397" cy="3001265"/>
                    </a:xfrm>
                    <a:prstGeom prst="rect">
                      <a:avLst/>
                    </a:prstGeom>
                  </pic:spPr>
                </pic:pic>
              </a:graphicData>
            </a:graphic>
          </wp:inline>
        </w:drawing>
      </w:r>
    </w:p>
    <w:p w14:paraId="17484450" w14:textId="77777777" w:rsidR="00F2002E" w:rsidRPr="00511926" w:rsidRDefault="00F2002E" w:rsidP="00147938">
      <w:pPr>
        <w:tabs>
          <w:tab w:val="left" w:pos="3935"/>
        </w:tabs>
        <w:jc w:val="center"/>
        <w:rPr>
          <w:rFonts w:cstheme="minorHAnsi"/>
          <w:b/>
          <w:bCs/>
          <w:color w:val="000000" w:themeColor="text1"/>
          <w:sz w:val="24"/>
          <w:szCs w:val="24"/>
          <w:lang w:val="it-IT"/>
        </w:rPr>
      </w:pPr>
    </w:p>
    <w:p w14:paraId="11C6EC31" w14:textId="77777777" w:rsidR="00EF484D" w:rsidRPr="00511926" w:rsidRDefault="00EF484D" w:rsidP="00147938">
      <w:pPr>
        <w:tabs>
          <w:tab w:val="left" w:pos="3935"/>
        </w:tabs>
        <w:jc w:val="center"/>
        <w:rPr>
          <w:rFonts w:cstheme="minorHAnsi"/>
          <w:b/>
          <w:bCs/>
          <w:color w:val="000000" w:themeColor="text1"/>
          <w:sz w:val="24"/>
          <w:szCs w:val="24"/>
          <w:lang w:val="it-IT"/>
        </w:rPr>
      </w:pPr>
    </w:p>
    <w:p w14:paraId="7A75BBF3" w14:textId="782BE950" w:rsidR="00F2002E" w:rsidRPr="00511926" w:rsidRDefault="009D6D0E" w:rsidP="00AF1854">
      <w:pPr>
        <w:tabs>
          <w:tab w:val="left" w:pos="3935"/>
        </w:tabs>
        <w:jc w:val="center"/>
        <w:rPr>
          <w:rFonts w:cstheme="minorHAnsi"/>
          <w:b/>
          <w:bCs/>
          <w:color w:val="000000" w:themeColor="text1"/>
          <w:sz w:val="24"/>
          <w:szCs w:val="24"/>
          <w:lang w:val="it-IT"/>
        </w:rPr>
      </w:pPr>
      <w:r w:rsidRPr="00511926">
        <w:rPr>
          <w:rFonts w:cstheme="minorHAnsi"/>
          <w:b/>
          <w:bCs/>
          <w:noProof/>
          <w:color w:val="000000" w:themeColor="text1"/>
          <w:sz w:val="24"/>
          <w:szCs w:val="24"/>
          <w:lang w:val="it-IT"/>
        </w:rPr>
        <w:drawing>
          <wp:inline distT="0" distB="0" distL="0" distR="0" wp14:anchorId="47A2A9FB" wp14:editId="2CAD9884">
            <wp:extent cx="3827853" cy="3879004"/>
            <wp:effectExtent l="0" t="0" r="0" b="0"/>
            <wp:docPr id="1512336245"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36245" name="Immagine 1" descr="Immagine che contiene testo, schermata, Carattere, design&#10;&#10;Descrizione generata automaticament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3854420" cy="3905926"/>
                    </a:xfrm>
                    <a:prstGeom prst="rect">
                      <a:avLst/>
                    </a:prstGeom>
                  </pic:spPr>
                </pic:pic>
              </a:graphicData>
            </a:graphic>
          </wp:inline>
        </w:drawing>
      </w:r>
    </w:p>
    <w:p w14:paraId="637A178F" w14:textId="3653170D" w:rsidR="002020B2" w:rsidRPr="00511926" w:rsidRDefault="002020B2" w:rsidP="00AF1854">
      <w:pPr>
        <w:tabs>
          <w:tab w:val="left" w:pos="3935"/>
        </w:tabs>
        <w:jc w:val="center"/>
        <w:rPr>
          <w:rFonts w:cstheme="minorHAnsi"/>
          <w:b/>
          <w:bCs/>
          <w:color w:val="000000" w:themeColor="text1"/>
          <w:sz w:val="24"/>
          <w:szCs w:val="24"/>
          <w:lang w:val="it-IT"/>
        </w:rPr>
      </w:pPr>
      <w:r w:rsidRPr="00511926">
        <w:rPr>
          <w:rFonts w:cstheme="minorHAnsi"/>
          <w:b/>
          <w:bCs/>
          <w:noProof/>
          <w:color w:val="000000" w:themeColor="text1"/>
          <w:sz w:val="24"/>
          <w:szCs w:val="24"/>
          <w:lang w:val="it-IT"/>
        </w:rPr>
        <w:lastRenderedPageBreak/>
        <w:drawing>
          <wp:inline distT="0" distB="0" distL="0" distR="0" wp14:anchorId="5AEBC581" wp14:editId="7D748F64">
            <wp:extent cx="4790420" cy="2106433"/>
            <wp:effectExtent l="0" t="0" r="0" b="1905"/>
            <wp:docPr id="1598957068" name="Immagine 1" descr="Immagine che contiene testo, schermata, Carattere, biglietto da visi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57068" name="Immagine 1" descr="Immagine che contiene testo, schermata, Carattere, biglietto da visita&#10;&#10;Descrizione generata automaticamente"/>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4834451" cy="2125794"/>
                    </a:xfrm>
                    <a:prstGeom prst="rect">
                      <a:avLst/>
                    </a:prstGeom>
                  </pic:spPr>
                </pic:pic>
              </a:graphicData>
            </a:graphic>
          </wp:inline>
        </w:drawing>
      </w:r>
    </w:p>
    <w:p w14:paraId="66E645AB" w14:textId="3352758E" w:rsidR="00F2002E" w:rsidRPr="00F34227" w:rsidRDefault="00F34227" w:rsidP="00F2002E">
      <w:pPr>
        <w:tabs>
          <w:tab w:val="left" w:pos="3935"/>
        </w:tabs>
        <w:rPr>
          <w:rFonts w:cstheme="minorHAnsi"/>
          <w:color w:val="000000" w:themeColor="text1"/>
          <w:sz w:val="24"/>
          <w:szCs w:val="24"/>
          <w:lang w:val="it-IT"/>
        </w:rPr>
      </w:pPr>
      <w:r w:rsidRPr="00F34227">
        <w:rPr>
          <w:rFonts w:cstheme="minorHAnsi"/>
          <w:color w:val="000000" w:themeColor="text1"/>
          <w:sz w:val="24"/>
          <w:szCs w:val="24"/>
          <w:lang w:val="it-IT"/>
        </w:rPr>
        <w:t xml:space="preserve">Fonte: </w:t>
      </w:r>
      <w:r>
        <w:rPr>
          <w:rFonts w:cstheme="minorHAnsi"/>
          <w:color w:val="000000" w:themeColor="text1"/>
          <w:sz w:val="24"/>
          <w:szCs w:val="24"/>
          <w:lang w:val="it-IT"/>
        </w:rPr>
        <w:t>R</w:t>
      </w:r>
      <w:r w:rsidRPr="00F34227">
        <w:rPr>
          <w:rFonts w:cstheme="minorHAnsi"/>
          <w:color w:val="000000" w:themeColor="text1"/>
          <w:sz w:val="24"/>
          <w:szCs w:val="24"/>
          <w:lang w:val="it-IT"/>
        </w:rPr>
        <w:t>ivista di informazione sui problemi abitativi degli anziani numero 1/2020</w:t>
      </w:r>
    </w:p>
    <w:sectPr w:rsidR="00F2002E" w:rsidRPr="00F34227">
      <w:footerReference w:type="default" r:id="rId2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C4050" w14:textId="77777777" w:rsidR="00115A85" w:rsidRDefault="00115A85" w:rsidP="002B7365">
      <w:pPr>
        <w:spacing w:before="0" w:after="0"/>
      </w:pPr>
      <w:r>
        <w:separator/>
      </w:r>
    </w:p>
  </w:endnote>
  <w:endnote w:type="continuationSeparator" w:id="0">
    <w:p w14:paraId="68391ECA" w14:textId="77777777" w:rsidR="00115A85" w:rsidRDefault="00115A85" w:rsidP="002B7365">
      <w:pPr>
        <w:spacing w:before="0" w:after="0"/>
      </w:pPr>
      <w:r>
        <w:continuationSeparator/>
      </w:r>
    </w:p>
  </w:endnote>
  <w:endnote w:type="continuationNotice" w:id="1">
    <w:p w14:paraId="43ED7B25" w14:textId="77777777" w:rsidR="00115A85" w:rsidRDefault="00115A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ra">
    <w:panose1 w:val="00000000000000000000"/>
    <w:charset w:val="4D"/>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021BF5E5" w14:paraId="5DB8AA30" w14:textId="77777777" w:rsidTr="021BF5E5">
      <w:trPr>
        <w:trHeight w:val="300"/>
      </w:trPr>
      <w:tc>
        <w:tcPr>
          <w:tcW w:w="3210" w:type="dxa"/>
        </w:tcPr>
        <w:p w14:paraId="254B39C9" w14:textId="2072D6B1" w:rsidR="021BF5E5" w:rsidRDefault="021BF5E5" w:rsidP="021BF5E5">
          <w:pPr>
            <w:pStyle w:val="Intestazione"/>
            <w:ind w:left="-115"/>
            <w:jc w:val="left"/>
          </w:pPr>
        </w:p>
      </w:tc>
      <w:tc>
        <w:tcPr>
          <w:tcW w:w="3210" w:type="dxa"/>
        </w:tcPr>
        <w:p w14:paraId="3A509826" w14:textId="17B8874A" w:rsidR="021BF5E5" w:rsidRDefault="021BF5E5" w:rsidP="021BF5E5">
          <w:pPr>
            <w:pStyle w:val="Intestazione"/>
            <w:jc w:val="center"/>
          </w:pPr>
        </w:p>
      </w:tc>
      <w:tc>
        <w:tcPr>
          <w:tcW w:w="3210" w:type="dxa"/>
        </w:tcPr>
        <w:p w14:paraId="46EDF0F5" w14:textId="313439BA" w:rsidR="021BF5E5" w:rsidRDefault="021BF5E5" w:rsidP="021BF5E5">
          <w:pPr>
            <w:pStyle w:val="Intestazione"/>
            <w:ind w:right="-115"/>
            <w:jc w:val="right"/>
          </w:pPr>
        </w:p>
      </w:tc>
    </w:tr>
  </w:tbl>
  <w:p w14:paraId="5A836488" w14:textId="54511F42" w:rsidR="021BF5E5" w:rsidRDefault="021BF5E5" w:rsidP="021BF5E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A19BF" w14:textId="77777777" w:rsidR="00115A85" w:rsidRDefault="00115A85" w:rsidP="002B7365">
      <w:pPr>
        <w:spacing w:before="0" w:after="0"/>
      </w:pPr>
      <w:r>
        <w:separator/>
      </w:r>
    </w:p>
  </w:footnote>
  <w:footnote w:type="continuationSeparator" w:id="0">
    <w:p w14:paraId="3E79424C" w14:textId="77777777" w:rsidR="00115A85" w:rsidRDefault="00115A85" w:rsidP="002B7365">
      <w:pPr>
        <w:spacing w:before="0" w:after="0"/>
      </w:pPr>
      <w:r>
        <w:continuationSeparator/>
      </w:r>
    </w:p>
  </w:footnote>
  <w:footnote w:type="continuationNotice" w:id="1">
    <w:p w14:paraId="5B8D3819" w14:textId="77777777" w:rsidR="00115A85" w:rsidRDefault="00115A85">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02B2B"/>
    <w:multiLevelType w:val="multilevel"/>
    <w:tmpl w:val="A1ACE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1D2FD"/>
    <w:multiLevelType w:val="hybridMultilevel"/>
    <w:tmpl w:val="3684C51A"/>
    <w:lvl w:ilvl="0" w:tplc="E870BAB6">
      <w:start w:val="1"/>
      <w:numFmt w:val="bullet"/>
      <w:lvlText w:val="-"/>
      <w:lvlJc w:val="left"/>
      <w:pPr>
        <w:ind w:left="720" w:hanging="360"/>
      </w:pPr>
      <w:rPr>
        <w:rFonts w:ascii="Aptos" w:hAnsi="Aptos" w:hint="default"/>
      </w:rPr>
    </w:lvl>
    <w:lvl w:ilvl="1" w:tplc="70083CFC">
      <w:start w:val="1"/>
      <w:numFmt w:val="bullet"/>
      <w:lvlText w:val="o"/>
      <w:lvlJc w:val="left"/>
      <w:pPr>
        <w:ind w:left="1440" w:hanging="360"/>
      </w:pPr>
      <w:rPr>
        <w:rFonts w:ascii="Courier New" w:hAnsi="Courier New" w:hint="default"/>
      </w:rPr>
    </w:lvl>
    <w:lvl w:ilvl="2" w:tplc="06424DE8">
      <w:start w:val="1"/>
      <w:numFmt w:val="bullet"/>
      <w:lvlText w:val=""/>
      <w:lvlJc w:val="left"/>
      <w:pPr>
        <w:ind w:left="2160" w:hanging="360"/>
      </w:pPr>
      <w:rPr>
        <w:rFonts w:ascii="Wingdings" w:hAnsi="Wingdings" w:hint="default"/>
      </w:rPr>
    </w:lvl>
    <w:lvl w:ilvl="3" w:tplc="2CF4F0C8">
      <w:start w:val="1"/>
      <w:numFmt w:val="bullet"/>
      <w:lvlText w:val=""/>
      <w:lvlJc w:val="left"/>
      <w:pPr>
        <w:ind w:left="2880" w:hanging="360"/>
      </w:pPr>
      <w:rPr>
        <w:rFonts w:ascii="Symbol" w:hAnsi="Symbol" w:hint="default"/>
      </w:rPr>
    </w:lvl>
    <w:lvl w:ilvl="4" w:tplc="E96A2D18">
      <w:start w:val="1"/>
      <w:numFmt w:val="bullet"/>
      <w:lvlText w:val="o"/>
      <w:lvlJc w:val="left"/>
      <w:pPr>
        <w:ind w:left="3600" w:hanging="360"/>
      </w:pPr>
      <w:rPr>
        <w:rFonts w:ascii="Courier New" w:hAnsi="Courier New" w:hint="default"/>
      </w:rPr>
    </w:lvl>
    <w:lvl w:ilvl="5" w:tplc="75B05CB8">
      <w:start w:val="1"/>
      <w:numFmt w:val="bullet"/>
      <w:lvlText w:val=""/>
      <w:lvlJc w:val="left"/>
      <w:pPr>
        <w:ind w:left="4320" w:hanging="360"/>
      </w:pPr>
      <w:rPr>
        <w:rFonts w:ascii="Wingdings" w:hAnsi="Wingdings" w:hint="default"/>
      </w:rPr>
    </w:lvl>
    <w:lvl w:ilvl="6" w:tplc="5F244F00">
      <w:start w:val="1"/>
      <w:numFmt w:val="bullet"/>
      <w:lvlText w:val=""/>
      <w:lvlJc w:val="left"/>
      <w:pPr>
        <w:ind w:left="5040" w:hanging="360"/>
      </w:pPr>
      <w:rPr>
        <w:rFonts w:ascii="Symbol" w:hAnsi="Symbol" w:hint="default"/>
      </w:rPr>
    </w:lvl>
    <w:lvl w:ilvl="7" w:tplc="1C08C2D6">
      <w:start w:val="1"/>
      <w:numFmt w:val="bullet"/>
      <w:lvlText w:val="o"/>
      <w:lvlJc w:val="left"/>
      <w:pPr>
        <w:ind w:left="5760" w:hanging="360"/>
      </w:pPr>
      <w:rPr>
        <w:rFonts w:ascii="Courier New" w:hAnsi="Courier New" w:hint="default"/>
      </w:rPr>
    </w:lvl>
    <w:lvl w:ilvl="8" w:tplc="00A28772">
      <w:start w:val="1"/>
      <w:numFmt w:val="bullet"/>
      <w:lvlText w:val=""/>
      <w:lvlJc w:val="left"/>
      <w:pPr>
        <w:ind w:left="6480" w:hanging="360"/>
      </w:pPr>
      <w:rPr>
        <w:rFonts w:ascii="Wingdings" w:hAnsi="Wingdings" w:hint="default"/>
      </w:rPr>
    </w:lvl>
  </w:abstractNum>
  <w:abstractNum w:abstractNumId="2" w15:restartNumberingAfterBreak="0">
    <w:nsid w:val="1E40421E"/>
    <w:multiLevelType w:val="multilevel"/>
    <w:tmpl w:val="6F08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536C1"/>
    <w:multiLevelType w:val="hybridMultilevel"/>
    <w:tmpl w:val="213C5098"/>
    <w:lvl w:ilvl="0" w:tplc="C65A0CBE">
      <w:numFmt w:val="bullet"/>
      <w:lvlText w:val="-"/>
      <w:lvlJc w:val="left"/>
      <w:pPr>
        <w:ind w:left="720" w:hanging="360"/>
      </w:pPr>
      <w:rPr>
        <w:rFonts w:ascii="Times New Roman" w:eastAsiaTheme="minorEastAsia" w:hAnsi="Times New Roman" w:cs="Times New Roman" w:hint="default"/>
        <w:color w:val="000000" w:themeColor="text1"/>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3C44E31"/>
    <w:multiLevelType w:val="hybridMultilevel"/>
    <w:tmpl w:val="110A28F4"/>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7C95C5A"/>
    <w:multiLevelType w:val="hybridMultilevel"/>
    <w:tmpl w:val="73A6352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39366094">
    <w:abstractNumId w:val="1"/>
  </w:num>
  <w:num w:numId="2" w16cid:durableId="1892114651">
    <w:abstractNumId w:val="4"/>
  </w:num>
  <w:num w:numId="3" w16cid:durableId="1545945845">
    <w:abstractNumId w:val="5"/>
  </w:num>
  <w:num w:numId="4" w16cid:durableId="242573937">
    <w:abstractNumId w:val="3"/>
  </w:num>
  <w:num w:numId="5" w16cid:durableId="240603529">
    <w:abstractNumId w:val="2"/>
  </w:num>
  <w:num w:numId="6" w16cid:durableId="158460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365"/>
    <w:rsid w:val="00006A54"/>
    <w:rsid w:val="000147D6"/>
    <w:rsid w:val="00034FF9"/>
    <w:rsid w:val="00043DAA"/>
    <w:rsid w:val="00050725"/>
    <w:rsid w:val="00051DD9"/>
    <w:rsid w:val="00052FFE"/>
    <w:rsid w:val="00062366"/>
    <w:rsid w:val="00096FF1"/>
    <w:rsid w:val="00101007"/>
    <w:rsid w:val="00115A85"/>
    <w:rsid w:val="00125D3C"/>
    <w:rsid w:val="0014547C"/>
    <w:rsid w:val="00147938"/>
    <w:rsid w:val="00155DEF"/>
    <w:rsid w:val="0017103D"/>
    <w:rsid w:val="001750AB"/>
    <w:rsid w:val="00191A1A"/>
    <w:rsid w:val="001A40E6"/>
    <w:rsid w:val="001B5D35"/>
    <w:rsid w:val="001E1ED4"/>
    <w:rsid w:val="001E2102"/>
    <w:rsid w:val="001E6198"/>
    <w:rsid w:val="001F1E5C"/>
    <w:rsid w:val="002020B2"/>
    <w:rsid w:val="002370F9"/>
    <w:rsid w:val="002840BE"/>
    <w:rsid w:val="002953A1"/>
    <w:rsid w:val="002A63BA"/>
    <w:rsid w:val="002B21F1"/>
    <w:rsid w:val="002B53F4"/>
    <w:rsid w:val="002B7365"/>
    <w:rsid w:val="002C3F54"/>
    <w:rsid w:val="003043A3"/>
    <w:rsid w:val="00363EF6"/>
    <w:rsid w:val="0039480D"/>
    <w:rsid w:val="00395DD2"/>
    <w:rsid w:val="003C00C2"/>
    <w:rsid w:val="003D42B6"/>
    <w:rsid w:val="003E4C47"/>
    <w:rsid w:val="003E5990"/>
    <w:rsid w:val="003F2FF3"/>
    <w:rsid w:val="00422C1C"/>
    <w:rsid w:val="00422F0D"/>
    <w:rsid w:val="00430ABA"/>
    <w:rsid w:val="004410B5"/>
    <w:rsid w:val="00442C52"/>
    <w:rsid w:val="004945A7"/>
    <w:rsid w:val="0049475B"/>
    <w:rsid w:val="004C76BD"/>
    <w:rsid w:val="004E4249"/>
    <w:rsid w:val="004F086B"/>
    <w:rsid w:val="00511926"/>
    <w:rsid w:val="00531F1E"/>
    <w:rsid w:val="005674E9"/>
    <w:rsid w:val="0058511C"/>
    <w:rsid w:val="00585503"/>
    <w:rsid w:val="005900F4"/>
    <w:rsid w:val="005A50A3"/>
    <w:rsid w:val="005E78C0"/>
    <w:rsid w:val="006156C2"/>
    <w:rsid w:val="00632789"/>
    <w:rsid w:val="00634C6B"/>
    <w:rsid w:val="00642270"/>
    <w:rsid w:val="006540F0"/>
    <w:rsid w:val="00671D84"/>
    <w:rsid w:val="006732E4"/>
    <w:rsid w:val="006B6277"/>
    <w:rsid w:val="006C0594"/>
    <w:rsid w:val="006C2484"/>
    <w:rsid w:val="006D197A"/>
    <w:rsid w:val="00701690"/>
    <w:rsid w:val="0078664B"/>
    <w:rsid w:val="007A32F7"/>
    <w:rsid w:val="007A6632"/>
    <w:rsid w:val="007B7E03"/>
    <w:rsid w:val="007C1051"/>
    <w:rsid w:val="007E008B"/>
    <w:rsid w:val="007E5B04"/>
    <w:rsid w:val="00824886"/>
    <w:rsid w:val="0083370E"/>
    <w:rsid w:val="00863ABD"/>
    <w:rsid w:val="008711EF"/>
    <w:rsid w:val="00876277"/>
    <w:rsid w:val="00891FF5"/>
    <w:rsid w:val="00891FF8"/>
    <w:rsid w:val="00896749"/>
    <w:rsid w:val="008E35AB"/>
    <w:rsid w:val="008E718E"/>
    <w:rsid w:val="008F6CA2"/>
    <w:rsid w:val="00906D23"/>
    <w:rsid w:val="009141FD"/>
    <w:rsid w:val="00923BAA"/>
    <w:rsid w:val="00945E1D"/>
    <w:rsid w:val="00964599"/>
    <w:rsid w:val="009770A6"/>
    <w:rsid w:val="009A125E"/>
    <w:rsid w:val="009A2D98"/>
    <w:rsid w:val="009D6D0E"/>
    <w:rsid w:val="009E13B8"/>
    <w:rsid w:val="00A1177C"/>
    <w:rsid w:val="00A16BBF"/>
    <w:rsid w:val="00A22346"/>
    <w:rsid w:val="00A3204A"/>
    <w:rsid w:val="00A34300"/>
    <w:rsid w:val="00A36B37"/>
    <w:rsid w:val="00A62FEB"/>
    <w:rsid w:val="00A76A0D"/>
    <w:rsid w:val="00A80514"/>
    <w:rsid w:val="00A92500"/>
    <w:rsid w:val="00A93DA6"/>
    <w:rsid w:val="00AA43A2"/>
    <w:rsid w:val="00AB3DB0"/>
    <w:rsid w:val="00AB61B2"/>
    <w:rsid w:val="00AC12A1"/>
    <w:rsid w:val="00AD649F"/>
    <w:rsid w:val="00AE505A"/>
    <w:rsid w:val="00AF1854"/>
    <w:rsid w:val="00B0661A"/>
    <w:rsid w:val="00B32552"/>
    <w:rsid w:val="00B37784"/>
    <w:rsid w:val="00B45F48"/>
    <w:rsid w:val="00B6542F"/>
    <w:rsid w:val="00B70BB7"/>
    <w:rsid w:val="00B77FF5"/>
    <w:rsid w:val="00B95ADE"/>
    <w:rsid w:val="00BB0EFA"/>
    <w:rsid w:val="00BD66BD"/>
    <w:rsid w:val="00BD6DFC"/>
    <w:rsid w:val="00C157CC"/>
    <w:rsid w:val="00C70C6B"/>
    <w:rsid w:val="00C742BF"/>
    <w:rsid w:val="00C766B3"/>
    <w:rsid w:val="00C9433E"/>
    <w:rsid w:val="00CB2FE4"/>
    <w:rsid w:val="00CB5B18"/>
    <w:rsid w:val="00CD3AB5"/>
    <w:rsid w:val="00D03680"/>
    <w:rsid w:val="00D34D8A"/>
    <w:rsid w:val="00D43652"/>
    <w:rsid w:val="00D535BF"/>
    <w:rsid w:val="00D55535"/>
    <w:rsid w:val="00D7289D"/>
    <w:rsid w:val="00D8144D"/>
    <w:rsid w:val="00DA59A6"/>
    <w:rsid w:val="00DB31C9"/>
    <w:rsid w:val="00DB70FF"/>
    <w:rsid w:val="00DD48AD"/>
    <w:rsid w:val="00DF008C"/>
    <w:rsid w:val="00DF41D8"/>
    <w:rsid w:val="00E0239D"/>
    <w:rsid w:val="00E20E93"/>
    <w:rsid w:val="00E21F11"/>
    <w:rsid w:val="00E2223B"/>
    <w:rsid w:val="00E525BB"/>
    <w:rsid w:val="00E53152"/>
    <w:rsid w:val="00E605E1"/>
    <w:rsid w:val="00E751AC"/>
    <w:rsid w:val="00EB4A2F"/>
    <w:rsid w:val="00EB7E5B"/>
    <w:rsid w:val="00EE72DD"/>
    <w:rsid w:val="00EF484D"/>
    <w:rsid w:val="00F0017A"/>
    <w:rsid w:val="00F15860"/>
    <w:rsid w:val="00F2002E"/>
    <w:rsid w:val="00F300B8"/>
    <w:rsid w:val="00F34227"/>
    <w:rsid w:val="00F35C7B"/>
    <w:rsid w:val="00F43FD8"/>
    <w:rsid w:val="00FD0117"/>
    <w:rsid w:val="00FE291B"/>
    <w:rsid w:val="00FE3F46"/>
    <w:rsid w:val="021BF5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BAE2A"/>
  <w15:chartTrackingRefBased/>
  <w15:docId w15:val="{F4CE0AFE-F2D9-CD49-ABF8-F50999E6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2B7365"/>
    <w:pPr>
      <w:spacing w:before="120" w:after="240"/>
      <w:jc w:val="both"/>
    </w:pPr>
    <w:rPr>
      <w:rFonts w:eastAsiaTheme="minorEastAsia"/>
      <w:sz w:val="22"/>
      <w:szCs w:val="22"/>
      <w:lang w:val="en-US"/>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4">
    <w:name w:val="heading 4"/>
    <w:basedOn w:val="Normale"/>
    <w:next w:val="Normale"/>
    <w:link w:val="Titolo4Carattere"/>
    <w:uiPriority w:val="9"/>
    <w:semiHidden/>
    <w:unhideWhenUsed/>
    <w:qFormat/>
    <w:rsid w:val="007B7E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2B7365"/>
    <w:pPr>
      <w:tabs>
        <w:tab w:val="center" w:pos="4819"/>
        <w:tab w:val="right" w:pos="9638"/>
      </w:tabs>
    </w:pPr>
  </w:style>
  <w:style w:type="character" w:customStyle="1" w:styleId="IntestazioneCarattere">
    <w:name w:val="Intestazione Carattere"/>
    <w:basedOn w:val="Carpredefinitoparagrafo"/>
    <w:link w:val="Intestazione"/>
    <w:uiPriority w:val="99"/>
    <w:rsid w:val="002B7365"/>
  </w:style>
  <w:style w:type="paragraph" w:styleId="Pidipagina">
    <w:name w:val="footer"/>
    <w:basedOn w:val="Normale"/>
    <w:link w:val="PidipaginaCarattere"/>
    <w:uiPriority w:val="99"/>
    <w:unhideWhenUsed/>
    <w:rsid w:val="002B7365"/>
    <w:pPr>
      <w:tabs>
        <w:tab w:val="center" w:pos="4819"/>
        <w:tab w:val="right" w:pos="9638"/>
      </w:tabs>
    </w:pPr>
  </w:style>
  <w:style w:type="character" w:customStyle="1" w:styleId="PidipaginaCarattere">
    <w:name w:val="Piè di pagina Carattere"/>
    <w:basedOn w:val="Carpredefinitoparagrafo"/>
    <w:link w:val="Pidipagina"/>
    <w:uiPriority w:val="99"/>
    <w:rsid w:val="002B7365"/>
  </w:style>
  <w:style w:type="paragraph" w:styleId="Paragrafoelenco">
    <w:name w:val="List Paragraph"/>
    <w:basedOn w:val="Normale"/>
    <w:uiPriority w:val="34"/>
    <w:qFormat/>
    <w:rsid w:val="00634C6B"/>
    <w:pPr>
      <w:ind w:left="720"/>
      <w:contextualSpacing/>
    </w:p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table" w:styleId="Grigliatabella">
    <w:name w:val="Table Grid"/>
    <w:basedOn w:val="Tabellanormale"/>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olo4Carattere">
    <w:name w:val="Titolo 4 Carattere"/>
    <w:basedOn w:val="Carpredefinitoparagrafo"/>
    <w:link w:val="Titolo4"/>
    <w:uiPriority w:val="9"/>
    <w:semiHidden/>
    <w:rsid w:val="007B7E03"/>
    <w:rPr>
      <w:rFonts w:asciiTheme="majorHAnsi" w:eastAsiaTheme="majorEastAsia" w:hAnsiTheme="majorHAnsi" w:cstheme="majorBidi"/>
      <w:i/>
      <w:iCs/>
      <w:color w:val="2F5496" w:themeColor="accent1" w:themeShade="BF"/>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240840">
      <w:bodyDiv w:val="1"/>
      <w:marLeft w:val="0"/>
      <w:marRight w:val="0"/>
      <w:marTop w:val="0"/>
      <w:marBottom w:val="0"/>
      <w:divBdr>
        <w:top w:val="none" w:sz="0" w:space="0" w:color="auto"/>
        <w:left w:val="none" w:sz="0" w:space="0" w:color="auto"/>
        <w:bottom w:val="none" w:sz="0" w:space="0" w:color="auto"/>
        <w:right w:val="none" w:sz="0" w:space="0" w:color="auto"/>
      </w:divBdr>
    </w:div>
    <w:div w:id="316109647">
      <w:bodyDiv w:val="1"/>
      <w:marLeft w:val="0"/>
      <w:marRight w:val="0"/>
      <w:marTop w:val="0"/>
      <w:marBottom w:val="0"/>
      <w:divBdr>
        <w:top w:val="none" w:sz="0" w:space="0" w:color="auto"/>
        <w:left w:val="none" w:sz="0" w:space="0" w:color="auto"/>
        <w:bottom w:val="none" w:sz="0" w:space="0" w:color="auto"/>
        <w:right w:val="none" w:sz="0" w:space="0" w:color="auto"/>
      </w:divBdr>
    </w:div>
    <w:div w:id="399333447">
      <w:bodyDiv w:val="1"/>
      <w:marLeft w:val="0"/>
      <w:marRight w:val="0"/>
      <w:marTop w:val="0"/>
      <w:marBottom w:val="0"/>
      <w:divBdr>
        <w:top w:val="none" w:sz="0" w:space="0" w:color="auto"/>
        <w:left w:val="none" w:sz="0" w:space="0" w:color="auto"/>
        <w:bottom w:val="none" w:sz="0" w:space="0" w:color="auto"/>
        <w:right w:val="none" w:sz="0" w:space="0" w:color="auto"/>
      </w:divBdr>
    </w:div>
    <w:div w:id="615911592">
      <w:bodyDiv w:val="1"/>
      <w:marLeft w:val="0"/>
      <w:marRight w:val="0"/>
      <w:marTop w:val="0"/>
      <w:marBottom w:val="0"/>
      <w:divBdr>
        <w:top w:val="none" w:sz="0" w:space="0" w:color="auto"/>
        <w:left w:val="none" w:sz="0" w:space="0" w:color="auto"/>
        <w:bottom w:val="none" w:sz="0" w:space="0" w:color="auto"/>
        <w:right w:val="none" w:sz="0" w:space="0" w:color="auto"/>
      </w:divBdr>
      <w:divsChild>
        <w:div w:id="2098012253">
          <w:marLeft w:val="0"/>
          <w:marRight w:val="0"/>
          <w:marTop w:val="0"/>
          <w:marBottom w:val="0"/>
          <w:divBdr>
            <w:top w:val="none" w:sz="0" w:space="0" w:color="auto"/>
            <w:left w:val="none" w:sz="0" w:space="0" w:color="auto"/>
            <w:bottom w:val="none" w:sz="0" w:space="0" w:color="auto"/>
            <w:right w:val="none" w:sz="0" w:space="0" w:color="auto"/>
          </w:divBdr>
          <w:divsChild>
            <w:div w:id="1460688638">
              <w:marLeft w:val="0"/>
              <w:marRight w:val="0"/>
              <w:marTop w:val="0"/>
              <w:marBottom w:val="0"/>
              <w:divBdr>
                <w:top w:val="none" w:sz="0" w:space="0" w:color="auto"/>
                <w:left w:val="none" w:sz="0" w:space="0" w:color="auto"/>
                <w:bottom w:val="none" w:sz="0" w:space="0" w:color="auto"/>
                <w:right w:val="none" w:sz="0" w:space="0" w:color="auto"/>
              </w:divBdr>
              <w:divsChild>
                <w:div w:id="120285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273490">
      <w:bodyDiv w:val="1"/>
      <w:marLeft w:val="0"/>
      <w:marRight w:val="0"/>
      <w:marTop w:val="0"/>
      <w:marBottom w:val="0"/>
      <w:divBdr>
        <w:top w:val="none" w:sz="0" w:space="0" w:color="auto"/>
        <w:left w:val="none" w:sz="0" w:space="0" w:color="auto"/>
        <w:bottom w:val="none" w:sz="0" w:space="0" w:color="auto"/>
        <w:right w:val="none" w:sz="0" w:space="0" w:color="auto"/>
      </w:divBdr>
      <w:divsChild>
        <w:div w:id="1869484338">
          <w:marLeft w:val="0"/>
          <w:marRight w:val="0"/>
          <w:marTop w:val="0"/>
          <w:marBottom w:val="0"/>
          <w:divBdr>
            <w:top w:val="none" w:sz="0" w:space="0" w:color="auto"/>
            <w:left w:val="none" w:sz="0" w:space="0" w:color="auto"/>
            <w:bottom w:val="none" w:sz="0" w:space="0" w:color="auto"/>
            <w:right w:val="none" w:sz="0" w:space="0" w:color="auto"/>
          </w:divBdr>
          <w:divsChild>
            <w:div w:id="1121606875">
              <w:marLeft w:val="0"/>
              <w:marRight w:val="0"/>
              <w:marTop w:val="0"/>
              <w:marBottom w:val="0"/>
              <w:divBdr>
                <w:top w:val="none" w:sz="0" w:space="0" w:color="auto"/>
                <w:left w:val="none" w:sz="0" w:space="0" w:color="auto"/>
                <w:bottom w:val="none" w:sz="0" w:space="0" w:color="auto"/>
                <w:right w:val="none" w:sz="0" w:space="0" w:color="auto"/>
              </w:divBdr>
              <w:divsChild>
                <w:div w:id="1249660295">
                  <w:marLeft w:val="0"/>
                  <w:marRight w:val="0"/>
                  <w:marTop w:val="0"/>
                  <w:marBottom w:val="0"/>
                  <w:divBdr>
                    <w:top w:val="none" w:sz="0" w:space="0" w:color="auto"/>
                    <w:left w:val="none" w:sz="0" w:space="0" w:color="auto"/>
                    <w:bottom w:val="none" w:sz="0" w:space="0" w:color="auto"/>
                    <w:right w:val="none" w:sz="0" w:space="0" w:color="auto"/>
                  </w:divBdr>
                  <w:divsChild>
                    <w:div w:id="153789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13754">
      <w:bodyDiv w:val="1"/>
      <w:marLeft w:val="0"/>
      <w:marRight w:val="0"/>
      <w:marTop w:val="0"/>
      <w:marBottom w:val="0"/>
      <w:divBdr>
        <w:top w:val="none" w:sz="0" w:space="0" w:color="auto"/>
        <w:left w:val="none" w:sz="0" w:space="0" w:color="auto"/>
        <w:bottom w:val="none" w:sz="0" w:space="0" w:color="auto"/>
        <w:right w:val="none" w:sz="0" w:space="0" w:color="auto"/>
      </w:divBdr>
      <w:divsChild>
        <w:div w:id="679817924">
          <w:marLeft w:val="0"/>
          <w:marRight w:val="0"/>
          <w:marTop w:val="0"/>
          <w:marBottom w:val="0"/>
          <w:divBdr>
            <w:top w:val="none" w:sz="0" w:space="0" w:color="auto"/>
            <w:left w:val="none" w:sz="0" w:space="0" w:color="auto"/>
            <w:bottom w:val="none" w:sz="0" w:space="0" w:color="auto"/>
            <w:right w:val="none" w:sz="0" w:space="0" w:color="auto"/>
          </w:divBdr>
          <w:divsChild>
            <w:div w:id="1534230137">
              <w:marLeft w:val="0"/>
              <w:marRight w:val="0"/>
              <w:marTop w:val="0"/>
              <w:marBottom w:val="0"/>
              <w:divBdr>
                <w:top w:val="none" w:sz="0" w:space="0" w:color="auto"/>
                <w:left w:val="none" w:sz="0" w:space="0" w:color="auto"/>
                <w:bottom w:val="none" w:sz="0" w:space="0" w:color="auto"/>
                <w:right w:val="none" w:sz="0" w:space="0" w:color="auto"/>
              </w:divBdr>
              <w:divsChild>
                <w:div w:id="1673415044">
                  <w:marLeft w:val="0"/>
                  <w:marRight w:val="0"/>
                  <w:marTop w:val="0"/>
                  <w:marBottom w:val="0"/>
                  <w:divBdr>
                    <w:top w:val="none" w:sz="0" w:space="0" w:color="auto"/>
                    <w:left w:val="none" w:sz="0" w:space="0" w:color="auto"/>
                    <w:bottom w:val="none" w:sz="0" w:space="0" w:color="auto"/>
                    <w:right w:val="none" w:sz="0" w:space="0" w:color="auto"/>
                  </w:divBdr>
                  <w:divsChild>
                    <w:div w:id="48879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08426">
      <w:bodyDiv w:val="1"/>
      <w:marLeft w:val="0"/>
      <w:marRight w:val="0"/>
      <w:marTop w:val="0"/>
      <w:marBottom w:val="0"/>
      <w:divBdr>
        <w:top w:val="none" w:sz="0" w:space="0" w:color="auto"/>
        <w:left w:val="none" w:sz="0" w:space="0" w:color="auto"/>
        <w:bottom w:val="none" w:sz="0" w:space="0" w:color="auto"/>
        <w:right w:val="none" w:sz="0" w:space="0" w:color="auto"/>
      </w:divBdr>
      <w:divsChild>
        <w:div w:id="202526697">
          <w:marLeft w:val="0"/>
          <w:marRight w:val="0"/>
          <w:marTop w:val="0"/>
          <w:marBottom w:val="0"/>
          <w:divBdr>
            <w:top w:val="none" w:sz="0" w:space="0" w:color="auto"/>
            <w:left w:val="none" w:sz="0" w:space="0" w:color="auto"/>
            <w:bottom w:val="none" w:sz="0" w:space="0" w:color="auto"/>
            <w:right w:val="none" w:sz="0" w:space="0" w:color="auto"/>
          </w:divBdr>
          <w:divsChild>
            <w:div w:id="1896693071">
              <w:marLeft w:val="0"/>
              <w:marRight w:val="0"/>
              <w:marTop w:val="0"/>
              <w:marBottom w:val="0"/>
              <w:divBdr>
                <w:top w:val="none" w:sz="0" w:space="0" w:color="auto"/>
                <w:left w:val="none" w:sz="0" w:space="0" w:color="auto"/>
                <w:bottom w:val="none" w:sz="0" w:space="0" w:color="auto"/>
                <w:right w:val="none" w:sz="0" w:space="0" w:color="auto"/>
              </w:divBdr>
              <w:divsChild>
                <w:div w:id="1377513148">
                  <w:marLeft w:val="0"/>
                  <w:marRight w:val="0"/>
                  <w:marTop w:val="0"/>
                  <w:marBottom w:val="0"/>
                  <w:divBdr>
                    <w:top w:val="none" w:sz="0" w:space="0" w:color="auto"/>
                    <w:left w:val="none" w:sz="0" w:space="0" w:color="auto"/>
                    <w:bottom w:val="none" w:sz="0" w:space="0" w:color="auto"/>
                    <w:right w:val="none" w:sz="0" w:space="0" w:color="auto"/>
                  </w:divBdr>
                  <w:divsChild>
                    <w:div w:id="106544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11090">
      <w:bodyDiv w:val="1"/>
      <w:marLeft w:val="0"/>
      <w:marRight w:val="0"/>
      <w:marTop w:val="0"/>
      <w:marBottom w:val="0"/>
      <w:divBdr>
        <w:top w:val="none" w:sz="0" w:space="0" w:color="auto"/>
        <w:left w:val="none" w:sz="0" w:space="0" w:color="auto"/>
        <w:bottom w:val="none" w:sz="0" w:space="0" w:color="auto"/>
        <w:right w:val="none" w:sz="0" w:space="0" w:color="auto"/>
      </w:divBdr>
      <w:divsChild>
        <w:div w:id="1905488669">
          <w:marLeft w:val="0"/>
          <w:marRight w:val="0"/>
          <w:marTop w:val="0"/>
          <w:marBottom w:val="0"/>
          <w:divBdr>
            <w:top w:val="none" w:sz="0" w:space="0" w:color="auto"/>
            <w:left w:val="none" w:sz="0" w:space="0" w:color="auto"/>
            <w:bottom w:val="none" w:sz="0" w:space="0" w:color="auto"/>
            <w:right w:val="none" w:sz="0" w:space="0" w:color="auto"/>
          </w:divBdr>
          <w:divsChild>
            <w:div w:id="243416818">
              <w:marLeft w:val="0"/>
              <w:marRight w:val="0"/>
              <w:marTop w:val="0"/>
              <w:marBottom w:val="0"/>
              <w:divBdr>
                <w:top w:val="none" w:sz="0" w:space="0" w:color="auto"/>
                <w:left w:val="none" w:sz="0" w:space="0" w:color="auto"/>
                <w:bottom w:val="none" w:sz="0" w:space="0" w:color="auto"/>
                <w:right w:val="none" w:sz="0" w:space="0" w:color="auto"/>
              </w:divBdr>
              <w:divsChild>
                <w:div w:id="1257520196">
                  <w:marLeft w:val="0"/>
                  <w:marRight w:val="0"/>
                  <w:marTop w:val="0"/>
                  <w:marBottom w:val="0"/>
                  <w:divBdr>
                    <w:top w:val="none" w:sz="0" w:space="0" w:color="auto"/>
                    <w:left w:val="none" w:sz="0" w:space="0" w:color="auto"/>
                    <w:bottom w:val="none" w:sz="0" w:space="0" w:color="auto"/>
                    <w:right w:val="none" w:sz="0" w:space="0" w:color="auto"/>
                  </w:divBdr>
                  <w:divsChild>
                    <w:div w:id="16032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289148">
      <w:bodyDiv w:val="1"/>
      <w:marLeft w:val="0"/>
      <w:marRight w:val="0"/>
      <w:marTop w:val="0"/>
      <w:marBottom w:val="0"/>
      <w:divBdr>
        <w:top w:val="none" w:sz="0" w:space="0" w:color="auto"/>
        <w:left w:val="none" w:sz="0" w:space="0" w:color="auto"/>
        <w:bottom w:val="none" w:sz="0" w:space="0" w:color="auto"/>
        <w:right w:val="none" w:sz="0" w:space="0" w:color="auto"/>
      </w:divBdr>
    </w:div>
    <w:div w:id="1065176487">
      <w:bodyDiv w:val="1"/>
      <w:marLeft w:val="0"/>
      <w:marRight w:val="0"/>
      <w:marTop w:val="0"/>
      <w:marBottom w:val="0"/>
      <w:divBdr>
        <w:top w:val="none" w:sz="0" w:space="0" w:color="auto"/>
        <w:left w:val="none" w:sz="0" w:space="0" w:color="auto"/>
        <w:bottom w:val="none" w:sz="0" w:space="0" w:color="auto"/>
        <w:right w:val="none" w:sz="0" w:space="0" w:color="auto"/>
      </w:divBdr>
    </w:div>
    <w:div w:id="1132599176">
      <w:bodyDiv w:val="1"/>
      <w:marLeft w:val="0"/>
      <w:marRight w:val="0"/>
      <w:marTop w:val="0"/>
      <w:marBottom w:val="0"/>
      <w:divBdr>
        <w:top w:val="none" w:sz="0" w:space="0" w:color="auto"/>
        <w:left w:val="none" w:sz="0" w:space="0" w:color="auto"/>
        <w:bottom w:val="none" w:sz="0" w:space="0" w:color="auto"/>
        <w:right w:val="none" w:sz="0" w:space="0" w:color="auto"/>
      </w:divBdr>
      <w:divsChild>
        <w:div w:id="1271399876">
          <w:marLeft w:val="0"/>
          <w:marRight w:val="0"/>
          <w:marTop w:val="0"/>
          <w:marBottom w:val="0"/>
          <w:divBdr>
            <w:top w:val="none" w:sz="0" w:space="0" w:color="auto"/>
            <w:left w:val="none" w:sz="0" w:space="0" w:color="auto"/>
            <w:bottom w:val="none" w:sz="0" w:space="0" w:color="auto"/>
            <w:right w:val="none" w:sz="0" w:space="0" w:color="auto"/>
          </w:divBdr>
          <w:divsChild>
            <w:div w:id="747120541">
              <w:marLeft w:val="0"/>
              <w:marRight w:val="0"/>
              <w:marTop w:val="0"/>
              <w:marBottom w:val="0"/>
              <w:divBdr>
                <w:top w:val="none" w:sz="0" w:space="0" w:color="auto"/>
                <w:left w:val="none" w:sz="0" w:space="0" w:color="auto"/>
                <w:bottom w:val="none" w:sz="0" w:space="0" w:color="auto"/>
                <w:right w:val="none" w:sz="0" w:space="0" w:color="auto"/>
              </w:divBdr>
              <w:divsChild>
                <w:div w:id="12208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679377">
      <w:bodyDiv w:val="1"/>
      <w:marLeft w:val="0"/>
      <w:marRight w:val="0"/>
      <w:marTop w:val="0"/>
      <w:marBottom w:val="0"/>
      <w:divBdr>
        <w:top w:val="none" w:sz="0" w:space="0" w:color="auto"/>
        <w:left w:val="none" w:sz="0" w:space="0" w:color="auto"/>
        <w:bottom w:val="none" w:sz="0" w:space="0" w:color="auto"/>
        <w:right w:val="none" w:sz="0" w:space="0" w:color="auto"/>
      </w:divBdr>
    </w:div>
    <w:div w:id="1254438072">
      <w:bodyDiv w:val="1"/>
      <w:marLeft w:val="0"/>
      <w:marRight w:val="0"/>
      <w:marTop w:val="0"/>
      <w:marBottom w:val="0"/>
      <w:divBdr>
        <w:top w:val="none" w:sz="0" w:space="0" w:color="auto"/>
        <w:left w:val="none" w:sz="0" w:space="0" w:color="auto"/>
        <w:bottom w:val="none" w:sz="0" w:space="0" w:color="auto"/>
        <w:right w:val="none" w:sz="0" w:space="0" w:color="auto"/>
      </w:divBdr>
    </w:div>
    <w:div w:id="1255820892">
      <w:bodyDiv w:val="1"/>
      <w:marLeft w:val="0"/>
      <w:marRight w:val="0"/>
      <w:marTop w:val="0"/>
      <w:marBottom w:val="0"/>
      <w:divBdr>
        <w:top w:val="none" w:sz="0" w:space="0" w:color="auto"/>
        <w:left w:val="none" w:sz="0" w:space="0" w:color="auto"/>
        <w:bottom w:val="none" w:sz="0" w:space="0" w:color="auto"/>
        <w:right w:val="none" w:sz="0" w:space="0" w:color="auto"/>
      </w:divBdr>
      <w:divsChild>
        <w:div w:id="1664578039">
          <w:marLeft w:val="0"/>
          <w:marRight w:val="0"/>
          <w:marTop w:val="0"/>
          <w:marBottom w:val="0"/>
          <w:divBdr>
            <w:top w:val="none" w:sz="0" w:space="0" w:color="auto"/>
            <w:left w:val="none" w:sz="0" w:space="0" w:color="auto"/>
            <w:bottom w:val="none" w:sz="0" w:space="0" w:color="auto"/>
            <w:right w:val="none" w:sz="0" w:space="0" w:color="auto"/>
          </w:divBdr>
          <w:divsChild>
            <w:div w:id="1042362080">
              <w:marLeft w:val="0"/>
              <w:marRight w:val="0"/>
              <w:marTop w:val="0"/>
              <w:marBottom w:val="0"/>
              <w:divBdr>
                <w:top w:val="none" w:sz="0" w:space="0" w:color="auto"/>
                <w:left w:val="none" w:sz="0" w:space="0" w:color="auto"/>
                <w:bottom w:val="none" w:sz="0" w:space="0" w:color="auto"/>
                <w:right w:val="none" w:sz="0" w:space="0" w:color="auto"/>
              </w:divBdr>
              <w:divsChild>
                <w:div w:id="13696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229992">
      <w:bodyDiv w:val="1"/>
      <w:marLeft w:val="0"/>
      <w:marRight w:val="0"/>
      <w:marTop w:val="0"/>
      <w:marBottom w:val="0"/>
      <w:divBdr>
        <w:top w:val="none" w:sz="0" w:space="0" w:color="auto"/>
        <w:left w:val="none" w:sz="0" w:space="0" w:color="auto"/>
        <w:bottom w:val="none" w:sz="0" w:space="0" w:color="auto"/>
        <w:right w:val="none" w:sz="0" w:space="0" w:color="auto"/>
      </w:divBdr>
      <w:divsChild>
        <w:div w:id="53896878">
          <w:marLeft w:val="0"/>
          <w:marRight w:val="0"/>
          <w:marTop w:val="0"/>
          <w:marBottom w:val="0"/>
          <w:divBdr>
            <w:top w:val="none" w:sz="0" w:space="0" w:color="auto"/>
            <w:left w:val="none" w:sz="0" w:space="0" w:color="auto"/>
            <w:bottom w:val="none" w:sz="0" w:space="0" w:color="auto"/>
            <w:right w:val="none" w:sz="0" w:space="0" w:color="auto"/>
          </w:divBdr>
          <w:divsChild>
            <w:div w:id="1215505741">
              <w:marLeft w:val="0"/>
              <w:marRight w:val="0"/>
              <w:marTop w:val="0"/>
              <w:marBottom w:val="0"/>
              <w:divBdr>
                <w:top w:val="none" w:sz="0" w:space="0" w:color="auto"/>
                <w:left w:val="none" w:sz="0" w:space="0" w:color="auto"/>
                <w:bottom w:val="none" w:sz="0" w:space="0" w:color="auto"/>
                <w:right w:val="none" w:sz="0" w:space="0" w:color="auto"/>
              </w:divBdr>
              <w:divsChild>
                <w:div w:id="1434980498">
                  <w:marLeft w:val="0"/>
                  <w:marRight w:val="0"/>
                  <w:marTop w:val="0"/>
                  <w:marBottom w:val="0"/>
                  <w:divBdr>
                    <w:top w:val="none" w:sz="0" w:space="0" w:color="auto"/>
                    <w:left w:val="none" w:sz="0" w:space="0" w:color="auto"/>
                    <w:bottom w:val="none" w:sz="0" w:space="0" w:color="auto"/>
                    <w:right w:val="none" w:sz="0" w:space="0" w:color="auto"/>
                  </w:divBdr>
                  <w:divsChild>
                    <w:div w:id="2582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420080">
      <w:bodyDiv w:val="1"/>
      <w:marLeft w:val="0"/>
      <w:marRight w:val="0"/>
      <w:marTop w:val="0"/>
      <w:marBottom w:val="0"/>
      <w:divBdr>
        <w:top w:val="none" w:sz="0" w:space="0" w:color="auto"/>
        <w:left w:val="none" w:sz="0" w:space="0" w:color="auto"/>
        <w:bottom w:val="none" w:sz="0" w:space="0" w:color="auto"/>
        <w:right w:val="none" w:sz="0" w:space="0" w:color="auto"/>
      </w:divBdr>
    </w:div>
    <w:div w:id="1433278858">
      <w:bodyDiv w:val="1"/>
      <w:marLeft w:val="0"/>
      <w:marRight w:val="0"/>
      <w:marTop w:val="0"/>
      <w:marBottom w:val="0"/>
      <w:divBdr>
        <w:top w:val="none" w:sz="0" w:space="0" w:color="auto"/>
        <w:left w:val="none" w:sz="0" w:space="0" w:color="auto"/>
        <w:bottom w:val="none" w:sz="0" w:space="0" w:color="auto"/>
        <w:right w:val="none" w:sz="0" w:space="0" w:color="auto"/>
      </w:divBdr>
    </w:div>
    <w:div w:id="1540703315">
      <w:bodyDiv w:val="1"/>
      <w:marLeft w:val="0"/>
      <w:marRight w:val="0"/>
      <w:marTop w:val="0"/>
      <w:marBottom w:val="0"/>
      <w:divBdr>
        <w:top w:val="none" w:sz="0" w:space="0" w:color="auto"/>
        <w:left w:val="none" w:sz="0" w:space="0" w:color="auto"/>
        <w:bottom w:val="none" w:sz="0" w:space="0" w:color="auto"/>
        <w:right w:val="none" w:sz="0" w:space="0" w:color="auto"/>
      </w:divBdr>
    </w:div>
    <w:div w:id="1592010791">
      <w:bodyDiv w:val="1"/>
      <w:marLeft w:val="0"/>
      <w:marRight w:val="0"/>
      <w:marTop w:val="0"/>
      <w:marBottom w:val="0"/>
      <w:divBdr>
        <w:top w:val="none" w:sz="0" w:space="0" w:color="auto"/>
        <w:left w:val="none" w:sz="0" w:space="0" w:color="auto"/>
        <w:bottom w:val="none" w:sz="0" w:space="0" w:color="auto"/>
        <w:right w:val="none" w:sz="0" w:space="0" w:color="auto"/>
      </w:divBdr>
      <w:divsChild>
        <w:div w:id="1888956548">
          <w:marLeft w:val="0"/>
          <w:marRight w:val="0"/>
          <w:marTop w:val="0"/>
          <w:marBottom w:val="0"/>
          <w:divBdr>
            <w:top w:val="none" w:sz="0" w:space="0" w:color="auto"/>
            <w:left w:val="none" w:sz="0" w:space="0" w:color="auto"/>
            <w:bottom w:val="none" w:sz="0" w:space="0" w:color="auto"/>
            <w:right w:val="none" w:sz="0" w:space="0" w:color="auto"/>
          </w:divBdr>
          <w:divsChild>
            <w:div w:id="46225674">
              <w:marLeft w:val="0"/>
              <w:marRight w:val="0"/>
              <w:marTop w:val="0"/>
              <w:marBottom w:val="0"/>
              <w:divBdr>
                <w:top w:val="none" w:sz="0" w:space="0" w:color="auto"/>
                <w:left w:val="none" w:sz="0" w:space="0" w:color="auto"/>
                <w:bottom w:val="none" w:sz="0" w:space="0" w:color="auto"/>
                <w:right w:val="none" w:sz="0" w:space="0" w:color="auto"/>
              </w:divBdr>
              <w:divsChild>
                <w:div w:id="238905922">
                  <w:marLeft w:val="0"/>
                  <w:marRight w:val="0"/>
                  <w:marTop w:val="0"/>
                  <w:marBottom w:val="0"/>
                  <w:divBdr>
                    <w:top w:val="none" w:sz="0" w:space="0" w:color="auto"/>
                    <w:left w:val="none" w:sz="0" w:space="0" w:color="auto"/>
                    <w:bottom w:val="none" w:sz="0" w:space="0" w:color="auto"/>
                    <w:right w:val="none" w:sz="0" w:space="0" w:color="auto"/>
                  </w:divBdr>
                  <w:divsChild>
                    <w:div w:id="17782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847363">
      <w:bodyDiv w:val="1"/>
      <w:marLeft w:val="0"/>
      <w:marRight w:val="0"/>
      <w:marTop w:val="0"/>
      <w:marBottom w:val="0"/>
      <w:divBdr>
        <w:top w:val="none" w:sz="0" w:space="0" w:color="auto"/>
        <w:left w:val="none" w:sz="0" w:space="0" w:color="auto"/>
        <w:bottom w:val="none" w:sz="0" w:space="0" w:color="auto"/>
        <w:right w:val="none" w:sz="0" w:space="0" w:color="auto"/>
      </w:divBdr>
      <w:divsChild>
        <w:div w:id="1481144601">
          <w:marLeft w:val="0"/>
          <w:marRight w:val="0"/>
          <w:marTop w:val="0"/>
          <w:marBottom w:val="0"/>
          <w:divBdr>
            <w:top w:val="none" w:sz="0" w:space="0" w:color="auto"/>
            <w:left w:val="none" w:sz="0" w:space="0" w:color="auto"/>
            <w:bottom w:val="none" w:sz="0" w:space="0" w:color="auto"/>
            <w:right w:val="none" w:sz="0" w:space="0" w:color="auto"/>
          </w:divBdr>
          <w:divsChild>
            <w:div w:id="498692933">
              <w:marLeft w:val="0"/>
              <w:marRight w:val="0"/>
              <w:marTop w:val="0"/>
              <w:marBottom w:val="0"/>
              <w:divBdr>
                <w:top w:val="none" w:sz="0" w:space="0" w:color="auto"/>
                <w:left w:val="none" w:sz="0" w:space="0" w:color="auto"/>
                <w:bottom w:val="none" w:sz="0" w:space="0" w:color="auto"/>
                <w:right w:val="none" w:sz="0" w:space="0" w:color="auto"/>
              </w:divBdr>
              <w:divsChild>
                <w:div w:id="1690788358">
                  <w:marLeft w:val="0"/>
                  <w:marRight w:val="0"/>
                  <w:marTop w:val="0"/>
                  <w:marBottom w:val="0"/>
                  <w:divBdr>
                    <w:top w:val="none" w:sz="0" w:space="0" w:color="auto"/>
                    <w:left w:val="none" w:sz="0" w:space="0" w:color="auto"/>
                    <w:bottom w:val="none" w:sz="0" w:space="0" w:color="auto"/>
                    <w:right w:val="none" w:sz="0" w:space="0" w:color="auto"/>
                  </w:divBdr>
                  <w:divsChild>
                    <w:div w:id="14782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2191">
      <w:bodyDiv w:val="1"/>
      <w:marLeft w:val="0"/>
      <w:marRight w:val="0"/>
      <w:marTop w:val="0"/>
      <w:marBottom w:val="0"/>
      <w:divBdr>
        <w:top w:val="none" w:sz="0" w:space="0" w:color="auto"/>
        <w:left w:val="none" w:sz="0" w:space="0" w:color="auto"/>
        <w:bottom w:val="none" w:sz="0" w:space="0" w:color="auto"/>
        <w:right w:val="none" w:sz="0" w:space="0" w:color="auto"/>
      </w:divBdr>
      <w:divsChild>
        <w:div w:id="2134979043">
          <w:marLeft w:val="0"/>
          <w:marRight w:val="0"/>
          <w:marTop w:val="0"/>
          <w:marBottom w:val="0"/>
          <w:divBdr>
            <w:top w:val="none" w:sz="0" w:space="0" w:color="auto"/>
            <w:left w:val="none" w:sz="0" w:space="0" w:color="auto"/>
            <w:bottom w:val="none" w:sz="0" w:space="0" w:color="auto"/>
            <w:right w:val="none" w:sz="0" w:space="0" w:color="auto"/>
          </w:divBdr>
          <w:divsChild>
            <w:div w:id="1811895629">
              <w:marLeft w:val="0"/>
              <w:marRight w:val="0"/>
              <w:marTop w:val="0"/>
              <w:marBottom w:val="0"/>
              <w:divBdr>
                <w:top w:val="none" w:sz="0" w:space="0" w:color="auto"/>
                <w:left w:val="none" w:sz="0" w:space="0" w:color="auto"/>
                <w:bottom w:val="none" w:sz="0" w:space="0" w:color="auto"/>
                <w:right w:val="none" w:sz="0" w:space="0" w:color="auto"/>
              </w:divBdr>
              <w:divsChild>
                <w:div w:id="739250447">
                  <w:marLeft w:val="0"/>
                  <w:marRight w:val="0"/>
                  <w:marTop w:val="0"/>
                  <w:marBottom w:val="0"/>
                  <w:divBdr>
                    <w:top w:val="none" w:sz="0" w:space="0" w:color="auto"/>
                    <w:left w:val="none" w:sz="0" w:space="0" w:color="auto"/>
                    <w:bottom w:val="none" w:sz="0" w:space="0" w:color="auto"/>
                    <w:right w:val="none" w:sz="0" w:space="0" w:color="auto"/>
                  </w:divBdr>
                  <w:divsChild>
                    <w:div w:id="20227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296171">
      <w:bodyDiv w:val="1"/>
      <w:marLeft w:val="0"/>
      <w:marRight w:val="0"/>
      <w:marTop w:val="0"/>
      <w:marBottom w:val="0"/>
      <w:divBdr>
        <w:top w:val="none" w:sz="0" w:space="0" w:color="auto"/>
        <w:left w:val="none" w:sz="0" w:space="0" w:color="auto"/>
        <w:bottom w:val="none" w:sz="0" w:space="0" w:color="auto"/>
        <w:right w:val="none" w:sz="0" w:space="0" w:color="auto"/>
      </w:divBdr>
      <w:divsChild>
        <w:div w:id="323093781">
          <w:marLeft w:val="0"/>
          <w:marRight w:val="0"/>
          <w:marTop w:val="0"/>
          <w:marBottom w:val="0"/>
          <w:divBdr>
            <w:top w:val="none" w:sz="0" w:space="0" w:color="auto"/>
            <w:left w:val="none" w:sz="0" w:space="0" w:color="auto"/>
            <w:bottom w:val="none" w:sz="0" w:space="0" w:color="auto"/>
            <w:right w:val="none" w:sz="0" w:space="0" w:color="auto"/>
          </w:divBdr>
          <w:divsChild>
            <w:div w:id="1203858273">
              <w:marLeft w:val="0"/>
              <w:marRight w:val="0"/>
              <w:marTop w:val="0"/>
              <w:marBottom w:val="0"/>
              <w:divBdr>
                <w:top w:val="none" w:sz="0" w:space="0" w:color="auto"/>
                <w:left w:val="none" w:sz="0" w:space="0" w:color="auto"/>
                <w:bottom w:val="none" w:sz="0" w:space="0" w:color="auto"/>
                <w:right w:val="none" w:sz="0" w:space="0" w:color="auto"/>
              </w:divBdr>
              <w:divsChild>
                <w:div w:id="665715304">
                  <w:marLeft w:val="0"/>
                  <w:marRight w:val="0"/>
                  <w:marTop w:val="0"/>
                  <w:marBottom w:val="0"/>
                  <w:divBdr>
                    <w:top w:val="none" w:sz="0" w:space="0" w:color="auto"/>
                    <w:left w:val="none" w:sz="0" w:space="0" w:color="auto"/>
                    <w:bottom w:val="none" w:sz="0" w:space="0" w:color="auto"/>
                    <w:right w:val="none" w:sz="0" w:space="0" w:color="auto"/>
                  </w:divBdr>
                  <w:divsChild>
                    <w:div w:id="7660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39409">
      <w:bodyDiv w:val="1"/>
      <w:marLeft w:val="0"/>
      <w:marRight w:val="0"/>
      <w:marTop w:val="0"/>
      <w:marBottom w:val="0"/>
      <w:divBdr>
        <w:top w:val="none" w:sz="0" w:space="0" w:color="auto"/>
        <w:left w:val="none" w:sz="0" w:space="0" w:color="auto"/>
        <w:bottom w:val="none" w:sz="0" w:space="0" w:color="auto"/>
        <w:right w:val="none" w:sz="0" w:space="0" w:color="auto"/>
      </w:divBdr>
    </w:div>
    <w:div w:id="2103140269">
      <w:bodyDiv w:val="1"/>
      <w:marLeft w:val="0"/>
      <w:marRight w:val="0"/>
      <w:marTop w:val="0"/>
      <w:marBottom w:val="0"/>
      <w:divBdr>
        <w:top w:val="none" w:sz="0" w:space="0" w:color="auto"/>
        <w:left w:val="none" w:sz="0" w:space="0" w:color="auto"/>
        <w:bottom w:val="none" w:sz="0" w:space="0" w:color="auto"/>
        <w:right w:val="none" w:sz="0" w:space="0" w:color="auto"/>
      </w:divBdr>
      <w:divsChild>
        <w:div w:id="1853569001">
          <w:marLeft w:val="0"/>
          <w:marRight w:val="0"/>
          <w:marTop w:val="0"/>
          <w:marBottom w:val="0"/>
          <w:divBdr>
            <w:top w:val="none" w:sz="0" w:space="0" w:color="auto"/>
            <w:left w:val="none" w:sz="0" w:space="0" w:color="auto"/>
            <w:bottom w:val="none" w:sz="0" w:space="0" w:color="auto"/>
            <w:right w:val="none" w:sz="0" w:space="0" w:color="auto"/>
          </w:divBdr>
          <w:divsChild>
            <w:div w:id="468590190">
              <w:marLeft w:val="0"/>
              <w:marRight w:val="0"/>
              <w:marTop w:val="0"/>
              <w:marBottom w:val="0"/>
              <w:divBdr>
                <w:top w:val="none" w:sz="0" w:space="0" w:color="auto"/>
                <w:left w:val="none" w:sz="0" w:space="0" w:color="auto"/>
                <w:bottom w:val="none" w:sz="0" w:space="0" w:color="auto"/>
                <w:right w:val="none" w:sz="0" w:space="0" w:color="auto"/>
              </w:divBdr>
              <w:divsChild>
                <w:div w:id="685865536">
                  <w:marLeft w:val="0"/>
                  <w:marRight w:val="0"/>
                  <w:marTop w:val="0"/>
                  <w:marBottom w:val="0"/>
                  <w:divBdr>
                    <w:top w:val="none" w:sz="0" w:space="0" w:color="auto"/>
                    <w:left w:val="none" w:sz="0" w:space="0" w:color="auto"/>
                    <w:bottom w:val="none" w:sz="0" w:space="0" w:color="auto"/>
                    <w:right w:val="none" w:sz="0" w:space="0" w:color="auto"/>
                  </w:divBdr>
                  <w:divsChild>
                    <w:div w:id="3630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4.png"/><Relationship Id="rId3" Type="http://schemas.openxmlformats.org/officeDocument/2006/relationships/settings" Target="settings.xml"/><Relationship Id="rId21" Type="http://schemas.microsoft.com/office/2007/relationships/hdphoto" Target="media/hdphoto4.wdp"/><Relationship Id="rId7" Type="http://schemas.openxmlformats.org/officeDocument/2006/relationships/image" Target="media/image1.png"/><Relationship Id="rId12" Type="http://schemas.openxmlformats.org/officeDocument/2006/relationships/image" Target="media/image6.png"/><Relationship Id="rId17" Type="http://schemas.microsoft.com/office/2007/relationships/hdphoto" Target="media/hdphoto2.wdp"/><Relationship Id="rId25" Type="http://schemas.microsoft.com/office/2007/relationships/hdphoto" Target="media/hdphoto6.wdp"/><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microsoft.com/office/2007/relationships/hdphoto" Target="media/hdphoto1.wdp"/><Relationship Id="rId23" Type="http://schemas.microsoft.com/office/2007/relationships/hdphoto" Target="media/hdphoto5.wdp"/><Relationship Id="rId28" Type="http://schemas.openxmlformats.org/officeDocument/2006/relationships/footer" Target="footer1.xml"/><Relationship Id="rId10" Type="http://schemas.openxmlformats.org/officeDocument/2006/relationships/image" Target="media/image4.png"/><Relationship Id="rId19"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microsoft.com/office/2007/relationships/hdphoto" Target="media/hdphoto7.wdp"/><Relationship Id="rId3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1583</Words>
  <Characters>9025</Characters>
  <Application>Microsoft Office Word</Application>
  <DocSecurity>0</DocSecurity>
  <Lines>75</Lines>
  <Paragraphs>21</Paragraphs>
  <ScaleCrop>false</ScaleCrop>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17</cp:revision>
  <cp:lastPrinted>2023-04-20T17:38:00Z</cp:lastPrinted>
  <dcterms:created xsi:type="dcterms:W3CDTF">2024-05-14T15:59:00Z</dcterms:created>
  <dcterms:modified xsi:type="dcterms:W3CDTF">2024-05-14T16:35:00Z</dcterms:modified>
</cp:coreProperties>
</file>