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1545"/>
        <w:tblW w:w="0" w:type="auto"/>
        <w:tblLook w:val="04A0" w:firstRow="1" w:lastRow="0" w:firstColumn="1" w:lastColumn="0" w:noHBand="0" w:noVBand="1"/>
      </w:tblPr>
      <w:tblGrid>
        <w:gridCol w:w="1732"/>
        <w:gridCol w:w="1723"/>
        <w:gridCol w:w="1725"/>
        <w:gridCol w:w="1723"/>
        <w:gridCol w:w="1723"/>
        <w:gridCol w:w="1791"/>
        <w:gridCol w:w="1727"/>
      </w:tblGrid>
      <w:tr w:rsidR="00F841B0" w:rsidRPr="00F841B0" w:rsidTr="00741BA8">
        <w:tc>
          <w:tcPr>
            <w:tcW w:w="1732" w:type="dxa"/>
          </w:tcPr>
          <w:p w:rsidR="00F841B0" w:rsidRP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F841B0">
              <w:rPr>
                <w:rFonts w:ascii="Arial" w:hAnsi="Arial" w:cs="Arial"/>
                <w:b/>
                <w:sz w:val="24"/>
              </w:rPr>
              <w:t>Servicios de alojamiento Web gratuito</w:t>
            </w:r>
          </w:p>
        </w:tc>
        <w:tc>
          <w:tcPr>
            <w:tcW w:w="1723" w:type="dxa"/>
          </w:tcPr>
          <w:p w:rsidR="00F841B0" w:rsidRP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F841B0">
              <w:rPr>
                <w:rFonts w:ascii="Arial" w:hAnsi="Arial" w:cs="Arial"/>
                <w:b/>
                <w:sz w:val="24"/>
              </w:rPr>
              <w:t>Limite de espacio en disco</w:t>
            </w:r>
          </w:p>
        </w:tc>
        <w:tc>
          <w:tcPr>
            <w:tcW w:w="1725" w:type="dxa"/>
          </w:tcPr>
          <w:p w:rsidR="00F841B0" w:rsidRP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F841B0">
              <w:rPr>
                <w:rFonts w:ascii="Arial" w:hAnsi="Arial" w:cs="Arial"/>
                <w:b/>
                <w:sz w:val="24"/>
              </w:rPr>
              <w:t xml:space="preserve">Ancho de banda mensual </w:t>
            </w:r>
          </w:p>
        </w:tc>
        <w:tc>
          <w:tcPr>
            <w:tcW w:w="1723" w:type="dxa"/>
          </w:tcPr>
          <w:p w:rsidR="00F841B0" w:rsidRP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F841B0">
              <w:rPr>
                <w:rFonts w:ascii="Arial" w:hAnsi="Arial" w:cs="Arial"/>
                <w:b/>
                <w:sz w:val="24"/>
              </w:rPr>
              <w:t xml:space="preserve">Base de datos MySQL </w:t>
            </w:r>
          </w:p>
        </w:tc>
        <w:tc>
          <w:tcPr>
            <w:tcW w:w="1723" w:type="dxa"/>
          </w:tcPr>
          <w:p w:rsidR="00F841B0" w:rsidRP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F841B0">
              <w:rPr>
                <w:rFonts w:ascii="Arial" w:hAnsi="Arial" w:cs="Arial"/>
                <w:b/>
                <w:sz w:val="24"/>
              </w:rPr>
              <w:t xml:space="preserve">Soporte FTP </w:t>
            </w:r>
          </w:p>
        </w:tc>
        <w:tc>
          <w:tcPr>
            <w:tcW w:w="1791" w:type="dxa"/>
          </w:tcPr>
          <w:p w:rsidR="00F841B0" w:rsidRP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F841B0">
              <w:rPr>
                <w:rFonts w:ascii="Arial" w:hAnsi="Arial" w:cs="Arial"/>
                <w:b/>
                <w:sz w:val="24"/>
              </w:rPr>
              <w:t>Restricciones de subida de archivos</w:t>
            </w:r>
          </w:p>
        </w:tc>
        <w:tc>
          <w:tcPr>
            <w:tcW w:w="1727" w:type="dxa"/>
          </w:tcPr>
          <w:p w:rsidR="00F841B0" w:rsidRP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F841B0">
              <w:rPr>
                <w:rFonts w:ascii="Arial" w:hAnsi="Arial" w:cs="Arial"/>
                <w:b/>
                <w:sz w:val="24"/>
              </w:rPr>
              <w:t xml:space="preserve">Anuncios forzados </w:t>
            </w:r>
          </w:p>
        </w:tc>
      </w:tr>
      <w:tr w:rsidR="00F841B0" w:rsidTr="00741BA8">
        <w:tc>
          <w:tcPr>
            <w:tcW w:w="1732" w:type="dxa"/>
          </w:tcPr>
          <w:p w:rsidR="00F841B0" w:rsidRP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proofErr w:type="spellStart"/>
            <w:r w:rsidRPr="00F841B0">
              <w:rPr>
                <w:rFonts w:ascii="Arial" w:hAnsi="Arial" w:cs="Arial"/>
                <w:b/>
                <w:sz w:val="24"/>
              </w:rPr>
              <w:t>Xtreemhost</w:t>
            </w:r>
            <w:proofErr w:type="spellEnd"/>
            <w:r w:rsidRPr="00F841B0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23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2500 MB</w:t>
            </w:r>
          </w:p>
        </w:tc>
        <w:tc>
          <w:tcPr>
            <w:tcW w:w="1725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100 GB </w:t>
            </w:r>
          </w:p>
        </w:tc>
        <w:tc>
          <w:tcPr>
            <w:tcW w:w="1723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723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Sí</w:t>
            </w:r>
          </w:p>
        </w:tc>
        <w:tc>
          <w:tcPr>
            <w:tcW w:w="1791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4 MB </w:t>
            </w:r>
          </w:p>
        </w:tc>
        <w:tc>
          <w:tcPr>
            <w:tcW w:w="1727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 </w:t>
            </w:r>
          </w:p>
        </w:tc>
      </w:tr>
      <w:tr w:rsidR="00F841B0" w:rsidTr="00741BA8">
        <w:tc>
          <w:tcPr>
            <w:tcW w:w="1732" w:type="dxa"/>
          </w:tcPr>
          <w:p w:rsidR="00F841B0" w:rsidRP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proofErr w:type="spellStart"/>
            <w:r w:rsidRPr="00F841B0">
              <w:rPr>
                <w:rFonts w:ascii="Arial" w:hAnsi="Arial" w:cs="Arial"/>
                <w:b/>
                <w:sz w:val="24"/>
              </w:rPr>
              <w:t>Zymic</w:t>
            </w:r>
            <w:proofErr w:type="spellEnd"/>
            <w:r w:rsidRPr="00F841B0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23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6000 MB </w:t>
            </w:r>
          </w:p>
        </w:tc>
        <w:tc>
          <w:tcPr>
            <w:tcW w:w="1725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 GB</w:t>
            </w:r>
          </w:p>
        </w:tc>
        <w:tc>
          <w:tcPr>
            <w:tcW w:w="1723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723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Sí</w:t>
            </w:r>
          </w:p>
        </w:tc>
        <w:tc>
          <w:tcPr>
            <w:tcW w:w="1791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15 MB </w:t>
            </w:r>
          </w:p>
        </w:tc>
        <w:tc>
          <w:tcPr>
            <w:tcW w:w="1727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</w:t>
            </w:r>
          </w:p>
        </w:tc>
      </w:tr>
      <w:tr w:rsidR="00F841B0" w:rsidTr="00741BA8">
        <w:tc>
          <w:tcPr>
            <w:tcW w:w="1732" w:type="dxa"/>
          </w:tcPr>
          <w:p w:rsidR="00F841B0" w:rsidRP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proofErr w:type="spellStart"/>
            <w:r w:rsidRPr="00F841B0">
              <w:rPr>
                <w:rFonts w:ascii="Arial" w:hAnsi="Arial" w:cs="Arial"/>
                <w:b/>
                <w:sz w:val="24"/>
              </w:rPr>
              <w:t>Frihost</w:t>
            </w:r>
            <w:proofErr w:type="spellEnd"/>
            <w:r w:rsidRPr="00F841B0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23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1500 MB </w:t>
            </w:r>
          </w:p>
        </w:tc>
        <w:tc>
          <w:tcPr>
            <w:tcW w:w="1725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35 GB</w:t>
            </w:r>
          </w:p>
        </w:tc>
        <w:tc>
          <w:tcPr>
            <w:tcW w:w="1723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Ilimitado </w:t>
            </w:r>
          </w:p>
        </w:tc>
        <w:tc>
          <w:tcPr>
            <w:tcW w:w="1723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Sí </w:t>
            </w:r>
          </w:p>
        </w:tc>
        <w:tc>
          <w:tcPr>
            <w:tcW w:w="1791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Ilimitado </w:t>
            </w:r>
          </w:p>
        </w:tc>
        <w:tc>
          <w:tcPr>
            <w:tcW w:w="1727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</w:t>
            </w:r>
          </w:p>
        </w:tc>
      </w:tr>
      <w:tr w:rsidR="00F841B0" w:rsidTr="00741BA8">
        <w:tc>
          <w:tcPr>
            <w:tcW w:w="1732" w:type="dxa"/>
          </w:tcPr>
          <w:p w:rsidR="00F841B0" w:rsidRP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F841B0">
              <w:rPr>
                <w:rFonts w:ascii="Arial" w:hAnsi="Arial" w:cs="Arial"/>
                <w:b/>
                <w:sz w:val="24"/>
              </w:rPr>
              <w:t xml:space="preserve">000webhost </w:t>
            </w:r>
          </w:p>
        </w:tc>
        <w:tc>
          <w:tcPr>
            <w:tcW w:w="1723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1536 MB </w:t>
            </w:r>
          </w:p>
        </w:tc>
        <w:tc>
          <w:tcPr>
            <w:tcW w:w="1725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 GB</w:t>
            </w:r>
          </w:p>
        </w:tc>
        <w:tc>
          <w:tcPr>
            <w:tcW w:w="1723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723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Sí</w:t>
            </w:r>
          </w:p>
        </w:tc>
        <w:tc>
          <w:tcPr>
            <w:tcW w:w="1791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5 MB </w:t>
            </w:r>
          </w:p>
        </w:tc>
        <w:tc>
          <w:tcPr>
            <w:tcW w:w="1727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</w:t>
            </w:r>
          </w:p>
        </w:tc>
      </w:tr>
      <w:tr w:rsidR="00F841B0" w:rsidTr="00741BA8">
        <w:tc>
          <w:tcPr>
            <w:tcW w:w="1732" w:type="dxa"/>
          </w:tcPr>
          <w:p w:rsidR="00F841B0" w:rsidRP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proofErr w:type="spellStart"/>
            <w:r w:rsidRPr="00F841B0">
              <w:rPr>
                <w:rFonts w:ascii="Arial" w:hAnsi="Arial" w:cs="Arial"/>
                <w:b/>
                <w:sz w:val="24"/>
              </w:rPr>
              <w:t>Byethost</w:t>
            </w:r>
            <w:proofErr w:type="spellEnd"/>
          </w:p>
        </w:tc>
        <w:tc>
          <w:tcPr>
            <w:tcW w:w="1723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Ilimitado</w:t>
            </w:r>
          </w:p>
        </w:tc>
        <w:tc>
          <w:tcPr>
            <w:tcW w:w="1725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Ilimitado</w:t>
            </w:r>
          </w:p>
        </w:tc>
        <w:tc>
          <w:tcPr>
            <w:tcW w:w="1723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Ilimitado </w:t>
            </w:r>
          </w:p>
        </w:tc>
        <w:tc>
          <w:tcPr>
            <w:tcW w:w="1723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Sí </w:t>
            </w:r>
          </w:p>
        </w:tc>
        <w:tc>
          <w:tcPr>
            <w:tcW w:w="1791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4 MB </w:t>
            </w:r>
          </w:p>
        </w:tc>
        <w:tc>
          <w:tcPr>
            <w:tcW w:w="1727" w:type="dxa"/>
          </w:tcPr>
          <w:p w:rsidR="00F841B0" w:rsidRDefault="00F841B0" w:rsidP="00741BA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 </w:t>
            </w:r>
          </w:p>
        </w:tc>
      </w:tr>
    </w:tbl>
    <w:p w:rsidR="00343745" w:rsidRDefault="00343745" w:rsidP="00F841B0">
      <w:pPr>
        <w:spacing w:line="360" w:lineRule="auto"/>
        <w:jc w:val="both"/>
        <w:rPr>
          <w:rFonts w:ascii="Arial" w:hAnsi="Arial" w:cs="Arial"/>
          <w:sz w:val="24"/>
        </w:rPr>
      </w:pPr>
    </w:p>
    <w:p w:rsidR="00741BA8" w:rsidRPr="00741BA8" w:rsidRDefault="00741BA8" w:rsidP="00741BA8">
      <w:pPr>
        <w:jc w:val="center"/>
        <w:rPr>
          <w:rFonts w:ascii="Arial" w:hAnsi="Arial" w:cs="Arial"/>
          <w:b/>
          <w:bCs/>
          <w:sz w:val="28"/>
          <w:szCs w:val="24"/>
        </w:rPr>
        <w:sectPr w:rsidR="00741BA8" w:rsidRPr="00741BA8" w:rsidSect="00F841B0">
          <w:pgSz w:w="15840" w:h="12240" w:orient="landscape"/>
          <w:pgMar w:top="2268" w:right="2268" w:bottom="1418" w:left="1418" w:header="708" w:footer="708" w:gutter="0"/>
          <w:cols w:space="708"/>
          <w:docGrid w:linePitch="360"/>
        </w:sectPr>
      </w:pPr>
      <w:r w:rsidRPr="00741BA8">
        <w:rPr>
          <w:rFonts w:ascii="Arial" w:hAnsi="Arial" w:cs="Arial"/>
          <w:b/>
          <w:bCs/>
          <w:sz w:val="28"/>
          <w:szCs w:val="24"/>
        </w:rPr>
        <w:t xml:space="preserve">SERVIDORES GRATUITOS DE INTERNET </w:t>
      </w:r>
    </w:p>
    <w:p w:rsidR="00741BA8" w:rsidRPr="00741BA8" w:rsidRDefault="00741BA8" w:rsidP="00741BA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41BA8">
        <w:rPr>
          <w:rFonts w:ascii="Arial" w:hAnsi="Arial" w:cs="Arial"/>
          <w:b/>
          <w:bCs/>
          <w:sz w:val="24"/>
          <w:szCs w:val="24"/>
        </w:rPr>
        <w:lastRenderedPageBreak/>
        <w:t>ByetHost</w:t>
      </w:r>
      <w:proofErr w:type="spellEnd"/>
      <w:r w:rsidRPr="00741BA8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41BA8" w:rsidRPr="00741BA8" w:rsidRDefault="00741BA8" w:rsidP="00741BA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41BA8">
        <w:rPr>
          <w:rFonts w:ascii="Arial" w:hAnsi="Arial" w:cs="Arial"/>
          <w:sz w:val="24"/>
          <w:szCs w:val="24"/>
        </w:rPr>
        <w:t xml:space="preserve">El hosting elegido para subir nuestro sitio web fue </w:t>
      </w:r>
      <w:proofErr w:type="spellStart"/>
      <w:r w:rsidRPr="00741BA8">
        <w:rPr>
          <w:rFonts w:ascii="Arial" w:hAnsi="Arial" w:cs="Arial"/>
          <w:sz w:val="24"/>
          <w:szCs w:val="24"/>
        </w:rPr>
        <w:t>ByetHost</w:t>
      </w:r>
      <w:proofErr w:type="spellEnd"/>
      <w:r w:rsidRPr="00741BA8">
        <w:rPr>
          <w:rFonts w:ascii="Arial" w:hAnsi="Arial" w:cs="Arial"/>
          <w:sz w:val="24"/>
          <w:szCs w:val="24"/>
        </w:rPr>
        <w:t xml:space="preserve"> y el cual es una empresa privada de alojamiento web. Nos gustó que entre sus servicios nos ofrece un hosting un hosting gratuito</w:t>
      </w:r>
      <w:sdt>
        <w:sdtPr>
          <w:rPr>
            <w:rFonts w:ascii="Arial" w:hAnsi="Arial" w:cs="Arial"/>
            <w:sz w:val="24"/>
            <w:szCs w:val="24"/>
          </w:rPr>
          <w:id w:val="196204346"/>
          <w:citation/>
        </w:sdtPr>
        <w:sdtContent>
          <w:r w:rsidRPr="00741BA8">
            <w:rPr>
              <w:rFonts w:ascii="Arial" w:hAnsi="Arial" w:cs="Arial"/>
              <w:sz w:val="24"/>
              <w:szCs w:val="24"/>
            </w:rPr>
            <w:fldChar w:fldCharType="begin"/>
          </w:r>
          <w:r w:rsidRPr="00741BA8">
            <w:rPr>
              <w:rFonts w:ascii="Arial" w:hAnsi="Arial" w:cs="Arial"/>
              <w:sz w:val="24"/>
              <w:szCs w:val="24"/>
            </w:rPr>
            <w:instrText xml:space="preserve"> CITATION Ana18 \l 2058 </w:instrText>
          </w:r>
          <w:r w:rsidRPr="00741BA8">
            <w:rPr>
              <w:rFonts w:ascii="Arial" w:hAnsi="Arial" w:cs="Arial"/>
              <w:sz w:val="24"/>
              <w:szCs w:val="24"/>
            </w:rPr>
            <w:fldChar w:fldCharType="separate"/>
          </w:r>
          <w:r w:rsidRPr="00741BA8">
            <w:rPr>
              <w:rFonts w:ascii="Arial" w:hAnsi="Arial" w:cs="Arial"/>
              <w:noProof/>
              <w:sz w:val="24"/>
              <w:szCs w:val="24"/>
            </w:rPr>
            <w:t xml:space="preserve"> (Gómez, 2018)</w:t>
          </w:r>
          <w:r w:rsidRPr="00741BA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741BA8">
        <w:rPr>
          <w:rFonts w:ascii="Arial" w:hAnsi="Arial" w:cs="Arial"/>
          <w:sz w:val="24"/>
          <w:szCs w:val="24"/>
        </w:rPr>
        <w:t>. Ahora bien, lo que destaca del demás hosting es:</w:t>
      </w:r>
    </w:p>
    <w:p w:rsidR="00741BA8" w:rsidRPr="00741BA8" w:rsidRDefault="00741BA8" w:rsidP="00741B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BA8">
        <w:rPr>
          <w:rFonts w:ascii="Arial" w:hAnsi="Arial" w:cs="Arial"/>
          <w:sz w:val="24"/>
          <w:szCs w:val="24"/>
        </w:rPr>
        <w:t xml:space="preserve">Tiempo de actividad muy bueno, </w:t>
      </w:r>
      <w:proofErr w:type="spellStart"/>
      <w:r w:rsidRPr="00741BA8">
        <w:rPr>
          <w:rFonts w:ascii="Arial" w:hAnsi="Arial" w:cs="Arial"/>
          <w:sz w:val="24"/>
          <w:szCs w:val="24"/>
        </w:rPr>
        <w:t>ByetHost</w:t>
      </w:r>
      <w:proofErr w:type="spellEnd"/>
      <w:r w:rsidRPr="00741BA8">
        <w:rPr>
          <w:rFonts w:ascii="Arial" w:hAnsi="Arial" w:cs="Arial"/>
          <w:sz w:val="24"/>
          <w:szCs w:val="24"/>
        </w:rPr>
        <w:t xml:space="preserve"> posee, administra y mantiene su propia red de alojamiento en </w:t>
      </w:r>
      <w:proofErr w:type="spellStart"/>
      <w:r w:rsidRPr="00741BA8">
        <w:rPr>
          <w:rFonts w:ascii="Arial" w:hAnsi="Arial" w:cs="Arial"/>
          <w:sz w:val="24"/>
          <w:szCs w:val="24"/>
        </w:rPr>
        <w:t>clústed</w:t>
      </w:r>
      <w:proofErr w:type="spellEnd"/>
      <w:r w:rsidRPr="00741BA8">
        <w:rPr>
          <w:rFonts w:ascii="Arial" w:hAnsi="Arial" w:cs="Arial"/>
          <w:sz w:val="24"/>
          <w:szCs w:val="24"/>
        </w:rPr>
        <w:t xml:space="preserve"> con carga equilibrada para garantizar una experiencia de alojamiento de alta calidad.</w:t>
      </w:r>
    </w:p>
    <w:p w:rsidR="00741BA8" w:rsidRPr="00741BA8" w:rsidRDefault="00741BA8" w:rsidP="00741B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BA8">
        <w:rPr>
          <w:rFonts w:ascii="Arial" w:hAnsi="Arial" w:cs="Arial"/>
          <w:sz w:val="24"/>
          <w:szCs w:val="24"/>
        </w:rPr>
        <w:t>Tiempo de carga increíblemente rápido, es de los hosts gratuitos más rápidos.</w:t>
      </w:r>
    </w:p>
    <w:p w:rsidR="00741BA8" w:rsidRPr="00741BA8" w:rsidRDefault="00741BA8" w:rsidP="00741B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BA8">
        <w:rPr>
          <w:rFonts w:ascii="Arial" w:hAnsi="Arial" w:cs="Arial"/>
          <w:sz w:val="24"/>
          <w:szCs w:val="24"/>
        </w:rPr>
        <w:t>Plan gratuito ilimitado, ofrece almacenamiento y ancho de banda ilimitados y un número ilimitado de posibles dominios adicionales y subdominios, bases de datos MySQL y cuentas de correo electrónico. Pero claro lo ilimitado no existe y el servicio de alguna manera impone limitaciones.</w:t>
      </w:r>
    </w:p>
    <w:p w:rsidR="00741BA8" w:rsidRPr="00741BA8" w:rsidRDefault="00741BA8" w:rsidP="00741B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BA8">
        <w:rPr>
          <w:rFonts w:ascii="Arial" w:hAnsi="Arial" w:cs="Arial"/>
          <w:sz w:val="24"/>
          <w:szCs w:val="24"/>
        </w:rPr>
        <w:t xml:space="preserve">Certificado de SSL gratis (capas de sockets seguros) </w:t>
      </w:r>
      <w:proofErr w:type="spellStart"/>
      <w:r w:rsidRPr="00741BA8">
        <w:rPr>
          <w:rFonts w:ascii="Arial" w:hAnsi="Arial" w:cs="Arial"/>
          <w:sz w:val="24"/>
          <w:szCs w:val="24"/>
        </w:rPr>
        <w:t>ByetHost</w:t>
      </w:r>
      <w:proofErr w:type="spellEnd"/>
      <w:r w:rsidRPr="00741BA8">
        <w:rPr>
          <w:rFonts w:ascii="Arial" w:hAnsi="Arial" w:cs="Arial"/>
          <w:sz w:val="24"/>
          <w:szCs w:val="24"/>
        </w:rPr>
        <w:t xml:space="preserve"> es uno de los pocos hostings gratuitos que ofrecen SSL gratis. El certificado SSL gratis a diferencia de 000webhost se activa solo si tienes un dominio agregado al hosting. </w:t>
      </w:r>
    </w:p>
    <w:p w:rsidR="00741BA8" w:rsidRPr="00741BA8" w:rsidRDefault="00741BA8" w:rsidP="00741B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BA8">
        <w:rPr>
          <w:rFonts w:ascii="Arial" w:hAnsi="Arial" w:cs="Arial"/>
          <w:sz w:val="24"/>
          <w:szCs w:val="24"/>
        </w:rPr>
        <w:t xml:space="preserve">Panel de control en español, antes de ingresar el usuario y contraseña en el panel de control puedes elegir el idioma español. El panel de control tiene muchas características, pero la que más destacada es </w:t>
      </w:r>
      <w:proofErr w:type="spellStart"/>
      <w:r w:rsidRPr="00741BA8">
        <w:rPr>
          <w:rFonts w:ascii="Arial" w:hAnsi="Arial" w:cs="Arial"/>
          <w:sz w:val="24"/>
          <w:szCs w:val="24"/>
        </w:rPr>
        <w:t>CloudFlare</w:t>
      </w:r>
      <w:proofErr w:type="spellEnd"/>
      <w:r w:rsidRPr="00741BA8">
        <w:rPr>
          <w:rFonts w:ascii="Arial" w:hAnsi="Arial" w:cs="Arial"/>
          <w:sz w:val="24"/>
          <w:szCs w:val="24"/>
        </w:rPr>
        <w:t xml:space="preserve">, si agregas tu propio dominio tienes la opción de integrar </w:t>
      </w:r>
      <w:proofErr w:type="spellStart"/>
      <w:r w:rsidRPr="00741BA8">
        <w:rPr>
          <w:rFonts w:ascii="Arial" w:hAnsi="Arial" w:cs="Arial"/>
          <w:sz w:val="24"/>
          <w:szCs w:val="24"/>
        </w:rPr>
        <w:t>CloudFlare</w:t>
      </w:r>
      <w:proofErr w:type="spellEnd"/>
      <w:r w:rsidRPr="00741BA8">
        <w:rPr>
          <w:rFonts w:ascii="Arial" w:hAnsi="Arial" w:cs="Arial"/>
          <w:sz w:val="24"/>
          <w:szCs w:val="24"/>
        </w:rPr>
        <w:t xml:space="preserve"> con tu sitio web.</w:t>
      </w:r>
    </w:p>
    <w:p w:rsidR="00F841B0" w:rsidRDefault="00F841B0" w:rsidP="00F841B0">
      <w:pPr>
        <w:spacing w:line="360" w:lineRule="auto"/>
        <w:jc w:val="both"/>
        <w:rPr>
          <w:rFonts w:ascii="Arial" w:hAnsi="Arial" w:cs="Arial"/>
          <w:sz w:val="24"/>
        </w:rPr>
      </w:pPr>
    </w:p>
    <w:p w:rsidR="00741BA8" w:rsidRDefault="00741BA8" w:rsidP="00F841B0">
      <w:pPr>
        <w:spacing w:line="360" w:lineRule="auto"/>
        <w:jc w:val="both"/>
        <w:rPr>
          <w:rFonts w:ascii="Arial" w:hAnsi="Arial" w:cs="Arial"/>
          <w:sz w:val="24"/>
        </w:rPr>
      </w:pPr>
    </w:p>
    <w:p w:rsidR="00741BA8" w:rsidRDefault="00741BA8" w:rsidP="00F841B0">
      <w:pPr>
        <w:spacing w:line="360" w:lineRule="auto"/>
        <w:jc w:val="both"/>
        <w:rPr>
          <w:rFonts w:ascii="Arial" w:hAnsi="Arial" w:cs="Arial"/>
          <w:sz w:val="24"/>
        </w:rPr>
      </w:pPr>
    </w:p>
    <w:p w:rsidR="00741BA8" w:rsidRDefault="00741BA8" w:rsidP="00F841B0">
      <w:pPr>
        <w:spacing w:line="360" w:lineRule="auto"/>
        <w:jc w:val="both"/>
        <w:rPr>
          <w:rFonts w:ascii="Arial" w:hAnsi="Arial" w:cs="Arial"/>
          <w:sz w:val="24"/>
        </w:rPr>
      </w:pPr>
    </w:p>
    <w:sdt>
      <w:sdtPr>
        <w:rPr>
          <w:rFonts w:ascii="Arial" w:hAnsi="Arial" w:cs="Arial"/>
          <w:b/>
          <w:color w:val="auto"/>
          <w:sz w:val="28"/>
          <w:szCs w:val="24"/>
          <w:lang w:val="es-ES"/>
        </w:rPr>
        <w:id w:val="317397791"/>
        <w:docPartObj>
          <w:docPartGallery w:val="Bibliographies"/>
          <w:docPartUnique/>
        </w:docPartObj>
      </w:sdtPr>
      <w:sdtEndPr>
        <w:rPr>
          <w:rFonts w:eastAsiaTheme="minorHAnsi"/>
          <w:b w:val="0"/>
          <w:sz w:val="24"/>
          <w:lang w:val="es-MX" w:eastAsia="en-US"/>
        </w:rPr>
      </w:sdtEndPr>
      <w:sdtContent>
        <w:p w:rsidR="00741BA8" w:rsidRPr="00741BA8" w:rsidRDefault="00741BA8" w:rsidP="00741BA8">
          <w:pPr>
            <w:pStyle w:val="Ttulo1"/>
            <w:spacing w:line="360" w:lineRule="auto"/>
            <w:jc w:val="center"/>
            <w:rPr>
              <w:rFonts w:ascii="Arial" w:hAnsi="Arial" w:cs="Arial"/>
              <w:b/>
              <w:color w:val="auto"/>
              <w:sz w:val="28"/>
              <w:szCs w:val="24"/>
            </w:rPr>
          </w:pPr>
          <w:r w:rsidRPr="00741BA8">
            <w:rPr>
              <w:rFonts w:ascii="Arial" w:hAnsi="Arial" w:cs="Arial"/>
              <w:b/>
              <w:color w:val="auto"/>
              <w:sz w:val="28"/>
              <w:szCs w:val="24"/>
              <w:lang w:val="es-ES"/>
            </w:rPr>
            <w:t>Bibliografía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111145805"/>
            <w:bibliography/>
          </w:sdtPr>
          <w:sdtContent>
            <w:p w:rsidR="00741BA8" w:rsidRPr="00741BA8" w:rsidRDefault="00741BA8" w:rsidP="00741BA8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741BA8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741BA8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741BA8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741BA8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 xml:space="preserve">Gómez, A. (24 de 04 de 2018). </w:t>
              </w:r>
              <w:r w:rsidRPr="00741BA8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s-ES"/>
                </w:rPr>
                <w:t>hostinggratis.</w:t>
              </w:r>
              <w:r w:rsidRPr="00741BA8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 xml:space="preserve"> Obtenido de https://hostinggratis.xyz/opiniones/byethost</w:t>
              </w:r>
            </w:p>
            <w:p w:rsidR="00741BA8" w:rsidRPr="00741BA8" w:rsidRDefault="00741BA8" w:rsidP="00741BA8">
              <w:pPr>
                <w:spacing w:line="360" w:lineRule="auto"/>
                <w:jc w:val="both"/>
                <w:rPr>
                  <w:rFonts w:ascii="Arial" w:hAnsi="Arial" w:cs="Arial"/>
                  <w:sz w:val="24"/>
                  <w:szCs w:val="24"/>
                </w:rPr>
              </w:pPr>
              <w:r w:rsidRPr="00741BA8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741BA8" w:rsidRPr="00F841B0" w:rsidRDefault="00741BA8" w:rsidP="00741BA8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741BA8" w:rsidRPr="00F841B0" w:rsidSect="00741BA8">
      <w:headerReference w:type="default" r:id="rId8"/>
      <w:pgSz w:w="12240" w:h="15840"/>
      <w:pgMar w:top="2268" w:right="1418" w:bottom="141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47E" w:rsidRDefault="00FA147E" w:rsidP="00741BA8">
      <w:pPr>
        <w:spacing w:after="0" w:line="240" w:lineRule="auto"/>
      </w:pPr>
      <w:r>
        <w:separator/>
      </w:r>
    </w:p>
  </w:endnote>
  <w:endnote w:type="continuationSeparator" w:id="0">
    <w:p w:rsidR="00FA147E" w:rsidRDefault="00FA147E" w:rsidP="0074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47E" w:rsidRDefault="00FA147E" w:rsidP="00741BA8">
      <w:pPr>
        <w:spacing w:after="0" w:line="240" w:lineRule="auto"/>
      </w:pPr>
      <w:r>
        <w:separator/>
      </w:r>
    </w:p>
  </w:footnote>
  <w:footnote w:type="continuationSeparator" w:id="0">
    <w:p w:rsidR="00FA147E" w:rsidRDefault="00FA147E" w:rsidP="00741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BA8" w:rsidRDefault="00741B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63E87"/>
    <w:multiLevelType w:val="hybridMultilevel"/>
    <w:tmpl w:val="14C89F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B0"/>
    <w:rsid w:val="00343745"/>
    <w:rsid w:val="00741BA8"/>
    <w:rsid w:val="00F841B0"/>
    <w:rsid w:val="00FA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04B5"/>
  <w15:chartTrackingRefBased/>
  <w15:docId w15:val="{D4ED73BB-3533-4E94-8213-FB34446D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1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1B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1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BA8"/>
  </w:style>
  <w:style w:type="paragraph" w:styleId="Piedepgina">
    <w:name w:val="footer"/>
    <w:basedOn w:val="Normal"/>
    <w:link w:val="PiedepginaCar"/>
    <w:uiPriority w:val="99"/>
    <w:unhideWhenUsed/>
    <w:rsid w:val="00741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BA8"/>
  </w:style>
  <w:style w:type="character" w:customStyle="1" w:styleId="Ttulo1Car">
    <w:name w:val="Título 1 Car"/>
    <w:basedOn w:val="Fuentedeprrafopredeter"/>
    <w:link w:val="Ttulo1"/>
    <w:uiPriority w:val="9"/>
    <w:rsid w:val="00741B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741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Ana18</b:Tag>
    <b:SourceType>DocumentFromInternetSite</b:SourceType>
    <b:Guid>{A820F570-2D35-40B5-AA6B-D0AA9486F91C}</b:Guid>
    <b:Author>
      <b:Author>
        <b:NameList>
          <b:Person>
            <b:Last>Gómez</b:Last>
            <b:First>Ana</b:First>
          </b:Person>
        </b:NameList>
      </b:Author>
    </b:Author>
    <b:Title> hostinggratis</b:Title>
    <b:Year>2018</b:Year>
    <b:Month>04</b:Month>
    <b:Day>24</b:Day>
    <b:URL>https://hostinggratis.xyz/opiniones/byethost</b:URL>
    <b:RefOrder>1</b:RefOrder>
  </b:Source>
</b:Sources>
</file>

<file path=customXml/itemProps1.xml><?xml version="1.0" encoding="utf-8"?>
<ds:datastoreItem xmlns:ds="http://schemas.openxmlformats.org/officeDocument/2006/customXml" ds:itemID="{57F5E628-FE7A-435A-9D1A-658C93A47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Toral Naranjo</dc:creator>
  <cp:keywords/>
  <dc:description/>
  <cp:lastModifiedBy>Salvador Toral Naranjo</cp:lastModifiedBy>
  <cp:revision>1</cp:revision>
  <dcterms:created xsi:type="dcterms:W3CDTF">2019-06-20T08:25:00Z</dcterms:created>
  <dcterms:modified xsi:type="dcterms:W3CDTF">2019-06-20T08:44:00Z</dcterms:modified>
</cp:coreProperties>
</file>