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Alex Morgan</w:t>
      </w:r>
    </w:p>
    <w:p>
      <w:pPr>
        <w:jc w:val="center"/>
      </w:pPr>
      <w:r>
        <w:rPr/>
        <w:t>Portland, OR · alex@example.test</w:t>
      </w:r>
    </w:p>
    <w:p>
      <w:pPr>
        <w:pBdr>
          <w:bottom w:val="single" w:sz="6" w:color="777777"/>
        </w:pBdr>
        <w:spacing w:before="160" w:after="100"/>
      </w:pPr>
      <w:r>
        <w:rPr>
          <w:b/>
        </w:rPr>
        <w:t>PROFESSIONAL EXPERIENCE</w:t>
      </w:r>
    </w:p>
    <w:tbl>
      <w:tblPr>
        <w:tblW w:w="10080" w:type="dxa"/>
      </w:tblPr>
      <w:tblGrid>
        <w:gridCol w:w="7000"/>
        <w:gridCol w:w="3080"/>
      </w:tblGrid>
      <w:tr>
        <w:tc>
          <w:tcPr>
            <w:tcW w:w="7000" w:type="dxa"/>
          </w:tcPr>
          <w:p>
            <w:pPr/>
            <w:r>
              <w:rPr>
                <w:b/>
              </w:rPr>
              <w:t>Northwind Studio</w:t>
            </w:r>
          </w:p>
        </w:tc>
        <w:tc>
          <w:tcPr>
            <w:tcW w:w="3080" w:type="dxa"/>
          </w:tcPr>
          <w:p>
            <w:pPr>
              <w:jc w:val="right"/>
            </w:pPr>
            <w:r>
              <w:rPr>
                <w:b/>
              </w:rPr>
              <w:t>Portland, OR</w:t>
            </w:r>
          </w:p>
        </w:tc>
      </w:tr>
    </w:tbl>
    <w:p>
      <w:pPr/>
      <w:r>
        <w:rPr>
          <w:b/>
        </w:rPr>
        <w:t>IT Support Specialist · 2024–Present</w:t>
      </w:r>
    </w:p>
    <w:p>
      <w:pPr>
        <w:numPr>
          <w:ilvl w:val="0"/>
          <w:numId w:val="1"/>
        </w:numPr>
      </w:pPr>
      <w:r>
        <w:rPr/>
        <w:t>Provide technical support for employees, troubleshooting software, hardware, printers, network connectivity, and remote access.</w:t>
      </w:r>
    </w:p>
    <w:p>
      <w:pPr>
        <w:numPr>
          <w:ilvl w:val="0"/>
          <w:numId w:val="1"/>
        </w:numPr>
      </w:pPr>
      <w:r>
        <w:rPr/>
        <w:t>Document repeatable processes and maintain the team’s internal knowledge base.</w:t>
      </w:r>
    </w:p>
    <w:p>
      <w:pPr>
        <w:numPr>
          <w:ilvl w:val="0"/>
          <w:numId w:val="1"/>
        </w:numPr>
      </w:pPr>
      <w:r>
        <w:rPr/>
        <w:t>Support account provisioning, device deployment, and ongoing system improvements.</w:t>
      </w:r>
    </w:p>
    <w:p>
      <w:pPr>
        <w:pBdr>
          <w:bottom w:val="single" w:sz="6" w:color="777777"/>
        </w:pBdr>
        <w:spacing w:before="160" w:after="100"/>
      </w:pPr>
      <w:r>
        <w:rPr>
          <w:b/>
        </w:rPr>
        <w:t>EDUCATION</w:t>
      </w:r>
    </w:p>
    <w:tbl>
      <w:tblPr>
        <w:tblW w:w="10080" w:type="dxa"/>
      </w:tblPr>
      <w:tblGrid>
        <w:gridCol w:w="7000"/>
        <w:gridCol w:w="3080"/>
      </w:tblGrid>
      <w:tr>
        <w:tc>
          <w:tcPr>
            <w:tcW w:w="7000" w:type="dxa"/>
          </w:tcPr>
          <w:p>
            <w:pPr/>
            <w:r>
              <w:rPr>
                <w:b/>
              </w:rPr>
              <w:t>Example University</w:t>
            </w:r>
          </w:p>
        </w:tc>
        <w:tc>
          <w:tcPr>
            <w:tcW w:w="3080" w:type="dxa"/>
          </w:tcPr>
          <w:p>
            <w:pPr>
              <w:jc w:val="right"/>
            </w:pPr>
            <w:r>
              <w:rPr>
                <w:b/>
              </w:rPr>
              <w:t>2024</w:t>
            </w:r>
          </w:p>
        </w:tc>
      </w:tr>
    </w:tbl>
    <w:p>
      <w:pPr/>
      <w:r>
        <w:rPr/>
        <w:t>Bachelor of Science, Computer Science</w:t>
      </w:r>
    </w:p>
    <w:p>
      <w:pPr>
        <w:pBdr>
          <w:bottom w:val="single" w:sz="6" w:color="777777"/>
        </w:pBdr>
        <w:spacing w:before="160" w:after="100"/>
      </w:pPr>
      <w:r>
        <w:rPr>
          <w:b/>
        </w:rPr>
        <w:t>SKILLS</w:t>
      </w:r>
    </w:p>
    <w:p>
      <w:pPr/>
      <w:r>
        <w:rPr/>
        <w:t>Technical: JavaScript, Python, SQL, Windows, networking, and troubleshooting.</w:t>
      </w:r>
    </w:p>
    <w:p>
      <w:pPr/>
      <w:r>
        <w:rPr/>
        <w:t>Languages: English and Spanish.</w:t>
      </w:r>
    </w:p>
    <w:p>
      <w:r>
        <w:br w:type="page"/>
      </w:r>
    </w:p>
    <w:p>
      <w:pPr/>
      <w:r>
        <w:rPr>
          <w:b/>
        </w:rPr>
        <w:t>SECOND PAGE CHECK</w:t>
      </w:r>
    </w:p>
    <w:p>
      <w:pPr/>
      <w:r>
        <w:rPr/>
        <w:t>This page verifies that explicit page breaks and the paper background remain intact when zooming.</w:t>
      </w:r>
    </w:p>
    <w:sectPr>
      <w:pgSz w:w="12240" w:h="15840"/>
      <w:pgMar w:top="900" w:right="1080" w:bottom="900" w:left="1080" w:header="400" w:footer="4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  <w:pPrDefault>
      <w:pPr>
        <w:spacing w:after="100" w:line="26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