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621D" w14:textId="258FAAE3" w:rsidR="00E652E0" w:rsidRPr="00073DF5" w:rsidRDefault="005D198D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casa ASSUTZENA</w:t>
      </w:r>
    </w:p>
    <w:p w14:paraId="4F6581F7" w14:textId="780EC1DD" w:rsidR="00073DF5" w:rsidRPr="00073DF5" w:rsidRDefault="005D198D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Viladecans</w:t>
      </w:r>
      <w:r w:rsidR="00073DF5"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Baix Llobregat</w:t>
      </w:r>
      <w:r w:rsidR="00073DF5" w:rsidRPr="00073DF5">
        <w:rPr>
          <w:rFonts w:ascii="Aptos Narrow" w:hAnsi="Aptos Narrow"/>
          <w:sz w:val="20"/>
          <w:szCs w:val="20"/>
        </w:rPr>
        <w:t>. 20</w:t>
      </w:r>
      <w:r w:rsidR="005C1075">
        <w:rPr>
          <w:rFonts w:ascii="Aptos Narrow" w:hAnsi="Aptos Narrow"/>
          <w:sz w:val="20"/>
          <w:szCs w:val="20"/>
        </w:rPr>
        <w:t>1</w:t>
      </w:r>
      <w:r>
        <w:rPr>
          <w:rFonts w:ascii="Aptos Narrow" w:hAnsi="Aptos Narrow"/>
          <w:sz w:val="20"/>
          <w:szCs w:val="20"/>
        </w:rPr>
        <w:t>6</w:t>
      </w:r>
    </w:p>
    <w:p w14:paraId="5BE988F9" w14:textId="77777777" w:rsidR="005D198D" w:rsidRPr="005D198D" w:rsidRDefault="005D198D" w:rsidP="005D198D">
      <w:pPr>
        <w:rPr>
          <w:rFonts w:ascii="Aptos Narrow" w:hAnsi="Aptos Narrow"/>
        </w:rPr>
      </w:pPr>
      <w:r w:rsidRPr="005D198D">
        <w:rPr>
          <w:rFonts w:ascii="Aptos Narrow" w:hAnsi="Aptos Narrow"/>
        </w:rPr>
        <w:t>Projecte per a una casa unifamiliar aïllada. Un concepte clar i senzill.</w:t>
      </w:r>
    </w:p>
    <w:p w14:paraId="1CD2D12C" w14:textId="77777777" w:rsidR="005D198D" w:rsidRPr="005D198D" w:rsidRDefault="005D198D" w:rsidP="005D198D">
      <w:pPr>
        <w:rPr>
          <w:rFonts w:ascii="Aptos Narrow" w:hAnsi="Aptos Narrow"/>
        </w:rPr>
      </w:pPr>
      <w:r w:rsidRPr="005D198D">
        <w:rPr>
          <w:rFonts w:ascii="Aptos Narrow" w:hAnsi="Aptos Narrow"/>
        </w:rPr>
        <w:t>Una definició acurada i una execució de qualitat per aconseguir el màxim rendiment en els espais interiors i exteriors, en la relació entre ells i en la expressió nua de l'arquitectura amb la funció com a  teló de fons imprescindible.</w:t>
      </w:r>
    </w:p>
    <w:p w14:paraId="1356CE2F" w14:textId="7EB1E837" w:rsidR="005C1075" w:rsidRDefault="005D198D" w:rsidP="005D198D">
      <w:pPr>
        <w:rPr>
          <w:rFonts w:ascii="Aptos Narrow" w:hAnsi="Aptos Narrow"/>
        </w:rPr>
      </w:pPr>
      <w:r w:rsidRPr="005D198D">
        <w:rPr>
          <w:rFonts w:ascii="Aptos Narrow" w:hAnsi="Aptos Narrow"/>
        </w:rPr>
        <w:t>Màxim co</w:t>
      </w:r>
      <w:r>
        <w:rPr>
          <w:rFonts w:ascii="Aptos Narrow" w:hAnsi="Aptos Narrow"/>
        </w:rPr>
        <w:t>n</w:t>
      </w:r>
      <w:r w:rsidRPr="005D198D">
        <w:rPr>
          <w:rFonts w:ascii="Aptos Narrow" w:hAnsi="Aptos Narrow"/>
        </w:rPr>
        <w:t>fort i rendiment de les instal·lacions. Estalvi en energia de la ma de l'eficiència en l'arquitectura passiva i en la qualitat de la maquinària. Qualificació energètica A.</w:t>
      </w:r>
      <w:r w:rsidR="005C1075" w:rsidRPr="005C1075">
        <w:rPr>
          <w:rFonts w:ascii="Aptos Narrow" w:hAnsi="Aptos Narrow"/>
        </w:rPr>
        <w:t>.</w:t>
      </w:r>
    </w:p>
    <w:p w14:paraId="29FF22A2" w14:textId="2BC46D37" w:rsid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2C377C57" w14:textId="7F096F64" w:rsidR="00073DF5" w:rsidRPr="00073DF5" w:rsidRDefault="005D198D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Direcció d’execució d’obra: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Gustavo Díaz,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arquitecte tècnic</w:t>
      </w:r>
    </w:p>
    <w:p w14:paraId="7853BF41" w14:textId="408C6784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5D198D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0CCA1267" w14:textId="77777777" w:rsidR="00B60077" w:rsidRDefault="00B60077" w:rsidP="00073DF5">
      <w:pPr>
        <w:rPr>
          <w:rFonts w:ascii="Aptos Narrow" w:hAnsi="Aptos Narrow"/>
        </w:rPr>
      </w:pPr>
    </w:p>
    <w:p w14:paraId="69B677B8" w14:textId="177B72D0" w:rsidR="00762AE8" w:rsidRPr="00073DF5" w:rsidRDefault="005D198D" w:rsidP="00762AE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habitatges COMERÇ</w:t>
      </w:r>
    </w:p>
    <w:p w14:paraId="181BCB80" w14:textId="3A3767E5" w:rsidR="00762AE8" w:rsidRPr="00073DF5" w:rsidRDefault="005D198D" w:rsidP="00762AE8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L’Hospitalet de Llobregat</w:t>
      </w:r>
      <w:r w:rsidR="00762AE8" w:rsidRPr="00073DF5">
        <w:rPr>
          <w:rFonts w:ascii="Aptos Narrow" w:hAnsi="Aptos Narrow"/>
          <w:sz w:val="20"/>
          <w:szCs w:val="20"/>
        </w:rPr>
        <w:t xml:space="preserve">. </w:t>
      </w:r>
      <w:r w:rsidR="00F51771">
        <w:rPr>
          <w:rFonts w:ascii="Aptos Narrow" w:hAnsi="Aptos Narrow"/>
          <w:sz w:val="20"/>
          <w:szCs w:val="20"/>
        </w:rPr>
        <w:t>Ba</w:t>
      </w:r>
      <w:r w:rsidR="007D3214">
        <w:rPr>
          <w:rFonts w:ascii="Aptos Narrow" w:hAnsi="Aptos Narrow"/>
          <w:sz w:val="20"/>
          <w:szCs w:val="20"/>
        </w:rPr>
        <w:t>rcelonès</w:t>
      </w:r>
      <w:r w:rsidR="00762AE8"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19</w:t>
      </w:r>
    </w:p>
    <w:p w14:paraId="0FFD45BD" w14:textId="0F92797F" w:rsidR="005D198D" w:rsidRPr="005D198D" w:rsidRDefault="005D198D" w:rsidP="005D198D">
      <w:pPr>
        <w:rPr>
          <w:rFonts w:ascii="Aptos Narrow" w:hAnsi="Aptos Narrow"/>
        </w:rPr>
      </w:pPr>
      <w:r w:rsidRPr="005D198D">
        <w:rPr>
          <w:rFonts w:ascii="Aptos Narrow" w:hAnsi="Aptos Narrow"/>
        </w:rPr>
        <w:t>Un projecte jove, que respira llum i frescor sense p</w:t>
      </w:r>
      <w:r>
        <w:rPr>
          <w:rFonts w:ascii="Aptos Narrow" w:hAnsi="Aptos Narrow"/>
        </w:rPr>
        <w:t>e</w:t>
      </w:r>
      <w:r w:rsidRPr="005D198D">
        <w:rPr>
          <w:rFonts w:ascii="Aptos Narrow" w:hAnsi="Aptos Narrow"/>
        </w:rPr>
        <w:t>rdre la seva vessant comercial.</w:t>
      </w:r>
    </w:p>
    <w:p w14:paraId="7D5AB86D" w14:textId="01601AD8" w:rsidR="00762AE8" w:rsidRPr="00073DF5" w:rsidRDefault="005D198D" w:rsidP="005D198D">
      <w:pPr>
        <w:rPr>
          <w:rFonts w:ascii="Aptos Narrow" w:hAnsi="Aptos Narrow"/>
        </w:rPr>
      </w:pPr>
      <w:r w:rsidRPr="005D198D">
        <w:rPr>
          <w:rFonts w:ascii="Aptos Narrow" w:hAnsi="Aptos Narrow"/>
        </w:rPr>
        <w:t>Disseny d</w:t>
      </w:r>
      <w:r w:rsidR="00832311">
        <w:rPr>
          <w:rFonts w:ascii="Aptos Narrow" w:hAnsi="Aptos Narrow"/>
        </w:rPr>
        <w:t>e 17</w:t>
      </w:r>
      <w:r w:rsidRPr="005D198D">
        <w:rPr>
          <w:rFonts w:ascii="Aptos Narrow" w:hAnsi="Aptos Narrow"/>
        </w:rPr>
        <w:t xml:space="preserve"> habitatges estàndard, amb costos controlats per aconseguir ser competitius però amb un marcat caràcter modern i una implantació discreta que el fa dialogar correctament amb un entorn consolidat i mancat de novetats.</w:t>
      </w:r>
    </w:p>
    <w:p w14:paraId="0AF98727" w14:textId="1F817684" w:rsidR="007D3214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 w:rsidR="005D198D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Jordi Nadal i J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 w:rsidR="005D198D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21C29BF7" w14:textId="6493939E" w:rsidR="007D3214" w:rsidRPr="00073DF5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bookmarkStart w:id="0" w:name="_Hlk207870034"/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  <w:r w:rsidR="005D198D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41E6206E" w14:textId="4DF8ED71" w:rsidR="007D3214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5D198D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61408484" w14:textId="77777777" w:rsidR="00832311" w:rsidRDefault="00832311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4788B899" w14:textId="77777777" w:rsidR="00832311" w:rsidRDefault="00832311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29B9F0B2" w14:textId="77777777" w:rsidR="00832311" w:rsidRDefault="00832311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210B91E0" w14:textId="7A5CDB95" w:rsidR="00832311" w:rsidRPr="00073DF5" w:rsidRDefault="00832311" w:rsidP="00832311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habitatges AB</w:t>
      </w:r>
    </w:p>
    <w:p w14:paraId="53E802B5" w14:textId="4864718C" w:rsidR="00832311" w:rsidRPr="00073DF5" w:rsidRDefault="00832311" w:rsidP="00832311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Castelldefels. Baix Llobregat.</w:t>
      </w:r>
      <w:r w:rsidRPr="00073DF5">
        <w:rPr>
          <w:rFonts w:ascii="Aptos Narrow" w:hAnsi="Aptos Narrow"/>
          <w:sz w:val="20"/>
          <w:szCs w:val="20"/>
        </w:rPr>
        <w:t xml:space="preserve"> 20</w:t>
      </w:r>
      <w:r>
        <w:rPr>
          <w:rFonts w:ascii="Aptos Narrow" w:hAnsi="Aptos Narrow"/>
          <w:sz w:val="20"/>
          <w:szCs w:val="20"/>
        </w:rPr>
        <w:t>17</w:t>
      </w:r>
    </w:p>
    <w:p w14:paraId="302465A2" w14:textId="14B2A9CA" w:rsidR="00832311" w:rsidRPr="00832311" w:rsidRDefault="00832311" w:rsidP="00832311">
      <w:pPr>
        <w:rPr>
          <w:rFonts w:ascii="Aptos Narrow" w:hAnsi="Aptos Narrow"/>
        </w:rPr>
      </w:pPr>
      <w:r>
        <w:rPr>
          <w:rFonts w:ascii="Aptos Narrow" w:hAnsi="Aptos Narrow"/>
        </w:rPr>
        <w:t>P</w:t>
      </w:r>
      <w:r w:rsidRPr="00832311">
        <w:rPr>
          <w:rFonts w:ascii="Aptos Narrow" w:hAnsi="Aptos Narrow"/>
        </w:rPr>
        <w:t>rojecte urbà d'un edifici per a 12 habitatges, locals i aparcament. La intervenció suposa l'enderroc de part de l'edificació existent, rehabilitació d'una estructura d'acer molt interessant i una remonta de quatre plantes per configurar el nou conjunt.</w:t>
      </w:r>
    </w:p>
    <w:p w14:paraId="09E06A4B" w14:textId="677528FF" w:rsidR="00832311" w:rsidRDefault="00832311" w:rsidP="00832311">
      <w:pPr>
        <w:rPr>
          <w:rFonts w:ascii="Aptos Narrow" w:hAnsi="Aptos Narrow"/>
        </w:rPr>
      </w:pPr>
      <w:r w:rsidRPr="00832311">
        <w:rPr>
          <w:rFonts w:ascii="Aptos Narrow" w:hAnsi="Aptos Narrow"/>
        </w:rPr>
        <w:t>Imatge d'un edifici innovador amb un marcat interès per integrar-se a l'entorn.</w:t>
      </w:r>
    </w:p>
    <w:p w14:paraId="2367C27C" w14:textId="61E21D85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 i Tuomo Jauhiainen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5E9CC1B2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enginyers</w:t>
      </w:r>
    </w:p>
    <w:p w14:paraId="77683368" w14:textId="77777777" w:rsidR="00832311" w:rsidRPr="00073DF5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Direcció d’execució d’obra: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Gustavo Díaz,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arquitecte tècnic</w:t>
      </w:r>
    </w:p>
    <w:p w14:paraId="3EBFC1C6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5D79A949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6B547529" w14:textId="77777777" w:rsidR="00832311" w:rsidRDefault="00832311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12D367FC" w14:textId="16469612" w:rsidR="00832311" w:rsidRPr="00073DF5" w:rsidRDefault="00832311" w:rsidP="00832311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casa PETÚNIA</w:t>
      </w:r>
    </w:p>
    <w:p w14:paraId="5348EB9D" w14:textId="7FD5BD4B" w:rsidR="00832311" w:rsidRPr="00073DF5" w:rsidRDefault="00832311" w:rsidP="00832311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Castelldefels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Baix Llobregat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18</w:t>
      </w:r>
    </w:p>
    <w:p w14:paraId="0EC56A8F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Fonts w:ascii="Open Sans" w:hAnsi="Open Sans" w:cs="Open Sans"/>
          <w:color w:val="303030"/>
          <w:sz w:val="18"/>
          <w:szCs w:val="18"/>
        </w:rPr>
      </w:pPr>
      <w:r>
        <w:rPr>
          <w:rStyle w:val="wixui-rich-texttext"/>
          <w:rFonts w:ascii="Open Sans" w:eastAsiaTheme="majorEastAsia" w:hAnsi="Open Sans" w:cs="Open Sans"/>
          <w:color w:val="303030"/>
          <w:sz w:val="18"/>
          <w:szCs w:val="18"/>
          <w:bdr w:val="none" w:sz="0" w:space="0" w:color="auto" w:frame="1"/>
        </w:rPr>
        <w:t>Projecte per a una casa unifamilar aïllada.</w:t>
      </w:r>
    </w:p>
    <w:p w14:paraId="76E4B02C" w14:textId="44EFCFAB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Open Sans" w:eastAsiaTheme="majorEastAsia" w:hAnsi="Open Sans" w:cs="Open Sans"/>
          <w:color w:val="303030"/>
          <w:sz w:val="18"/>
          <w:szCs w:val="18"/>
          <w:bdr w:val="none" w:sz="0" w:space="0" w:color="auto" w:frame="1"/>
        </w:rPr>
      </w:pPr>
      <w:r>
        <w:rPr>
          <w:rStyle w:val="wixguard"/>
          <w:rFonts w:ascii="Open Sans" w:eastAsiaTheme="majorEastAsia" w:hAnsi="Open Sans" w:cs="Open Sans"/>
          <w:color w:val="303030"/>
          <w:sz w:val="18"/>
          <w:szCs w:val="18"/>
          <w:bdr w:val="none" w:sz="0" w:space="0" w:color="auto" w:frame="1"/>
        </w:rPr>
        <w:t>​</w:t>
      </w:r>
      <w:r>
        <w:rPr>
          <w:rStyle w:val="wixui-rich-texttext"/>
          <w:rFonts w:ascii="Open Sans" w:eastAsiaTheme="majorEastAsia" w:hAnsi="Open Sans" w:cs="Open Sans"/>
          <w:color w:val="303030"/>
          <w:sz w:val="18"/>
          <w:szCs w:val="18"/>
          <w:bdr w:val="none" w:sz="0" w:space="0" w:color="auto" w:frame="1"/>
        </w:rPr>
        <w:t>Ubicació privilegiada amb orientació a sud i magnifiques vistes sobre el mar. Es gestiona la transició entre el públic i el privat amb una implantació adaptada al terreny.</w:t>
      </w:r>
    </w:p>
    <w:p w14:paraId="0A99AF89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Fonts w:ascii="Open Sans" w:hAnsi="Open Sans" w:cs="Open Sans"/>
          <w:color w:val="303030"/>
          <w:sz w:val="18"/>
          <w:szCs w:val="18"/>
        </w:rPr>
      </w:pPr>
    </w:p>
    <w:p w14:paraId="15F0EED5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57071095" w14:textId="77777777" w:rsidR="00832311" w:rsidRPr="00073DF5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Direcció d’execució d’obra: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Gustavo Díaz,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arquitecte tècnic</w:t>
      </w:r>
    </w:p>
    <w:p w14:paraId="45140E9A" w14:textId="38946EAF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31670525" w14:textId="77777777" w:rsidR="00832311" w:rsidRDefault="00832311">
      <w:pP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  <w:lang w:eastAsia="ca-ES"/>
        </w:rPr>
      </w:pP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br w:type="page"/>
      </w:r>
    </w:p>
    <w:p w14:paraId="10225657" w14:textId="7367BC5E" w:rsidR="00832311" w:rsidRPr="00073DF5" w:rsidRDefault="00832311" w:rsidP="00832311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habitatges HOMER</w:t>
      </w:r>
    </w:p>
    <w:p w14:paraId="1056F3F7" w14:textId="64523C54" w:rsidR="00832311" w:rsidRPr="00073DF5" w:rsidRDefault="00FF2787" w:rsidP="00832311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="00832311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="00832311">
        <w:rPr>
          <w:rFonts w:ascii="Aptos Narrow" w:hAnsi="Aptos Narrow"/>
          <w:sz w:val="20"/>
          <w:szCs w:val="20"/>
        </w:rPr>
        <w:t>.</w:t>
      </w:r>
      <w:r w:rsidR="00832311" w:rsidRPr="00073DF5">
        <w:rPr>
          <w:rFonts w:ascii="Aptos Narrow" w:hAnsi="Aptos Narrow"/>
          <w:sz w:val="20"/>
          <w:szCs w:val="20"/>
        </w:rPr>
        <w:t xml:space="preserve"> 20</w:t>
      </w:r>
      <w:r>
        <w:rPr>
          <w:rFonts w:ascii="Aptos Narrow" w:hAnsi="Aptos Narrow"/>
          <w:sz w:val="20"/>
          <w:szCs w:val="20"/>
        </w:rPr>
        <w:t>22</w:t>
      </w:r>
    </w:p>
    <w:p w14:paraId="04253197" w14:textId="43FB36D6" w:rsidR="00FF2787" w:rsidRDefault="00FF2787" w:rsidP="00832311">
      <w:pPr>
        <w:rPr>
          <w:rFonts w:ascii="Aptos Narrow" w:hAnsi="Aptos Narrow"/>
        </w:rPr>
      </w:pPr>
      <w:r>
        <w:rPr>
          <w:rFonts w:ascii="Aptos Narrow" w:hAnsi="Aptos Narrow"/>
        </w:rPr>
        <w:t>Recuperació d’un antic habitatge per convertir-lo en dos apartaments de 2 habitacions, moderns, càlids, sense perdre l’aire romàntic d’una finca antiga.</w:t>
      </w:r>
    </w:p>
    <w:p w14:paraId="5105C7E6" w14:textId="7778F2F1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7820EF06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4C9CDB43" w14:textId="77777777" w:rsidR="00832311" w:rsidRDefault="00832311" w:rsidP="00832311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</w:p>
    <w:p w14:paraId="459FBE19" w14:textId="77777777" w:rsidR="00E907B9" w:rsidRPr="00073DF5" w:rsidRDefault="00E907B9" w:rsidP="00832311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</w:p>
    <w:p w14:paraId="7B35ED1E" w14:textId="7519E96F" w:rsidR="00E907B9" w:rsidRPr="00073DF5" w:rsidRDefault="00E907B9" w:rsidP="00E907B9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habitatges AG</w:t>
      </w:r>
    </w:p>
    <w:p w14:paraId="5ED680A6" w14:textId="4B9AE355" w:rsidR="00E907B9" w:rsidRPr="00073DF5" w:rsidRDefault="00E907B9" w:rsidP="00E907B9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L’Hospitalet de Llobregat. Barcelonès.</w:t>
      </w:r>
      <w:r w:rsidRPr="00073DF5">
        <w:rPr>
          <w:rFonts w:ascii="Aptos Narrow" w:hAnsi="Aptos Narrow"/>
          <w:sz w:val="20"/>
          <w:szCs w:val="20"/>
        </w:rPr>
        <w:t xml:space="preserve"> 20</w:t>
      </w:r>
      <w:r>
        <w:rPr>
          <w:rFonts w:ascii="Aptos Narrow" w:hAnsi="Aptos Narrow"/>
          <w:sz w:val="20"/>
          <w:szCs w:val="20"/>
        </w:rPr>
        <w:t>20</w:t>
      </w:r>
    </w:p>
    <w:p w14:paraId="65D85048" w14:textId="77777777" w:rsidR="00E907B9" w:rsidRDefault="00E907B9" w:rsidP="00E907B9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E907B9"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Projecte urbà d'un edifici per a </w:t>
      </w:r>
      <w:r>
        <w:rPr>
          <w:rFonts w:ascii="Aptos Narrow" w:eastAsiaTheme="minorHAnsi" w:hAnsi="Aptos Narrow" w:cstheme="minorBidi"/>
          <w:sz w:val="22"/>
          <w:szCs w:val="22"/>
          <w:lang w:eastAsia="en-US"/>
        </w:rPr>
        <w:t>8</w:t>
      </w:r>
      <w:r w:rsidRPr="00E907B9"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 habitatges i aparcament</w:t>
      </w:r>
      <w:r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 en una parcel·la complexa per les dimensions i les edificacions que l’envolten</w:t>
      </w:r>
      <w:r w:rsidRPr="00E907B9">
        <w:rPr>
          <w:rFonts w:ascii="Aptos Narrow" w:eastAsiaTheme="minorHAnsi" w:hAnsi="Aptos Narrow" w:cstheme="minorBidi"/>
          <w:sz w:val="22"/>
          <w:szCs w:val="22"/>
          <w:lang w:eastAsia="en-US"/>
        </w:rPr>
        <w:t>.</w:t>
      </w:r>
    </w:p>
    <w:p w14:paraId="6B165028" w14:textId="3B26C51A" w:rsidR="00E907B9" w:rsidRDefault="00E907B9" w:rsidP="00E907B9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Es projecten diferents tipologies d’habitatges amb un aire jove i provocant visuals per guanyar qualitat espail interior. En planta baixa es dissenyen 3 habitatges dúplex amb jardí</w:t>
      </w:r>
      <w:r w:rsidR="000B05A7">
        <w:rPr>
          <w:rFonts w:ascii="Aptos Narrow" w:eastAsiaTheme="minorHAnsi" w:hAnsi="Aptos Narrow" w:cstheme="minorBidi"/>
          <w:sz w:val="22"/>
          <w:szCs w:val="22"/>
          <w:lang w:eastAsia="en-US"/>
        </w:rPr>
        <w:t>, amb un esperit versàtil i fresc</w:t>
      </w:r>
      <w:r>
        <w:rPr>
          <w:rFonts w:ascii="Aptos Narrow" w:eastAsiaTheme="minorHAnsi" w:hAnsi="Aptos Narrow" w:cstheme="minorBidi"/>
          <w:sz w:val="22"/>
          <w:szCs w:val="22"/>
          <w:lang w:eastAsia="en-US"/>
        </w:rPr>
        <w:t>.</w:t>
      </w:r>
    </w:p>
    <w:p w14:paraId="63F17340" w14:textId="73333B09" w:rsidR="00E907B9" w:rsidRDefault="00E907B9" w:rsidP="00E907B9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 i Jordi Nadal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40DF486C" w14:textId="77777777" w:rsidR="00E907B9" w:rsidRDefault="00E907B9" w:rsidP="00E907B9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3BC0E5CE" w14:textId="77777777" w:rsidR="00832311" w:rsidRDefault="00832311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1DB79930" w14:textId="77777777" w:rsidR="00E907B9" w:rsidRDefault="00E907B9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3668A7F9" w14:textId="77777777" w:rsidR="000B05A7" w:rsidRDefault="000B05A7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398F995F" w14:textId="6880A261" w:rsidR="000B05A7" w:rsidRPr="00073DF5" w:rsidRDefault="000B05A7" w:rsidP="000B05A7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cases SH10</w:t>
      </w:r>
    </w:p>
    <w:p w14:paraId="54FBAD39" w14:textId="7F04B6B3" w:rsidR="000B05A7" w:rsidRPr="00073DF5" w:rsidRDefault="000B05A7" w:rsidP="000B05A7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Girona. Gironès.</w:t>
      </w:r>
      <w:r w:rsidRPr="00073DF5">
        <w:rPr>
          <w:rFonts w:ascii="Aptos Narrow" w:hAnsi="Aptos Narrow"/>
          <w:sz w:val="20"/>
          <w:szCs w:val="20"/>
        </w:rPr>
        <w:t xml:space="preserve"> 20</w:t>
      </w:r>
      <w:r>
        <w:rPr>
          <w:rFonts w:ascii="Aptos Narrow" w:hAnsi="Aptos Narrow"/>
          <w:sz w:val="20"/>
          <w:szCs w:val="20"/>
        </w:rPr>
        <w:t>20</w:t>
      </w:r>
    </w:p>
    <w:p w14:paraId="6118D1EE" w14:textId="77777777" w:rsidR="000F1C8A" w:rsidRDefault="000B05A7" w:rsidP="000B05A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Encàrrec complex de reforma d’una casa centenària </w:t>
      </w:r>
      <w:r w:rsidR="000F1C8A"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entre mitgeres </w:t>
      </w:r>
      <w:r>
        <w:rPr>
          <w:rFonts w:ascii="Aptos Narrow" w:eastAsiaTheme="minorHAnsi" w:hAnsi="Aptos Narrow" w:cstheme="minorBidi"/>
          <w:sz w:val="22"/>
          <w:szCs w:val="22"/>
          <w:lang w:eastAsia="en-US"/>
        </w:rPr>
        <w:t>amb un ampliació moderna</w:t>
      </w:r>
      <w:r w:rsidR="000F1C8A"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 per aconseguir dues cases singulars de caràcters molt diferents però agrupades en un sol conjunt.</w:t>
      </w:r>
    </w:p>
    <w:p w14:paraId="0B925493" w14:textId="307C454E" w:rsidR="000F1C8A" w:rsidRDefault="000F1C8A" w:rsidP="000B05A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Recuperar l’encant de les voltes vistes i d’una bodega en el soterrani en l’edificació existent amb un programa funcional, contrastant amb un espai interior modern articulat per un doble espai en la casa que sorgeix de l’ampliació.</w:t>
      </w:r>
    </w:p>
    <w:p w14:paraId="20D0B594" w14:textId="77777777" w:rsidR="000F1C8A" w:rsidRDefault="000F1C8A" w:rsidP="000B05A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Cada casa gaudeix d’un jardí posterior amb piscina i comparteixen un aparcament comunitari per4 2 vehicles.</w:t>
      </w:r>
    </w:p>
    <w:p w14:paraId="6297B96D" w14:textId="77777777" w:rsidR="000B05A7" w:rsidRDefault="000B05A7" w:rsidP="000B05A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 i Jordi Nadal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71B17166" w14:textId="77777777" w:rsidR="000B05A7" w:rsidRDefault="000B05A7" w:rsidP="000B05A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645EC1E4" w14:textId="03DD54D2" w:rsidR="000F1C8A" w:rsidRDefault="000F1C8A">
      <w:pP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  <w:lang w:eastAsia="ca-ES"/>
        </w:rPr>
      </w:pP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br w:type="page"/>
      </w:r>
    </w:p>
    <w:p w14:paraId="2241214B" w14:textId="3BF0C44A" w:rsidR="000F1C8A" w:rsidRPr="00073DF5" w:rsidRDefault="000F1C8A" w:rsidP="000F1C8A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casa TROANA</w:t>
      </w:r>
    </w:p>
    <w:p w14:paraId="37A70F71" w14:textId="077D7501" w:rsidR="000F1C8A" w:rsidRPr="00073DF5" w:rsidRDefault="000F1C8A" w:rsidP="000F1C8A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Viladecans. Baix Llobregat.</w:t>
      </w:r>
      <w:r w:rsidRPr="00073DF5">
        <w:rPr>
          <w:rFonts w:ascii="Aptos Narrow" w:hAnsi="Aptos Narrow"/>
          <w:sz w:val="20"/>
          <w:szCs w:val="20"/>
        </w:rPr>
        <w:t xml:space="preserve"> 20</w:t>
      </w:r>
      <w:r>
        <w:rPr>
          <w:rFonts w:ascii="Aptos Narrow" w:hAnsi="Aptos Narrow"/>
          <w:sz w:val="20"/>
          <w:szCs w:val="20"/>
        </w:rPr>
        <w:t>23</w:t>
      </w:r>
    </w:p>
    <w:p w14:paraId="2E16B7A4" w14:textId="3E754A17" w:rsidR="00A454A5" w:rsidRDefault="00A454A5" w:rsidP="000F1C8A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Projecte per un habitatge unifamiliar aïllat en una parcel·la de dimensions reduïdes que, a partir del lliscament de dos cosos en planta, aconsegueix alliberar espais per aparcament i un espai d’estar exterior</w:t>
      </w:r>
      <w:r w:rsidR="00C56E50">
        <w:rPr>
          <w:rFonts w:ascii="Aptos Narrow" w:eastAsiaTheme="minorHAnsi" w:hAnsi="Aptos Narrow" w:cstheme="minorBidi"/>
          <w:sz w:val="22"/>
          <w:szCs w:val="22"/>
          <w:lang w:eastAsia="en-US"/>
        </w:rPr>
        <w:t>.</w:t>
      </w:r>
    </w:p>
    <w:p w14:paraId="33967F1D" w14:textId="365BF3BE" w:rsidR="00C56E50" w:rsidRDefault="00C56E50" w:rsidP="000F1C8A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La correcta proporció de cada ambient, permet la situació d’una piscina adaptada a la topografia del terreny.</w:t>
      </w:r>
    </w:p>
    <w:p w14:paraId="7501B27A" w14:textId="2937E7BB" w:rsidR="00C56E50" w:rsidRDefault="00C56E50" w:rsidP="000F1C8A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El projecte busca intencionadament les visuals profundes que fan guanyar qualitat als espais interior i exteriors, comunicant tots dos de forma descarada.</w:t>
      </w:r>
    </w:p>
    <w:p w14:paraId="5BE1AEE0" w14:textId="77777777" w:rsidR="00A454A5" w:rsidRDefault="00A454A5" w:rsidP="000F1C8A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</w:p>
    <w:p w14:paraId="4B9C65C8" w14:textId="1E207A0A" w:rsidR="000F1C8A" w:rsidRDefault="000F1C8A" w:rsidP="000F1C8A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</w:t>
      </w:r>
      <w:r w:rsidR="00C56E50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e i Cristina Casabona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49F9812C" w14:textId="77777777" w:rsidR="000F1C8A" w:rsidRDefault="000F1C8A" w:rsidP="000F1C8A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6E9169D7" w14:textId="77777777" w:rsidR="00E907B9" w:rsidRDefault="00E907B9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3EC658FC" w14:textId="77777777" w:rsidR="00C56E50" w:rsidRDefault="00C56E50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4A0D5FC5" w14:textId="77777777" w:rsidR="00C56E50" w:rsidRDefault="00C56E50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287C95BE" w14:textId="77777777" w:rsidR="00C56E50" w:rsidRDefault="00C56E50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1E1ABE07" w14:textId="77777777" w:rsidR="00C56E50" w:rsidRDefault="00C56E50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17812944" w14:textId="1D24E4D1" w:rsidR="00C56E50" w:rsidRPr="00073DF5" w:rsidRDefault="00C56E50" w:rsidP="00C56E50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cases AGE</w:t>
      </w:r>
    </w:p>
    <w:p w14:paraId="5118DDC9" w14:textId="0ED8EEA8" w:rsidR="00C56E50" w:rsidRPr="00073DF5" w:rsidRDefault="00C56E50" w:rsidP="00C56E50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Age. La Cerdanya.</w:t>
      </w:r>
      <w:r w:rsidRPr="00073DF5">
        <w:rPr>
          <w:rFonts w:ascii="Aptos Narrow" w:hAnsi="Aptos Narrow"/>
          <w:sz w:val="20"/>
          <w:szCs w:val="20"/>
        </w:rPr>
        <w:t xml:space="preserve"> 20</w:t>
      </w:r>
      <w:r>
        <w:rPr>
          <w:rFonts w:ascii="Aptos Narrow" w:hAnsi="Aptos Narrow"/>
          <w:sz w:val="20"/>
          <w:szCs w:val="20"/>
        </w:rPr>
        <w:t>23</w:t>
      </w:r>
    </w:p>
    <w:p w14:paraId="575832AB" w14:textId="77777777" w:rsidR="00C56E50" w:rsidRDefault="00C56E50" w:rsidP="00C56E50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Encàrrec de direcció d’obra i project management sobre un projecte residencial de 20 habitatges de l’arquitecte Miquel Duelo.</w:t>
      </w:r>
    </w:p>
    <w:p w14:paraId="3568526B" w14:textId="4F53EE95" w:rsidR="00C56E50" w:rsidRDefault="00C56E50" w:rsidP="00C56E50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Conjunt de cases en parcel·la ceretana amb un espai comú amb piscina, aparcament comú en boxes, amb una orientació i vistes privilegiades. Integració de les edificacions, inclòs una franja de cases semisoterrades que donen una imatge de conjunt integrat i que dialoga amb tranquilitat amb l’entorn.</w:t>
      </w:r>
    </w:p>
    <w:p w14:paraId="7C6CDFF8" w14:textId="4DACBD22" w:rsidR="00C56E50" w:rsidRDefault="00C56E50" w:rsidP="00C56E50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>
        <w:rPr>
          <w:rFonts w:ascii="Aptos Narrow" w:eastAsiaTheme="minorHAnsi" w:hAnsi="Aptos Narrow" w:cstheme="minorBidi"/>
          <w:sz w:val="22"/>
          <w:szCs w:val="22"/>
          <w:lang w:eastAsia="en-US"/>
        </w:rPr>
        <w:t>Treball acurat en definició de materials nobles i personalització de les cases. Control econòmic i de gestió d’obra.</w:t>
      </w:r>
    </w:p>
    <w:p w14:paraId="7A0969B9" w14:textId="77777777" w:rsidR="00C56E50" w:rsidRDefault="00C56E50" w:rsidP="00C56E50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</w:p>
    <w:p w14:paraId="5629DBDC" w14:textId="77777777" w:rsidR="00C56E50" w:rsidRDefault="00C56E50" w:rsidP="00C56E50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 i Cristina Casabona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1EE4784A" w14:textId="77777777" w:rsidR="00C56E50" w:rsidRDefault="00C56E50" w:rsidP="00C56E50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bookmarkEnd w:id="0"/>
    <w:p w14:paraId="2EC59BD3" w14:textId="77777777" w:rsidR="00C56E50" w:rsidRDefault="00C56E50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0AC06355" w14:textId="77777777" w:rsidR="00B551BB" w:rsidRDefault="00B551BB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1BBC4E48" w14:textId="6751660D" w:rsidR="00B551BB" w:rsidRDefault="00B551BB">
      <w:pP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  <w:lang w:eastAsia="ca-ES"/>
        </w:rPr>
      </w:pP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br w:type="page"/>
      </w:r>
    </w:p>
    <w:p w14:paraId="72454A7F" w14:textId="0225F081" w:rsidR="00B551BB" w:rsidRPr="00B551BB" w:rsidRDefault="00B551BB" w:rsidP="00B551BB">
      <w:pPr>
        <w:pStyle w:val="font8"/>
        <w:spacing w:after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B551B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lastRenderedPageBreak/>
        <w:t>cas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</w:t>
      </w:r>
      <w:r w:rsidRPr="00B551B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BP</w:t>
      </w:r>
    </w:p>
    <w:p w14:paraId="6747E83D" w14:textId="1ECA7B89" w:rsidR="00B551BB" w:rsidRPr="00B551BB" w:rsidRDefault="00B551BB" w:rsidP="00B551BB">
      <w:pPr>
        <w:pStyle w:val="font8"/>
        <w:spacing w:after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Pineda de Mar</w:t>
      </w:r>
      <w:r w:rsidRPr="00B551B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.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El Maresme</w:t>
      </w:r>
      <w:r w:rsidRPr="00B551B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. 202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6</w:t>
      </w:r>
    </w:p>
    <w:p w14:paraId="34F6DF06" w14:textId="77777777" w:rsidR="00B551BB" w:rsidRPr="00B551BB" w:rsidRDefault="00B551BB" w:rsidP="00B551BB">
      <w:pPr>
        <w:pStyle w:val="font8"/>
        <w:spacing w:after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22"/>
          <w:szCs w:val="22"/>
          <w:bdr w:val="none" w:sz="0" w:space="0" w:color="auto" w:frame="1"/>
        </w:rPr>
      </w:pPr>
      <w:r w:rsidRPr="00B551BB">
        <w:rPr>
          <w:rStyle w:val="wixui-rich-texttext"/>
          <w:rFonts w:ascii="Aptos Narrow" w:eastAsiaTheme="majorEastAsia" w:hAnsi="Aptos Narrow" w:cs="Open Sans"/>
          <w:color w:val="303030"/>
          <w:sz w:val="22"/>
          <w:szCs w:val="22"/>
          <w:bdr w:val="none" w:sz="0" w:space="0" w:color="auto" w:frame="1"/>
        </w:rPr>
        <w:t>Projecte d’un habitatge unifamiliar singular situat en una parcel·la complexa amb molt pendent, que aprofita la bona orientació i vistes per aconseguir el màxim de qualitat i visual en una dimensió de planta molt estreta.</w:t>
      </w:r>
    </w:p>
    <w:p w14:paraId="1DA3BA52" w14:textId="77777777" w:rsidR="00B551BB" w:rsidRPr="00B551BB" w:rsidRDefault="00B551BB" w:rsidP="00B551BB">
      <w:pPr>
        <w:pStyle w:val="font8"/>
        <w:spacing w:after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22"/>
          <w:szCs w:val="22"/>
          <w:bdr w:val="none" w:sz="0" w:space="0" w:color="auto" w:frame="1"/>
        </w:rPr>
      </w:pPr>
      <w:r w:rsidRPr="00B551BB">
        <w:rPr>
          <w:rStyle w:val="wixui-rich-texttext"/>
          <w:rFonts w:ascii="Aptos Narrow" w:eastAsiaTheme="majorEastAsia" w:hAnsi="Aptos Narrow" w:cs="Open Sans"/>
          <w:color w:val="303030"/>
          <w:sz w:val="22"/>
          <w:szCs w:val="22"/>
          <w:bdr w:val="none" w:sz="0" w:space="0" w:color="auto" w:frame="1"/>
        </w:rPr>
        <w:t>La comunicació vertical es resol mitjançant un recorregut exterior per escales que mostren la casa i la potència de la secció del conjunt i un ascensor interior.</w:t>
      </w:r>
    </w:p>
    <w:p w14:paraId="61D72C0C" w14:textId="77777777" w:rsidR="00B551BB" w:rsidRDefault="00B551BB" w:rsidP="00B551BB">
      <w:pPr>
        <w:pStyle w:val="font8"/>
        <w:spacing w:after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449E3168" w14:textId="45F948D6" w:rsidR="00B551BB" w:rsidRPr="00B551BB" w:rsidRDefault="00B551BB" w:rsidP="00B551BB">
      <w:pPr>
        <w:pStyle w:val="font8"/>
        <w:spacing w:after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B551BB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ó:</w:t>
      </w:r>
      <w:r w:rsidRPr="00B551B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José Luis de la Fuente i Cristina Casabona, </w:t>
      </w:r>
      <w:r w:rsidRPr="00B551BB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arquitecte</w:t>
      </w:r>
      <w:r w:rsidRPr="00B551BB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03DA4338" w14:textId="77777777" w:rsidR="00B551BB" w:rsidRPr="00B551BB" w:rsidRDefault="00B551BB" w:rsidP="00B551BB">
      <w:pPr>
        <w:pStyle w:val="font8"/>
        <w:spacing w:after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B551BB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Client: </w:t>
      </w:r>
      <w:r w:rsidRPr="00B551B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11B25902" w14:textId="77777777" w:rsidR="00B551BB" w:rsidRDefault="00B551BB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sectPr w:rsidR="00B551BB" w:rsidSect="00832311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F5"/>
    <w:rsid w:val="00073DF5"/>
    <w:rsid w:val="000B05A7"/>
    <w:rsid w:val="000E1A6C"/>
    <w:rsid w:val="000F1C8A"/>
    <w:rsid w:val="00124373"/>
    <w:rsid w:val="00182C55"/>
    <w:rsid w:val="00183315"/>
    <w:rsid w:val="001F0B64"/>
    <w:rsid w:val="00277E39"/>
    <w:rsid w:val="00312E17"/>
    <w:rsid w:val="00335398"/>
    <w:rsid w:val="003737BB"/>
    <w:rsid w:val="00552B8E"/>
    <w:rsid w:val="005C1075"/>
    <w:rsid w:val="005D198D"/>
    <w:rsid w:val="00601BF1"/>
    <w:rsid w:val="006B5AE0"/>
    <w:rsid w:val="00762AE8"/>
    <w:rsid w:val="007B071D"/>
    <w:rsid w:val="007D3214"/>
    <w:rsid w:val="00832311"/>
    <w:rsid w:val="00867FA9"/>
    <w:rsid w:val="008B6444"/>
    <w:rsid w:val="00934A68"/>
    <w:rsid w:val="009D792E"/>
    <w:rsid w:val="00A02C78"/>
    <w:rsid w:val="00A454A5"/>
    <w:rsid w:val="00A9564D"/>
    <w:rsid w:val="00AF07ED"/>
    <w:rsid w:val="00AF5F00"/>
    <w:rsid w:val="00B551BB"/>
    <w:rsid w:val="00B60077"/>
    <w:rsid w:val="00C11F5C"/>
    <w:rsid w:val="00C56E50"/>
    <w:rsid w:val="00C868C1"/>
    <w:rsid w:val="00D21D18"/>
    <w:rsid w:val="00D34691"/>
    <w:rsid w:val="00DC719F"/>
    <w:rsid w:val="00E652E0"/>
    <w:rsid w:val="00E907B9"/>
    <w:rsid w:val="00F312B4"/>
    <w:rsid w:val="00F47D4B"/>
    <w:rsid w:val="00F51771"/>
    <w:rsid w:val="00FF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5238"/>
  <w15:chartTrackingRefBased/>
  <w15:docId w15:val="{176A9B68-0B9F-42F8-AE5B-F02CA06D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DF5"/>
    <w:rPr>
      <w:b/>
      <w:bCs/>
      <w:smallCaps/>
      <w:color w:val="0F4761" w:themeColor="accent1" w:themeShade="BF"/>
      <w:spacing w:val="5"/>
    </w:rPr>
  </w:style>
  <w:style w:type="paragraph" w:customStyle="1" w:styleId="font8">
    <w:name w:val="font_8"/>
    <w:basedOn w:val="Normal"/>
    <w:rsid w:val="0007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wixui-rich-texttext">
    <w:name w:val="wixui-rich-text__text"/>
    <w:basedOn w:val="Fuentedeprrafopredeter"/>
    <w:rsid w:val="00073DF5"/>
  </w:style>
  <w:style w:type="character" w:customStyle="1" w:styleId="wixguard">
    <w:name w:val="wixguard"/>
    <w:basedOn w:val="Fuentedeprrafopredeter"/>
    <w:rsid w:val="00832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De Lafuente</dc:creator>
  <cp:keywords/>
  <dc:description/>
  <cp:lastModifiedBy>Jose Luis De Lafuente</cp:lastModifiedBy>
  <cp:revision>8</cp:revision>
  <dcterms:created xsi:type="dcterms:W3CDTF">2025-08-29T09:25:00Z</dcterms:created>
  <dcterms:modified xsi:type="dcterms:W3CDTF">2026-08-26T18:20:00Z</dcterms:modified>
</cp:coreProperties>
</file>