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Absolutely! Here's a </w:t>
      </w:r>
      <w:r>
        <w:rPr>
          <w:rStyle w:val="Strong"/>
        </w:rPr>
        <w:t>Bible Study Outline</w:t>
      </w:r>
      <w:r>
        <w:rPr/>
        <w:t xml:space="preserve"> on </w:t>
      </w:r>
      <w:r>
        <w:rPr>
          <w:rStyle w:val="Strong"/>
        </w:rPr>
        <w:t>Acts 15:1–35</w:t>
      </w:r>
      <w:r>
        <w:rPr/>
        <w:t xml:space="preserve">, designed for adults. This passage covers the </w:t>
      </w:r>
      <w:r>
        <w:rPr>
          <w:rStyle w:val="Strong"/>
        </w:rPr>
        <w:t>Jerusalem Council</w:t>
      </w:r>
      <w:r>
        <w:rPr/>
        <w:t>, a pivotal moment in early Church history regarding salvation and the role of the Mosaic Law.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📖 </w:t>
      </w:r>
      <w:r>
        <w:rPr>
          <w:rStyle w:val="Strong"/>
          <w:b/>
          <w:bCs/>
        </w:rPr>
        <w:t>Bible Study Outline: Acts 15:1–35</w:t>
      </w:r>
    </w:p>
    <w:p>
      <w:pPr>
        <w:pStyle w:val="BodyText"/>
        <w:bidi w:val="0"/>
        <w:jc w:val="start"/>
        <w:rPr/>
      </w:pPr>
      <w:r>
        <w:rPr>
          <w:rStyle w:val="Strong"/>
        </w:rPr>
        <w:t>Theme: Unity in the Gospel – Salvation by Grace, Not by Law</w:t>
      </w:r>
    </w:p>
    <w:p>
      <w:pPr>
        <w:pStyle w:val="Heading3"/>
        <w:bidi w:val="0"/>
        <w:jc w:val="start"/>
        <w:rPr/>
      </w:pPr>
      <w:r>
        <w:rPr/>
        <w:t xml:space="preserve">📌 </w:t>
      </w:r>
      <w:r>
        <w:rPr>
          <w:rStyle w:val="Strong"/>
          <w:b/>
          <w:bCs/>
        </w:rPr>
        <w:t>I. Introduction (5 min)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Briefly explain the context of Acts so far: The Gospel has spread to the Gentiles (Acts 10, Cornelius), and Paul and Barnabas have completed their first missionary journey (Acts 13–14).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State the core issue: </w:t>
      </w:r>
      <w:r>
        <w:rPr>
          <w:rStyle w:val="Strong"/>
        </w:rPr>
        <w:t>Must Gentile believers obey the Law of Moses (especially circumcision) to be saved?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✝️ </w:t>
      </w:r>
      <w:r>
        <w:rPr>
          <w:rStyle w:val="Strong"/>
          <w:b/>
          <w:bCs/>
        </w:rPr>
        <w:t>II. Passage Breakdown &amp; Commentary (30–35 min)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A. The Dispute in Antioch (vv. 1–5)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Key Verse:</w:t>
      </w:r>
      <w:r>
        <w:rPr/>
        <w:t xml:space="preserve"> </w:t>
      </w:r>
      <w:r>
        <w:rPr>
          <w:rStyle w:val="Emphasis"/>
        </w:rPr>
        <w:t>“Unless you are circumcised… you cannot be saved.”</w:t>
      </w:r>
      <w:r>
        <w:rPr/>
        <w:t xml:space="preserve"> (v. 1)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Commentary: Some Jewish Christians insisted that salvation required adherence to the Mosaic Law. Paul and Barnabas opposed this, leading to the Jerusalem Council.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Point:</w:t>
      </w:r>
      <w:r>
        <w:rPr/>
        <w:t xml:space="preserve"> The early church faced its first major theological controversy—how to define the Gospel for all people.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B. The Council in Jerusalem (vv. 6–21)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Peter’s Speech (vv. 7–11)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Emphasizes that God gave the Holy Spirit to Gentiles (Acts 10).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Emphasis"/>
        </w:rPr>
        <w:t>“</w:t>
      </w:r>
      <w:r>
        <w:rPr>
          <w:rStyle w:val="Emphasis"/>
        </w:rPr>
        <w:t>We believe that we will be saved through the grace of the Lord Jesus, just as they will.”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Paul and Barnabas Share (v. 12)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Recounted signs and wonders among Gentiles.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James’ Judgment (vv. 13–21)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Points to prophecy (Amos 9) as support that Gentiles are included in God's plan.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Recommends avoiding specific practices (idols, sexual immorality, etc.) for unity, not salvation.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C. The Letter to the Gentiles (vv. 22–29)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 letter is drafted summarizing the council’s decision and encouraging unity.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message: </w:t>
      </w:r>
      <w:r>
        <w:rPr>
          <w:rStyle w:val="Strong"/>
        </w:rPr>
        <w:t>Salvation is by grace alone</w:t>
      </w:r>
      <w:r>
        <w:rPr/>
        <w:t>. Gentiles are not required to be circumcised but are urged to respect Jewish sensitivities.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D. Encouragement and Unity (vv. 30–35)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 church in Antioch receives the letter with joy.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Judas and Silas encourage the believers.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Paul and Barnabas continue teaching.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💬 </w:t>
      </w:r>
      <w:r>
        <w:rPr>
          <w:rStyle w:val="Strong"/>
          <w:b/>
          <w:bCs/>
        </w:rPr>
        <w:t>III. Discussion Questions (20–25 min)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What does this passage teach us about the core of the Gospel?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Why do you think some early believers wanted to add rules to salvation?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How can churches today fall into the same trap of adding requirements for salvation?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What role did unity play in the Council’s decision?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Why were Gentiles still encouraged to abstain from certain things if salvation is by grace?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How should Christians handle disagreements over doctrine today? What can we learn from this council?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🛠 </w:t>
      </w:r>
      <w:r>
        <w:rPr>
          <w:rStyle w:val="Strong"/>
          <w:b/>
          <w:bCs/>
        </w:rPr>
        <w:t>IV. Activities &amp; Application (20–25 min)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A. Group Activity: “Essentials vs. Non-Essentials”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Provide a list of beliefs/practices (e.g., Baptism, church attendance, music styles, Bible translations, fasting, etc.).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As a group, categorize them as: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Essential for salvation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Important for growth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Cultural preferences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Goal:</w:t>
      </w:r>
      <w:r>
        <w:rPr/>
        <w:t xml:space="preserve"> Distinguish between Gospel essentials and church traditions or opinions.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B. Role Play: The Council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Break the group into smaller teams: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Team 1: Jewish believers who advocate for circumcision.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Team 2: Paul &amp; Barnabas defending grace.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Team 3: Jerusalem leaders making a final decision.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Have them role-play the council with Scripture support.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Debrief by discussing what it felt like to be in each position.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C. Personal Reflection &amp; Prayer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Have each participant write down one tradition or personal expectation they’ve seen added to the Gospel (in church or personal faith).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Pray for humility and clarity to keep the Gospel central in our lives and communities.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📚 </w:t>
      </w:r>
      <w:r>
        <w:rPr>
          <w:rStyle w:val="Strong"/>
          <w:b/>
          <w:bCs/>
        </w:rPr>
        <w:t>V. Summary &amp; Takeaway (5 min)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early church confirmed: </w:t>
      </w:r>
      <w:r>
        <w:rPr>
          <w:rStyle w:val="Strong"/>
        </w:rPr>
        <w:t>Salvation is by grace through faith—not by works of the Law</w:t>
      </w:r>
      <w:r>
        <w:rPr/>
        <w:t>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Unity and cultural sensitivity matter—but they must never override the truth of the Gospel.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We are called to guard the truth of the Gospel while seeking peace and understanding within the body of Christ.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Would you like this as a printable handout or PowerPoint format as well?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Aptos Black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ptos" w:hAnsi="Aptos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ptos Black" w:hAnsi="Aptos Black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LibreOffice_project/520$Build-3</Application>
  <AppVersion>15.0000</AppVersion>
  <Pages>3</Pages>
  <Words>674</Words>
  <Characters>3291</Characters>
  <CharactersWithSpaces>3853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2025-06-27T19:09:22Z</dcterms:created>
  <dc:creator/>
  <dc:description/>
  <dc:language>en-US</dc:language>
  <cp:lastModifiedBy/>
  <dcterms:modified xsi:type="dcterms:W3CDTF">2025-06-27T19:10:55Z</dcterms:modified>
  <cp:revision>1</cp:revision>
  <dc:subject/>
  <dc:title/>
</cp:coreProperties>
</file>