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900097111"/>
        <w:docPartObj>
          <w:docPartGallery w:val="Cover Pages"/>
          <w:docPartUnique/>
        </w:docPartObj>
      </w:sdtPr>
      <w:sdtContent>
        <w:p w14:paraId="06D1F901" w14:textId="7ECBD523" w:rsidR="003E215F" w:rsidRDefault="003E215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F96CA90" wp14:editId="56E604C0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459" name="Cuadro de texto 3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lang w:val="es-MX"/>
                                  </w:rPr>
                                  <w:alias w:val="Autor"/>
                                  <w:tag w:val=""/>
                                  <w:id w:val="147309893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1FEAC13E" w14:textId="7D0541C1" w:rsidR="003E215F" w:rsidRPr="00091A99" w:rsidRDefault="003E215F">
                                    <w:pPr>
                                      <w:pStyle w:val="Sinespaciado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MX"/>
                                      </w:rPr>
                                      <w:t>Salvador Costilla Caballero</w:t>
                                    </w:r>
                                  </w:p>
                                </w:sdtContent>
                              </w:sdt>
                              <w:p w14:paraId="0C04323B" w14:textId="52C94828" w:rsidR="003E215F" w:rsidRPr="00091A99" w:rsidRDefault="00000000">
                                <w:pPr>
                                  <w:pStyle w:val="Sinespaciado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  <w:lang w:val="es-ES"/>
                                    </w:rPr>
                                    <w:alias w:val="Empresa"/>
                                    <w:tag w:val=""/>
                                    <w:id w:val="-2017604055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Content>
                                    <w:r w:rsidR="00CF1D68" w:rsidRPr="00CF1D68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es-ES"/>
                                      </w:rPr>
                                      <w:t>E</w:t>
                                    </w:r>
                                    <w:r w:rsidR="00CF1D68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es-ES"/>
                                      </w:rPr>
                                      <w:t>SCOM</w:t>
                                    </w:r>
                                  </w:sdtContent>
                                </w:sdt>
                                <w:r w:rsidR="003E215F" w:rsidRPr="00091A99"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es-ES"/>
                                  </w:rPr>
                                  <w:t xml:space="preserve">  |  </w:t>
                                </w: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Dirección de la compañía"/>
                                    <w:tag w:val=""/>
                                    <w:id w:val="-92392518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15:appearance w15:val="hidden"/>
                                    <w:text/>
                                  </w:sdtPr>
                                  <w:sdtContent>
                                    <w:r w:rsidR="00CF1D68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IPN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F96CA9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alt="Título: Título y subtítulo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lang w:val="es-MX"/>
                            </w:rPr>
                            <w:alias w:val="Autor"/>
                            <w:tag w:val=""/>
                            <w:id w:val="147309893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1FEAC13E" w14:textId="7D0541C1" w:rsidR="003E215F" w:rsidRPr="00091A99" w:rsidRDefault="003E215F">
                              <w:pPr>
                                <w:pStyle w:val="Sinespaciado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ES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MX"/>
                                </w:rPr>
                                <w:t>Salvador Costilla Caballero</w:t>
                              </w:r>
                            </w:p>
                          </w:sdtContent>
                        </w:sdt>
                        <w:p w14:paraId="0C04323B" w14:textId="52C94828" w:rsidR="003E215F" w:rsidRPr="00091A99" w:rsidRDefault="00000000">
                          <w:pPr>
                            <w:pStyle w:val="Sinespaciado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es-ES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  <w:lang w:val="es-ES"/>
                              </w:rPr>
                              <w:alias w:val="Empresa"/>
                              <w:tag w:val=""/>
                              <w:id w:val="-2017604055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Content>
                              <w:r w:rsidR="00CF1D68" w:rsidRPr="00CF1D68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es-ES"/>
                                </w:rPr>
                                <w:t>E</w:t>
                              </w:r>
                              <w:r w:rsidR="00CF1D68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es-ES"/>
                                </w:rPr>
                                <w:t>SCOM</w:t>
                              </w:r>
                            </w:sdtContent>
                          </w:sdt>
                          <w:r w:rsidR="003E215F" w:rsidRPr="00091A99"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es-ES"/>
                            </w:rPr>
                            <w:t xml:space="preserve">  |  </w:t>
                          </w: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Dirección de la compañía"/>
                              <w:tag w:val=""/>
                              <w:id w:val="-92392518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15:appearance w15:val="hidden"/>
                              <w:text/>
                            </w:sdtPr>
                            <w:sdtContent>
                              <w:r w:rsidR="00CF1D68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IPN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51511F21" wp14:editId="3024059D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460" name="Conector rec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6F455466" id="Conector recto 2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 w:rsidR="00AF6F74">
            <w:tab/>
          </w:r>
        </w:p>
        <w:p w14:paraId="404A5B21" w14:textId="05889CCE" w:rsidR="003E215F" w:rsidRDefault="003E215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0F81C98" wp14:editId="796DD4C6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6915150" cy="2724785"/>
                    <wp:effectExtent l="0" t="0" r="0" b="0"/>
                    <wp:wrapNone/>
                    <wp:docPr id="461" name="Cuadro de texto 1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15150" cy="27247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  <w:lang w:val="es-ES"/>
                                  </w:rPr>
                                  <w:alias w:val="Título"/>
                                  <w:tag w:val=""/>
                                  <w:id w:val="181258553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7B40F9FA" w14:textId="1DB16B69" w:rsidR="003E215F" w:rsidRPr="00091A99" w:rsidRDefault="003E215F">
                                    <w:pPr>
                                      <w:pStyle w:val="Sinespaciado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</w:pPr>
                                    <w:r w:rsidRPr="003E215F"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  <w:t>Práctica 1</w:t>
                                    </w:r>
                                  </w:p>
                                </w:sdtContent>
                              </w:sdt>
                              <w:p w14:paraId="295FA837" w14:textId="77777777" w:rsidR="003E215F" w:rsidRPr="003E215F" w:rsidRDefault="003E215F" w:rsidP="003E215F">
                                <w:pPr>
                                  <w:spacing w:after="0" w:line="240" w:lineRule="auto"/>
                                  <w:outlineLvl w:val="0"/>
                                  <w:rPr>
                                    <w:rFonts w:ascii="Roboto" w:eastAsia="Times New Roman" w:hAnsi="Roboto" w:cs="Times New Roman"/>
                                    <w:color w:val="202124"/>
                                    <w:kern w:val="36"/>
                                    <w:sz w:val="48"/>
                                    <w:szCs w:val="48"/>
                                    <w:lang w:eastAsia="es-ES_tradnl"/>
                                    <w14:ligatures w14:val="none"/>
                                  </w:rPr>
                                </w:pPr>
                                <w:r w:rsidRPr="003E215F">
                                  <w:rPr>
                                    <w:rFonts w:ascii="Roboto" w:eastAsia="Times New Roman" w:hAnsi="Roboto" w:cs="Times New Roman"/>
                                    <w:color w:val="202124"/>
                                    <w:kern w:val="36"/>
                                    <w:sz w:val="48"/>
                                    <w:szCs w:val="48"/>
                                    <w:lang w:eastAsia="es-ES_tradnl"/>
                                    <w14:ligatures w14:val="none"/>
                                  </w:rPr>
                                  <w:t>"Instalación y Funcionamiento de los Entornos Móviles"</w:t>
                                </w:r>
                              </w:p>
                              <w:p w14:paraId="06C2E176" w14:textId="6ECF7F9D" w:rsidR="003E215F" w:rsidRPr="003E215F" w:rsidRDefault="003E215F" w:rsidP="003E215F">
                                <w:pPr>
                                  <w:pStyle w:val="Sinespaciado"/>
                                  <w:rPr>
                                    <w:i/>
                                    <w:color w:val="262626" w:themeColor="text1" w:themeTint="D9"/>
                                    <w:sz w:val="36"/>
                                    <w:szCs w:val="36"/>
                                    <w:lang w:val="es-DE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0F81C98" id="Cuadro de texto 1" o:spid="_x0000_s1027" type="#_x0000_t202" alt="Título: Título y subtítulo" style="position:absolute;margin-left:0;margin-top:0;width:544.5pt;height:214.55pt;z-index:251659264;visibility:visible;mso-wrap-style:square;mso-width-percent:0;mso-height-percent:0;mso-top-percent:150;mso-wrap-distance-left:9pt;mso-wrap-distance-top:0;mso-wrap-distance-right:9pt;mso-wrap-distance-bottom:0;mso-position-horizontal:left;mso-position-horizontal-relative:page;mso-position-vertical-relative:page;mso-width-percent: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" filled="f" stroked="f" strokeweight=".5pt">
                    <v:textbox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  <w:lang w:val="es-ES"/>
                            </w:rPr>
                            <w:alias w:val="Título"/>
                            <w:tag w:val=""/>
                            <w:id w:val="181258553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7B40F9FA" w14:textId="1DB16B69" w:rsidR="003E215F" w:rsidRPr="00091A99" w:rsidRDefault="003E215F">
                              <w:pPr>
                                <w:pStyle w:val="Sinespaciado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</w:pPr>
                              <w:r w:rsidRPr="003E215F"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  <w:t>Práctica 1</w:t>
                              </w:r>
                            </w:p>
                          </w:sdtContent>
                        </w:sdt>
                        <w:p w14:paraId="295FA837" w14:textId="77777777" w:rsidR="003E215F" w:rsidRPr="003E215F" w:rsidRDefault="003E215F" w:rsidP="003E215F">
                          <w:pPr>
                            <w:spacing w:after="0" w:line="240" w:lineRule="auto"/>
                            <w:outlineLvl w:val="0"/>
                            <w:rPr>
                              <w:rFonts w:ascii="Roboto" w:eastAsia="Times New Roman" w:hAnsi="Roboto" w:cs="Times New Roman"/>
                              <w:color w:val="202124"/>
                              <w:kern w:val="36"/>
                              <w:sz w:val="48"/>
                              <w:szCs w:val="48"/>
                              <w:lang w:eastAsia="es-ES_tradnl"/>
                              <w14:ligatures w14:val="none"/>
                            </w:rPr>
                          </w:pPr>
                          <w:r w:rsidRPr="003E215F">
                            <w:rPr>
                              <w:rFonts w:ascii="Roboto" w:eastAsia="Times New Roman" w:hAnsi="Roboto" w:cs="Times New Roman"/>
                              <w:color w:val="202124"/>
                              <w:kern w:val="36"/>
                              <w:sz w:val="48"/>
                              <w:szCs w:val="48"/>
                              <w:lang w:eastAsia="es-ES_tradnl"/>
                              <w14:ligatures w14:val="none"/>
                            </w:rPr>
                            <w:t>"Instalación y Funcionamiento de los Entornos Móviles"</w:t>
                          </w:r>
                        </w:p>
                        <w:p w14:paraId="06C2E176" w14:textId="6ECF7F9D" w:rsidR="003E215F" w:rsidRPr="003E215F" w:rsidRDefault="003E215F" w:rsidP="003E215F">
                          <w:pPr>
                            <w:pStyle w:val="Sinespaciado"/>
                            <w:rPr>
                              <w:i/>
                              <w:color w:val="262626" w:themeColor="text1" w:themeTint="D9"/>
                              <w:sz w:val="36"/>
                              <w:szCs w:val="36"/>
                              <w:lang w:val="es-DE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1817EF69" w14:textId="081D4529" w:rsidR="00437ECD" w:rsidRDefault="003E215F">
      <w:pPr>
        <w:rPr>
          <w:rFonts w:ascii="Roboto" w:hAnsi="Roboto"/>
          <w:color w:val="3C4043"/>
          <w:spacing w:val="3"/>
          <w:sz w:val="21"/>
          <w:szCs w:val="21"/>
        </w:rPr>
      </w:pPr>
      <w:r w:rsidRPr="003E215F">
        <w:rPr>
          <w:rFonts w:ascii="Roboto" w:hAnsi="Roboto"/>
          <w:b/>
          <w:bCs/>
          <w:color w:val="3C4043"/>
          <w:spacing w:val="3"/>
          <w:sz w:val="21"/>
          <w:szCs w:val="21"/>
        </w:rPr>
        <w:lastRenderedPageBreak/>
        <w:t>Ejercicio 1: Instalación de Herramientas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Descripción de la actividad: En esta primera instrucción, se les solicita instalar y configurar en su sistema (macOS, Linux o Windows) las siguientes herramientas, que serán fundamentales para el desarrollo de sus proyectos Android.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1.    Android Studio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Descargue e instale Android Studio.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Configure el IDE (entorno de desarrollo integrado) y asegúrese de contar con el emulador necesario para ejecutar aplicaciones Android.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="00437ECD" w:rsidRPr="00437ECD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65F2F25C" wp14:editId="502122CD">
            <wp:extent cx="5731510" cy="3722370"/>
            <wp:effectExtent l="0" t="0" r="0" b="0"/>
            <wp:docPr id="6474451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451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FBBC" w14:textId="77777777" w:rsidR="00437ECD" w:rsidRDefault="003E215F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2.    Herramientas adicionales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Java Development Kit (JDK): Se sugiere utilizar la versión Amazon Corretto, que es una distribución gratuita y certificada de OpenJDK. Deberá descargar e instalar la versión más reciente del JDK, que será necesaria para compilar y ejecutar programas en Java.</w:t>
      </w:r>
    </w:p>
    <w:p w14:paraId="45A512F7" w14:textId="77777777" w:rsidR="00437ECD" w:rsidRDefault="00437ECD">
      <w:pPr>
        <w:rPr>
          <w:rFonts w:ascii="Roboto" w:hAnsi="Roboto"/>
          <w:color w:val="3C4043"/>
          <w:spacing w:val="3"/>
          <w:sz w:val="21"/>
          <w:szCs w:val="21"/>
        </w:rPr>
      </w:pPr>
      <w:r w:rsidRPr="00437ECD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090E9B5A" wp14:editId="28022089">
            <wp:extent cx="5731510" cy="1125855"/>
            <wp:effectExtent l="0" t="0" r="0" b="4445"/>
            <wp:docPr id="1318495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9557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15F">
        <w:rPr>
          <w:rFonts w:ascii="Roboto" w:hAnsi="Roboto"/>
          <w:color w:val="3C4043"/>
          <w:spacing w:val="3"/>
          <w:sz w:val="21"/>
          <w:szCs w:val="21"/>
        </w:rPr>
        <w:br/>
        <w:t>o    Maven: Esta herramienta les permitirá automatizar la construcción de proyectos y gestionar sus dependencias. Una vez instalada, deberán configurarla en su sistema.</w:t>
      </w:r>
    </w:p>
    <w:p w14:paraId="1E9F0AB8" w14:textId="77777777" w:rsidR="00437ECD" w:rsidRDefault="00437ECD">
      <w:pPr>
        <w:rPr>
          <w:rFonts w:ascii="Roboto" w:hAnsi="Roboto"/>
          <w:color w:val="3C4043"/>
          <w:spacing w:val="3"/>
          <w:sz w:val="21"/>
          <w:szCs w:val="21"/>
        </w:rPr>
      </w:pPr>
      <w:r w:rsidRPr="00437ECD">
        <w:rPr>
          <w:rFonts w:ascii="Roboto" w:hAnsi="Roboto"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6AAC4BA6" wp14:editId="506F7F45">
            <wp:extent cx="5731510" cy="3098800"/>
            <wp:effectExtent l="0" t="0" r="0" b="0"/>
            <wp:docPr id="45960158" name="Imagen 1" descr="Interfaz de usuario gráfica, Texto, Aplicación, Chat o mensaje de texto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0158" name="Imagen 1" descr="Interfaz de usuario gráfica, Texto, Aplicación, Chat o mensaje de texto, Teams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15F">
        <w:rPr>
          <w:rFonts w:ascii="Roboto" w:hAnsi="Roboto"/>
          <w:color w:val="3C4043"/>
          <w:spacing w:val="3"/>
          <w:sz w:val="21"/>
          <w:szCs w:val="21"/>
        </w:rPr>
        <w:br/>
        <w:t>o    Git: Instalar Git para el control de versiones de sus proyectos. Además, configurar Git en su equipo para trabajar con repositorios remotos.</w:t>
      </w:r>
    </w:p>
    <w:p w14:paraId="446BC6A4" w14:textId="77777777" w:rsidR="00437ECD" w:rsidRDefault="00437ECD">
      <w:pPr>
        <w:rPr>
          <w:rFonts w:ascii="Roboto" w:hAnsi="Roboto"/>
          <w:color w:val="3C4043"/>
          <w:spacing w:val="3"/>
          <w:sz w:val="21"/>
          <w:szCs w:val="21"/>
        </w:rPr>
      </w:pPr>
      <w:r w:rsidRPr="00437ECD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3455B59E" wp14:editId="746A419F">
            <wp:extent cx="5731510" cy="1063625"/>
            <wp:effectExtent l="0" t="0" r="0" b="3175"/>
            <wp:docPr id="17529729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72924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15F">
        <w:rPr>
          <w:rFonts w:ascii="Roboto" w:hAnsi="Roboto"/>
          <w:color w:val="3C4043"/>
          <w:spacing w:val="3"/>
          <w:sz w:val="21"/>
          <w:szCs w:val="21"/>
        </w:rPr>
        <w:br/>
        <w:t>o    GitHub: Crear una cuenta en GitHub (si no la tienen) y un repositorio público donde deberán almacenar sus proyectos durante el curso.</w:t>
      </w:r>
    </w:p>
    <w:p w14:paraId="6497364A" w14:textId="77777777" w:rsidR="00437ECD" w:rsidRDefault="00437ECD">
      <w:pPr>
        <w:rPr>
          <w:rFonts w:ascii="Roboto" w:hAnsi="Roboto"/>
          <w:color w:val="3C4043"/>
          <w:spacing w:val="3"/>
          <w:sz w:val="21"/>
          <w:szCs w:val="21"/>
        </w:rPr>
      </w:pPr>
      <w:r w:rsidRPr="00437ECD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44407AB9" wp14:editId="18E42A90">
            <wp:extent cx="5731510" cy="3066415"/>
            <wp:effectExtent l="0" t="0" r="0" b="0"/>
            <wp:docPr id="213390771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07716" name="Imagen 1" descr="Captura de pantalla de un celular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15F">
        <w:rPr>
          <w:rFonts w:ascii="Roboto" w:hAnsi="Roboto"/>
          <w:color w:val="3C4043"/>
          <w:spacing w:val="3"/>
          <w:sz w:val="21"/>
          <w:szCs w:val="21"/>
        </w:rPr>
        <w:br/>
        <w:t>o    XAMPP: Sistema de gestión de bases de datos MySQL, el servidor web Apache y los intérpretes para lenguajes de script PHP y Perl.</w:t>
      </w:r>
    </w:p>
    <w:p w14:paraId="1AB24B20" w14:textId="7C33DB9F" w:rsidR="00437ECD" w:rsidRDefault="00437ECD">
      <w:pPr>
        <w:rPr>
          <w:rFonts w:ascii="Roboto" w:hAnsi="Roboto"/>
          <w:color w:val="3C4043"/>
          <w:spacing w:val="3"/>
          <w:sz w:val="21"/>
          <w:szCs w:val="21"/>
        </w:rPr>
      </w:pPr>
      <w:r w:rsidRPr="00437ECD">
        <w:rPr>
          <w:rFonts w:ascii="Roboto" w:hAnsi="Roboto"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6C7D6C1A" wp14:editId="59B80F7C">
            <wp:extent cx="5731510" cy="2735580"/>
            <wp:effectExtent l="0" t="0" r="0" b="0"/>
            <wp:docPr id="135885880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58800" name="Imagen 1" descr="Interfaz de usuario gráfic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37C0" w14:textId="77777777" w:rsidR="00437ECD" w:rsidRDefault="003E215F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  <w:t>o    Node.js: Entorno de ejecución de JavaScript del lado del servidor que permite ejecutar código JavaScript fuera de un navegador.</w:t>
      </w:r>
    </w:p>
    <w:p w14:paraId="2C547638" w14:textId="3821AC98" w:rsidR="003E215F" w:rsidRDefault="00437ECD">
      <w:pPr>
        <w:rPr>
          <w:rFonts w:ascii="Roboto" w:hAnsi="Roboto"/>
          <w:color w:val="3C4043"/>
          <w:spacing w:val="3"/>
          <w:sz w:val="21"/>
          <w:szCs w:val="21"/>
        </w:rPr>
      </w:pPr>
      <w:r w:rsidRPr="00437ECD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7EE707C6" wp14:editId="0E964DDB">
            <wp:extent cx="5731510" cy="861060"/>
            <wp:effectExtent l="0" t="0" r="0" b="2540"/>
            <wp:docPr id="7840562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56298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15F">
        <w:rPr>
          <w:rFonts w:ascii="Roboto" w:hAnsi="Roboto"/>
          <w:color w:val="3C4043"/>
          <w:spacing w:val="3"/>
          <w:sz w:val="21"/>
          <w:szCs w:val="21"/>
        </w:rPr>
        <w:br/>
        <w:t>3.    Evidencias:</w:t>
      </w:r>
      <w:r w:rsidR="003E215F">
        <w:rPr>
          <w:rFonts w:ascii="Roboto" w:hAnsi="Roboto"/>
          <w:color w:val="3C4043"/>
          <w:spacing w:val="3"/>
          <w:sz w:val="21"/>
          <w:szCs w:val="21"/>
        </w:rPr>
        <w:br/>
        <w:t>o    Tome capturas de pantalla del IDE mostrando el emulador con la aplicación "Hello Android" ejecutándose correctamente.</w:t>
      </w:r>
    </w:p>
    <w:p w14:paraId="27AF5A2E" w14:textId="060BE07A" w:rsidR="00437ECD" w:rsidRDefault="00437ECD">
      <w:r w:rsidRPr="00437ECD">
        <w:drawing>
          <wp:inline distT="0" distB="0" distL="0" distR="0" wp14:anchorId="10AF5B80" wp14:editId="1C31BE8D">
            <wp:extent cx="5731510" cy="3724275"/>
            <wp:effectExtent l="0" t="0" r="0" b="0"/>
            <wp:docPr id="150285343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53431" name="Imagen 1" descr="Interfaz de usuario gráfica, 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E2AA" w14:textId="16337940" w:rsidR="00473061" w:rsidRDefault="00473061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br/>
        <w:t>Ejercicio 2: Clonación y Mejora del Proyecto de Navegación en la ESCOM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Descripción de la actividad: En esta parte, trabajará con un proyecto existente de navegación en ESCOM, mejorándolo mediante la implementación de un nuevo mapa con funcionalidades adicionales.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1.    Clonación y configuración inicial: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Acceda al repositorio del proyecto proporcionado: Repositorio GitHub - Sensores_ESCOM_V2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Clone el repositorio en su máquina utilizando Git o las herramientas integradas de Android Studio.</w:t>
      </w:r>
      <w:r w:rsidRPr="00473061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Pr="00473061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1669DB5E" wp14:editId="5AF3A1DD">
            <wp:extent cx="5731510" cy="2710815"/>
            <wp:effectExtent l="0" t="0" r="0" b="0"/>
            <wp:docPr id="8882339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33910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Abra el proyecto en Android Studio y configure el entorno de desarrollo según sea necesario, resolviendo las dependencias requeridas.</w:t>
      </w:r>
    </w:p>
    <w:p w14:paraId="774E80A2" w14:textId="481F84C0" w:rsidR="00473061" w:rsidRDefault="00473061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  <w:t>2.    Implementación de un nuevo mapa: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Cree un nuevo mapa con una matriz de movimiento diferente al mapa actual.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Diseñe un layout específico para este nuevo mapa, diferenciándolo del mapa principal.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Implemente una Activity dedicada para este nuevo mapa.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Asegúrese de que el nuevo mapa se registre correctamente en el servidor Node.js.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3.    Funcionalidad de navegación entre mapas: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Implemente la capacidad de transición fluida entre el mapa principal y el nuevo mapa.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Añada puntos de interacción específicos para permitir el cambio entre mapas.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Asegúrese de que se mantenga el estado del juego durante las transiciones.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4.    Sincronización en tiempo real: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Verifique que las posiciones de los usuarios se actualicen correctamente al cambiar entre mapas.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Implemente la visualización adecuada de usuarios conectados en cada mapa.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5.    Evidencias: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Capturas de pantalla mostrando el nuevo mapa implementado.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Capturas de pantalla del proceso de transición entre mapas.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Video breve demostrando la navegación fluida entre los diferentes mapas.</w:t>
      </w:r>
    </w:p>
    <w:p w14:paraId="7C3481FA" w14:textId="77777777" w:rsidR="00473061" w:rsidRDefault="00473061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 w:type="page"/>
      </w:r>
    </w:p>
    <w:p w14:paraId="338D205E" w14:textId="72E854A4" w:rsidR="00473061" w:rsidRPr="00801D5D" w:rsidRDefault="00473061">
      <w:pPr>
        <w:rPr>
          <w:lang w:val="es-ES_tradnl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Ejercicio 3: Implementación de Navegación hacia Ubicaciones Personalizadas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Descripción de la actividad: Extienda la aplicación para permitir la navegación hacia ubicaciones personales, como el hogar del usuario.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1.    Creación de un tercer mapa personalizado: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Diseñe un nuevo mapa que represente el camino hacia su domicilio u otra ubicación de interés.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Implemente una matriz de movimiento específica para este mapa.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Cree un layout propio para esta ubicación con elementos visuales distintivos.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2.    Integración con la aplicación principal: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Añada opciones en la interfaz para permitir la navegación al nuevo mapa.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Implemente puntos de conexión entre los mapas existentes y este nuevo destino.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3.    Funcionalidades adicionales: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Añada al menos tres puntos de interés en este nuevo mapa.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Implemente información descriptiva que se muestre al interactuar con estos puntos.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Asegúrese de que la comunicación con el servidor continúe funcionando en esta nueva área.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4.    Evidencias: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Capturas de pantalla del mapa personalizado.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Demostración de la transición desde el mapa principal hasta este nuevo destino.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    Capturas de pantalla mostrando la interacción con los puntos de interés.</w:t>
      </w:r>
    </w:p>
    <w:sectPr w:rsidR="00473061" w:rsidRPr="00801D5D" w:rsidSect="003E215F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15F"/>
    <w:rsid w:val="002671CA"/>
    <w:rsid w:val="003E215F"/>
    <w:rsid w:val="00437ECD"/>
    <w:rsid w:val="00473061"/>
    <w:rsid w:val="00801D5D"/>
    <w:rsid w:val="00825176"/>
    <w:rsid w:val="00AF6F74"/>
    <w:rsid w:val="00CF1D68"/>
    <w:rsid w:val="00F77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B9788"/>
  <w15:chartTrackingRefBased/>
  <w15:docId w15:val="{57A8CC2F-0D26-2C46-9476-761602711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21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E21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E21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E21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E21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E21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E21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E21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E21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E21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E21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E21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E215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E215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E215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E215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E215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E215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E21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E21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E21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E21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E21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E215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E215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E215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E21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E215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E215F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3E215F"/>
    <w:pPr>
      <w:spacing w:after="0" w:line="240" w:lineRule="auto"/>
    </w:pPr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E215F"/>
    <w:rPr>
      <w:rFonts w:eastAsiaTheme="minorEastAsia"/>
      <w:kern w:val="0"/>
      <w:sz w:val="22"/>
      <w:szCs w:val="22"/>
      <w:lang w:val="en-US"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44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IPN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6</Pages>
  <Words>713</Words>
  <Characters>3926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1</vt:lpstr>
    </vt:vector>
  </TitlesOfParts>
  <Company>ESCOM</Company>
  <LinksUpToDate>false</LinksUpToDate>
  <CharactersWithSpaces>4630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</dc:title>
  <dc:subject>Costilla Caballero Salvador</dc:subject>
  <dc:creator>Salvador Costilla Caballero</dc:creator>
  <cp:keywords/>
  <dc:description/>
  <cp:lastModifiedBy>Salvador Costilla Caballero</cp:lastModifiedBy>
  <cp:revision>3</cp:revision>
  <dcterms:created xsi:type="dcterms:W3CDTF">2025-03-21T01:26:00Z</dcterms:created>
  <dcterms:modified xsi:type="dcterms:W3CDTF">2025-03-24T18:38:00Z</dcterms:modified>
</cp:coreProperties>
</file>