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numPr>
          <w:ilvl w:val="0"/>
          <w:numId w:val="2"/>
        </w:numPr>
        <w:ind w:left="720" w:hanging="360"/>
        <w:rPr>
          <w:shd w:fill="6aa84f" w:val="clear"/>
        </w:rPr>
      </w:pPr>
      <w:r w:rsidDel="00000000" w:rsidR="00000000" w:rsidRPr="00000000">
        <w:rPr>
          <w:shd w:fill="6aa84f" w:val="clear"/>
          <w:rtl w:val="0"/>
        </w:rPr>
        <w:t xml:space="preserve">Get answers for IndicQuest -&gt; all 5 languages - Nishanth - 10th EOD 🤞 - DONE on time</w:t>
      </w:r>
    </w:p>
    <w:p w:rsidR="00000000" w:rsidDel="00000000" w:rsidP="00000000" w:rsidRDefault="00000000" w:rsidRPr="00000000" w14:paraId="00000002">
      <w:pPr>
        <w:numPr>
          <w:ilvl w:val="1"/>
          <w:numId w:val="2"/>
        </w:numPr>
        <w:ind w:left="1440" w:hanging="360"/>
        <w:rPr>
          <w:shd w:fill="6aa84f" w:val="clear"/>
        </w:rPr>
      </w:pPr>
      <w:r w:rsidDel="00000000" w:rsidR="00000000" w:rsidRPr="00000000">
        <w:rPr>
          <w:shd w:fill="6aa84f" w:val="clear"/>
          <w:rtl w:val="0"/>
        </w:rPr>
        <w:t xml:space="preserve">Using Sarvam - done</w:t>
      </w:r>
    </w:p>
    <w:p w:rsidR="00000000" w:rsidDel="00000000" w:rsidP="00000000" w:rsidRDefault="00000000" w:rsidRPr="00000000" w14:paraId="00000003">
      <w:pPr>
        <w:numPr>
          <w:ilvl w:val="1"/>
          <w:numId w:val="2"/>
        </w:numPr>
        <w:ind w:left="1440" w:hanging="360"/>
        <w:rPr>
          <w:shd w:fill="6aa84f" w:val="clear"/>
        </w:rPr>
      </w:pPr>
      <w:r w:rsidDel="00000000" w:rsidR="00000000" w:rsidRPr="00000000">
        <w:rPr>
          <w:shd w:fill="6aa84f" w:val="clear"/>
          <w:rtl w:val="0"/>
        </w:rPr>
        <w:t xml:space="preserve">Aya-101 - pending</w:t>
      </w:r>
    </w:p>
    <w:p w:rsidR="00000000" w:rsidDel="00000000" w:rsidP="00000000" w:rsidRDefault="00000000" w:rsidRPr="00000000" w14:paraId="00000004">
      <w:pPr>
        <w:numPr>
          <w:ilvl w:val="1"/>
          <w:numId w:val="2"/>
        </w:numPr>
        <w:ind w:left="1440" w:hanging="360"/>
        <w:rPr>
          <w:shd w:fill="6aa84f" w:val="clear"/>
        </w:rPr>
      </w:pPr>
      <w:r w:rsidDel="00000000" w:rsidR="00000000" w:rsidRPr="00000000">
        <w:rPr>
          <w:shd w:fill="6aa84f" w:val="clear"/>
          <w:rtl w:val="0"/>
        </w:rPr>
        <w:t xml:space="preserve">Gemma-2 2B</w:t>
      </w:r>
    </w:p>
    <w:p w:rsidR="00000000" w:rsidDel="00000000" w:rsidP="00000000" w:rsidRDefault="00000000" w:rsidRPr="00000000" w14:paraId="00000005">
      <w:pPr>
        <w:numPr>
          <w:ilvl w:val="0"/>
          <w:numId w:val="2"/>
        </w:numPr>
        <w:ind w:left="720" w:hanging="360"/>
        <w:rPr>
          <w:shd w:fill="6aa84f" w:val="clear"/>
        </w:rPr>
      </w:pPr>
      <w:r w:rsidDel="00000000" w:rsidR="00000000" w:rsidRPr="00000000">
        <w:rPr>
          <w:shd w:fill="6aa84f" w:val="clear"/>
          <w:rtl w:val="0"/>
        </w:rPr>
        <w:t xml:space="preserve">Get answers for IndicSquad (is_impossible:false only) -&gt; all 5 languages Samruddhi ETA : 10th EOD, ID, answer in csv</w:t>
      </w:r>
    </w:p>
    <w:p w:rsidR="00000000" w:rsidDel="00000000" w:rsidP="00000000" w:rsidRDefault="00000000" w:rsidRPr="00000000" w14:paraId="00000006">
      <w:pPr>
        <w:numPr>
          <w:ilvl w:val="1"/>
          <w:numId w:val="2"/>
        </w:numPr>
        <w:ind w:left="1440" w:hanging="360"/>
        <w:rPr>
          <w:shd w:fill="6aa84f" w:val="clear"/>
        </w:rPr>
      </w:pPr>
      <w:r w:rsidDel="00000000" w:rsidR="00000000" w:rsidRPr="00000000">
        <w:rPr>
          <w:shd w:fill="6aa84f" w:val="clear"/>
          <w:rtl w:val="0"/>
        </w:rPr>
        <w:t xml:space="preserve">Using Sarvam</w:t>
      </w:r>
    </w:p>
    <w:p w:rsidR="00000000" w:rsidDel="00000000" w:rsidP="00000000" w:rsidRDefault="00000000" w:rsidRPr="00000000" w14:paraId="00000007">
      <w:pPr>
        <w:numPr>
          <w:ilvl w:val="1"/>
          <w:numId w:val="2"/>
        </w:numPr>
        <w:ind w:left="1440" w:hanging="360"/>
        <w:rPr>
          <w:shd w:fill="6aa84f" w:val="clear"/>
        </w:rPr>
      </w:pPr>
      <w:r w:rsidDel="00000000" w:rsidR="00000000" w:rsidRPr="00000000">
        <w:rPr>
          <w:shd w:fill="6aa84f" w:val="clear"/>
          <w:rtl w:val="0"/>
        </w:rPr>
        <w:t xml:space="preserve">Aya 101</w:t>
      </w:r>
    </w:p>
    <w:p w:rsidR="00000000" w:rsidDel="00000000" w:rsidP="00000000" w:rsidRDefault="00000000" w:rsidRPr="00000000" w14:paraId="00000008">
      <w:pPr>
        <w:numPr>
          <w:ilvl w:val="1"/>
          <w:numId w:val="2"/>
        </w:numPr>
        <w:ind w:left="1440" w:hanging="360"/>
        <w:rPr>
          <w:shd w:fill="6aa84f" w:val="clear"/>
        </w:rPr>
      </w:pPr>
      <w:r w:rsidDel="00000000" w:rsidR="00000000" w:rsidRPr="00000000">
        <w:rPr>
          <w:shd w:fill="6aa84f" w:val="clear"/>
          <w:rtl w:val="0"/>
        </w:rPr>
        <w:t xml:space="preserve">Gemma-2 2B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Translate the answers for both datasets from Indic -&gt; English - Nishanth 12th EOD</w:t>
      </w:r>
    </w:p>
    <w:p w:rsidR="00000000" w:rsidDel="00000000" w:rsidP="00000000" w:rsidRDefault="00000000" w:rsidRPr="00000000" w14:paraId="0000000A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Using IndicTrans-2 By Ai4Bharath</w:t>
      </w:r>
    </w:p>
    <w:p w:rsidR="00000000" w:rsidDel="00000000" w:rsidP="00000000" w:rsidRDefault="00000000" w:rsidRPr="00000000" w14:paraId="0000000B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Or  Kathi nllb by Meta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Run NLI using DeBertaV3 , wherever context is there, use context and answers if no context, golden answer becomes context. Positive, Neutral and Negative - Sam 12th EOD</w:t>
      </w:r>
    </w:p>
    <w:p w:rsidR="00000000" w:rsidDel="00000000" w:rsidP="00000000" w:rsidRDefault="00000000" w:rsidRPr="00000000" w14:paraId="0000000D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ADD IN 1) and 2) self correcting retrieval thingy, do 3,4 - Kathi 15th EOD ( compute split amongst us)</w:t>
      </w:r>
    </w:p>
    <w:p w:rsidR="00000000" w:rsidDel="00000000" w:rsidP="00000000" w:rsidRDefault="00000000" w:rsidRPr="00000000" w14:paraId="0000000F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Gather stats and conduct stat analysis.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Aya: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https://huggingface.co/CohereLabs/aya-101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Gemma-2 2B : </w:t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https://huggingface.co/google/gemma-2-2b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Sarvam-1 : </w:t>
      </w: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https://huggingface.co/sarvamai/sarvam-1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4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jp00gnhswo9w" w:id="0"/>
      <w:bookmarkEnd w:id="0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Research Idea 4: Self-Correcting Multilingual RAG (SCM-RAG) -  Kathi ETA 10th Dec - EOD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Concept:</w:t>
      </w:r>
      <w:r w:rsidDel="00000000" w:rsidR="00000000" w:rsidRPr="00000000">
        <w:rPr>
          <w:rtl w:val="0"/>
        </w:rPr>
        <w:t xml:space="preserve"> Create a RAG system that "double-checks" its own work across languages before giving a final answer. This is a variant of "Self-RAG."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Methodology:</w:t>
      </w:r>
    </w:p>
    <w:p w:rsidR="00000000" w:rsidDel="00000000" w:rsidP="00000000" w:rsidRDefault="00000000" w:rsidRPr="00000000" w14:paraId="00000019">
      <w:pPr>
        <w:numPr>
          <w:ilvl w:val="1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Initial Generation:</w:t>
      </w:r>
      <w:r w:rsidDel="00000000" w:rsidR="00000000" w:rsidRPr="00000000">
        <w:rPr>
          <w:rtl w:val="0"/>
        </w:rPr>
        <w:t xml:space="preserve"> The user asks a question in Language A. The RAG system retrieves documents (in Language A or B) and generates an initial answer in Language A.</w:t>
      </w:r>
    </w:p>
    <w:p w:rsidR="00000000" w:rsidDel="00000000" w:rsidP="00000000" w:rsidRDefault="00000000" w:rsidRPr="00000000" w14:paraId="0000001A">
      <w:pPr>
        <w:numPr>
          <w:ilvl w:val="1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Cross-Lingual Critique:</w:t>
      </w:r>
      <w:r w:rsidDel="00000000" w:rsidR="00000000" w:rsidRPr="00000000">
        <w:rPr>
          <w:rtl w:val="0"/>
        </w:rPr>
        <w:t xml:space="preserve"> The system then internally poses a verification question to itself in a different, high-resource language (like English). For example: "I just claimed '[</w:t>
      </w:r>
      <w:r w:rsidDel="00000000" w:rsidR="00000000" w:rsidRPr="00000000">
        <w:rPr>
          <w:i w:val="1"/>
          <w:iCs w:val="1"/>
          <w:rtl w:val="0"/>
        </w:rPr>
        <w:t xml:space="preserve">Generated statement from step 1 translated to English</w:t>
      </w:r>
      <w:r w:rsidDel="00000000" w:rsidR="00000000" w:rsidRPr="00000000">
        <w:rPr>
          <w:rtl w:val="0"/>
        </w:rPr>
        <w:t xml:space="preserve">]'. Based on the source documents, is this statement fully supported?"</w:t>
      </w:r>
    </w:p>
    <w:p w:rsidR="00000000" w:rsidDel="00000000" w:rsidP="00000000" w:rsidRDefault="00000000" w:rsidRPr="00000000" w14:paraId="0000001B">
      <w:pPr>
        <w:numPr>
          <w:ilvl w:val="1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Refinement:</w:t>
      </w:r>
      <w:r w:rsidDel="00000000" w:rsidR="00000000" w:rsidRPr="00000000">
        <w:rPr>
          <w:rtl w:val="0"/>
        </w:rPr>
        <w:t xml:space="preserve"> The system analyzes its own confidence score from the critique step. If the support is low, it either re-generates the answer to be more cautious and faithful to the source document or explicitly states it cannot answer with certainty.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Research Question:</w:t>
      </w:r>
      <w:r w:rsidDel="00000000" w:rsidR="00000000" w:rsidRPr="00000000">
        <w:rPr>
          <w:rtl w:val="0"/>
        </w:rPr>
        <w:t xml:space="preserve"> Can this internal cross-lingual critique loop significantly reduce subtle factual inaccuracies in the final output?</w:t>
      </w:r>
    </w:p>
    <w:p w:rsidR="00000000" w:rsidDel="00000000" w:rsidP="00000000" w:rsidRDefault="00000000" w:rsidRPr="00000000" w14:paraId="0000001D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Rule="auto"/>
        <w:rPr/>
      </w:pPr>
      <w:r w:rsidDel="00000000" w:rsidR="00000000" w:rsidRPr="00000000">
        <w:rPr>
          <w:rtl w:val="0"/>
        </w:rPr>
        <w:t xml:space="preserve">EXTRAS</w:t>
        <w:br w:type="textWrapping"/>
        <w:t xml:space="preserve">Halluverse style, we will take 20-30 wikipedia articles , generate facts, induce hallucinations</w:t>
      </w:r>
    </w:p>
    <w:p w:rsidR="00000000" w:rsidDel="00000000" w:rsidP="00000000" w:rsidRDefault="00000000" w:rsidRPr="00000000" w14:paraId="00000022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Rule="auto"/>
        <w:rPr/>
      </w:pPr>
      <w:r w:rsidDel="00000000" w:rsidR="00000000" w:rsidRPr="00000000">
        <w:rPr>
          <w:rtl w:val="0"/>
        </w:rPr>
        <w:t xml:space="preserve">Dataset - &gt; facts and hallucinations.</w:t>
      </w:r>
    </w:p>
    <w:p w:rsidR="00000000" w:rsidDel="00000000" w:rsidP="00000000" w:rsidRDefault="00000000" w:rsidRPr="00000000" w14:paraId="00000023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Rule="auto"/>
        <w:rPr/>
      </w:pPr>
      <w:r w:rsidDel="00000000" w:rsidR="00000000" w:rsidRPr="00000000">
        <w:rPr>
          <w:rtl w:val="0"/>
        </w:rPr>
        <w:t xml:space="preserve">Translate to all languages</w:t>
      </w:r>
    </w:p>
    <w:p w:rsidR="00000000" w:rsidDel="00000000" w:rsidP="00000000" w:rsidRDefault="00000000" w:rsidRPr="00000000" w14:paraId="00000024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Rule="auto"/>
        <w:rPr/>
      </w:pPr>
      <w:r w:rsidDel="00000000" w:rsidR="00000000" w:rsidRPr="00000000">
        <w:rPr>
          <w:rtl w:val="0"/>
        </w:rPr>
        <w:t xml:space="preserve">Ask the GPT to only respond -&gt; YES, NO, I CANT ANSWER WITH THE GIVEN CONTEXT</w:t>
      </w:r>
    </w:p>
    <w:p w:rsidR="00000000" w:rsidDel="00000000" w:rsidP="00000000" w:rsidRDefault="00000000" w:rsidRPr="00000000" w14:paraId="00000025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Rule="auto"/>
        <w:rPr/>
      </w:pPr>
      <w:r w:rsidDel="00000000" w:rsidR="00000000" w:rsidRPr="00000000">
        <w:rPr>
          <w:rtl w:val="0"/>
        </w:rPr>
        <w:t xml:space="preserve">Use the self-rag mechanism to see if we can alleviate it</w:t>
      </w:r>
    </w:p>
    <w:p w:rsidR="00000000" w:rsidDel="00000000" w:rsidP="00000000" w:rsidRDefault="00000000" w:rsidRPr="00000000" w14:paraId="00000026">
      <w:pPr>
        <w:ind w:left="0" w:firstLine="0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huggingface.co/CohereLabs/aya-101" TargetMode="External"/><Relationship Id="rId7" Type="http://schemas.openxmlformats.org/officeDocument/2006/relationships/hyperlink" Target="https://huggingface.co/google/gemma-2-2b" TargetMode="External"/><Relationship Id="rId8" Type="http://schemas.openxmlformats.org/officeDocument/2006/relationships/hyperlink" Target="https://huggingface.co/sarvamai/sarvam-1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