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Excellent research question. This is a frontier area in NLP where the challenges of multilingualism intersect with the need for factual reliability. Using Retrieval-Augmented Generation (RAG) to tackle this is a promising direction. Here are several research and exploration ideas, ranging from foundational assessments to more advanced, novel RAG variants.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fnocvcrnhpx" w:id="0"/>
      <w:bookmarkEnd w:id="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Theme 1: Assessing Hallucinations Using RAG as a Measurement Tool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Before reducing hallucinations, you first need a reliable way to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measure</w:t>
      </w:r>
      <w:r w:rsidDel="00000000" w:rsidR="00000000" w:rsidRPr="00000000">
        <w:rPr>
          <w:color w:val="1b1c1d"/>
          <w:rtl w:val="0"/>
        </w:rPr>
        <w:t xml:space="preserve"> them across languages, especially in low-resource ones where standard benchmarks are lacking. RAG can be cleverly repurposed as a cross-lingual fact-checking framework.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aalqisfjwszk" w:id="1"/>
      <w:bookmarkEnd w:id="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Research Idea 1: Cross-Lingual RAG for Fact Verification (CRAG-FV)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Develop a system where an LLM's output in Language A is verified against a knowledge base in Language B (typically English, where high-quality knowledge sources are abundant).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Methodology: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Generate a statement:</w:t>
      </w:r>
      <w:r w:rsidDel="00000000" w:rsidR="00000000" w:rsidRPr="00000000">
        <w:rPr>
          <w:color w:val="1b1c1d"/>
          <w:rtl w:val="0"/>
        </w:rPr>
        <w:t xml:space="preserve"> Have a multilingual LLM generate a response to a factual prompt (e.g., "Describe the economic policy of [Country X]") in a target language (e.g., Swahili).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Translate &amp; Embed:</w:t>
      </w:r>
      <w:r w:rsidDel="00000000" w:rsidR="00000000" w:rsidRPr="00000000">
        <w:rPr>
          <w:color w:val="1b1c1d"/>
          <w:rtl w:val="0"/>
        </w:rPr>
        <w:t xml:space="preserve"> Translate the key claims from the Swahili response into English.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Retrieve:</w:t>
      </w:r>
      <w:r w:rsidDel="00000000" w:rsidR="00000000" w:rsidRPr="00000000">
        <w:rPr>
          <w:color w:val="1b1c1d"/>
          <w:rtl w:val="0"/>
        </w:rPr>
        <w:t xml:space="preserve"> Use the translated claims to retrieve relevant documents from a high-quality English knowledge base (e.g., Wikipedia, Reuters articles).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Assess:</w:t>
      </w:r>
      <w:r w:rsidDel="00000000" w:rsidR="00000000" w:rsidRPr="00000000">
        <w:rPr>
          <w:color w:val="1b1c1d"/>
          <w:rtl w:val="0"/>
        </w:rPr>
        <w:t xml:space="preserve"> A separate, powerful LLM instance (like GPT-4 or a future model) then acts as a judge. It is prompted to compare the original Swahili claim with the retrieved English documents and score it for factual consistency.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Research Questions:</w:t>
      </w:r>
      <w:r w:rsidDel="00000000" w:rsidR="00000000" w:rsidRPr="00000000">
        <w:rPr>
          <w:color w:val="1b1c1d"/>
          <w:rtl w:val="0"/>
        </w:rPr>
        <w:t xml:space="preserve"> How does the hallucination rate (as measured by CRAG-FV) correlate with a language's resource level? Does the translation step introduce its own artifacts? Can this system identify "subtle" hallucinations where a claim is plausible but not quite correct?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rbdudu4c5cw" w:id="2"/>
      <w:bookmarkEnd w:id="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Research Idea 2: Code-Switched RAG for Consistency Checking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Test a model's conceptual understanding and consistency by feeding it retrieved context that intentionally mixes languages.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Methodology: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Ask a question in one language (e.g., Hindi).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Retrieve relevant context documents in both English and Hindi.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Augment the prompt</w:t>
      </w:r>
      <w:r w:rsidDel="00000000" w:rsidR="00000000" w:rsidRPr="00000000">
        <w:rPr>
          <w:color w:val="1b1c1d"/>
          <w:rtl w:val="0"/>
        </w:rPr>
        <w:t xml:space="preserve"> with a mix of this context. For example: "Based on this text: '[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Relevant paragraph in English</w:t>
      </w:r>
      <w:r w:rsidDel="00000000" w:rsidR="00000000" w:rsidRPr="00000000">
        <w:rPr>
          <w:color w:val="1b1c1d"/>
          <w:rtl w:val="0"/>
        </w:rPr>
        <w:t xml:space="preserve">]' and this text: '[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Relevant paragraph in Hindi</w:t>
      </w:r>
      <w:r w:rsidDel="00000000" w:rsidR="00000000" w:rsidRPr="00000000">
        <w:rPr>
          <w:color w:val="1b1c1d"/>
          <w:rtl w:val="0"/>
        </w:rPr>
        <w:t xml:space="preserve">]', please answer the original question in Hindi."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Assessment:</w:t>
      </w:r>
      <w:r w:rsidDel="00000000" w:rsidR="00000000" w:rsidRPr="00000000">
        <w:rPr>
          <w:color w:val="1b1c1d"/>
          <w:rtl w:val="0"/>
        </w:rPr>
        <w:t xml:space="preserve"> If the model's answer is coherent and consistent with both sources, it indicates a robust cross-lingual understanding. If it gets confused or contradicts one of the sources, it points to a "brittle" or language-dependent representation of knowledge, which is a key cause of hallucinations.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yqrtxzeplycy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Theme 2: Reducing Hallucinations with Advanced Multilingual RAG Architectures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theme focuses on building novel RAG systems designed specifically for the challenges of a multilingual world.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kf1kpy22u0qh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Research Idea 3: Cross-Lingual-Aware Retriever (CLR)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Problem:</w:t>
      </w:r>
      <w:r w:rsidDel="00000000" w:rsidR="00000000" w:rsidRPr="00000000">
        <w:rPr>
          <w:color w:val="1b1c1d"/>
          <w:rtl w:val="0"/>
        </w:rPr>
        <w:t xml:space="preserve"> Standard retrievers often fail for non-English queries because the query and the (often English) documents are in different "embedding spaces."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Build or fine-tune a retriever model that maps queries from any language to a shared, language-agnostic semantic space.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Methodology: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Use a multilingual sentence embedding model (like LASER3 or a fine-tuned version of mBERT) as the foundation.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Fine-tune the retriever on a dataset of cross-lingual question-document pairs. You might need to create this dataset using high-quality machine translation if one doesn't exist.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goal is for the query "Wie hoch ist der Eiffelturm?" (German) to retrieve the exact same English documents as "How tall is the Eiffel Tower?".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Impact:</w:t>
      </w:r>
      <w:r w:rsidDel="00000000" w:rsidR="00000000" w:rsidRPr="00000000">
        <w:rPr>
          <w:color w:val="1b1c1d"/>
          <w:rtl w:val="0"/>
        </w:rPr>
        <w:t xml:space="preserve"> A successful CLR would dramatically improve RAG's effectiveness for any non-English query against a centralized English knowledge base, directly reducing hallucinations caused by retrieval failure.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p00gnhswo9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Research Idea 4: Self-Correcting Multilingual RAG (SCM-RAG)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Create a RAG system that "double-checks" its own work across languages before giving a final answer. This is a variant of "Self-RAG."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Initial Generation:</w:t>
      </w:r>
      <w:r w:rsidDel="00000000" w:rsidR="00000000" w:rsidRPr="00000000">
        <w:rPr>
          <w:rtl w:val="0"/>
        </w:rPr>
        <w:t xml:space="preserve"> The user asks a question in Language A. The RAG system retrieves documents (in Language A or B) and generates an initial answer in Language A.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Cross-Lingual Critique:</w:t>
      </w:r>
      <w:r w:rsidDel="00000000" w:rsidR="00000000" w:rsidRPr="00000000">
        <w:rPr>
          <w:rtl w:val="0"/>
        </w:rPr>
        <w:t xml:space="preserve"> The system then internally poses a verification question to itself in a different, high-resource language (like English). For example: "I just claimed '[</w:t>
      </w:r>
      <w:r w:rsidDel="00000000" w:rsidR="00000000" w:rsidRPr="00000000">
        <w:rPr>
          <w:i w:val="1"/>
          <w:iCs w:val="1"/>
          <w:rtl w:val="0"/>
        </w:rPr>
        <w:t xml:space="preserve">Generated statement from step 1 translated to English</w:t>
      </w:r>
      <w:r w:rsidDel="00000000" w:rsidR="00000000" w:rsidRPr="00000000">
        <w:rPr>
          <w:rtl w:val="0"/>
        </w:rPr>
        <w:t xml:space="preserve">]'. Based on the source documents, is this statement fully supported?"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Refinement:</w:t>
      </w:r>
      <w:r w:rsidDel="00000000" w:rsidR="00000000" w:rsidRPr="00000000">
        <w:rPr>
          <w:rtl w:val="0"/>
        </w:rPr>
        <w:t xml:space="preserve"> The system analyzes its own confidence score from the critique step. If the support is low, it either re-generates the answer to be more cautious and faithful to the source document or explicitly states it cannot answer with certainty.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Research Question:</w:t>
      </w:r>
      <w:r w:rsidDel="00000000" w:rsidR="00000000" w:rsidRPr="00000000">
        <w:rPr>
          <w:rtl w:val="0"/>
        </w:rPr>
        <w:t xml:space="preserve"> Can this internal cross-lingual critique loop significantly reduce subtle factual inaccuracies in the final output?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fwlycdan8c6q" w:id="6"/>
      <w:bookmarkEnd w:id="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Research Idea 5: RAG-Fusion with Automated Translation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Concept:</w:t>
      </w:r>
      <w:r w:rsidDel="00000000" w:rsidR="00000000" w:rsidRPr="00000000">
        <w:rPr>
          <w:color w:val="1b1c1d"/>
          <w:rtl w:val="0"/>
        </w:rPr>
        <w:t xml:space="preserve"> Adapt the RAG-Fusion idea to a multilingual context. RAG-Fusion generates multiple queries from the user's initial prompt to get a wider, more diverse set of retrieved documents.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Methodology: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 user asks a query in Language A (e.g., Spanish).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system generates several variations of the query in Spanish.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Crucially, it also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translates the query into one or more high-resource languages</w:t>
      </w:r>
      <w:r w:rsidDel="00000000" w:rsidR="00000000" w:rsidRPr="00000000">
        <w:rPr>
          <w:color w:val="1b1c1d"/>
          <w:rtl w:val="0"/>
        </w:rPr>
        <w:t xml:space="preserve"> (e.g., English, Mandarin) and generates query variations there as well.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It performs retrieval using all of these multilingual queries against one or more knowledge bases.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retrieved documents are ranked and fused together to provide a richer, more comprehensive context for the final generation step, which is then delivered in the user's original language (Spanish).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Benefit:</w:t>
      </w:r>
      <w:r w:rsidDel="00000000" w:rsidR="00000000" w:rsidRPr="00000000">
        <w:rPr>
          <w:color w:val="1b1c1d"/>
          <w:rtl w:val="0"/>
        </w:rPr>
        <w:t xml:space="preserve"> This approach hedges against poor retrieval in any single language and is more likely to find relevant information if it exists anywhere, in any of the queried languages.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By pursuing these research directions, you can explore the nuances of how knowledge is represented and retrieved across languages, and build more reliable and factually accurate multilingual LLMs.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Papers which might help later: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https://www.semanticscholar.org/reader/208d710b91f6f3212632b12dcaf1c44d0afedf26</w:t>
        </w:r>
      </w:hyperlink>
      <w:r w:rsidDel="00000000" w:rsidR="00000000" w:rsidRPr="00000000">
        <w:rPr>
          <w:rtl w:val="0"/>
        </w:rPr>
        <w:t xml:space="preserve"> : MultiHal: Multilingual Dataset for Knowledge-Graph Grounded Evaluation of LLM Hallucinations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https://www.semanticscholar.org/reader/bd8a3522b62fe253b1c0d020cbe79095eb9a53e3</w:t>
        </w:r>
      </w:hyperlink>
      <w:r w:rsidDel="00000000" w:rsidR="00000000" w:rsidRPr="00000000">
        <w:rPr>
          <w:rtl w:val="0"/>
        </w:rPr>
        <w:t xml:space="preserve"> : MSA at SemEval-2025 Task 3: High Quality Weak Labeling and LLM Ensemble Verification for Multilingual Hallucination Detection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https://www.semanticscholar.org/reader/34dc643de605e0e543ed88df61de3dc86e518d83</w:t>
        </w:r>
      </w:hyperlink>
      <w:r w:rsidDel="00000000" w:rsidR="00000000" w:rsidRPr="00000000">
        <w:rPr>
          <w:rtl w:val="0"/>
        </w:rPr>
        <w:t xml:space="preserve"> Similar to above. Mushroom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https://www.semanticscholar.org/reader/e03648463405a77515c6af6cae4947a029b465ae</w:t>
        </w:r>
      </w:hyperlink>
      <w:r w:rsidDel="00000000" w:rsidR="00000000" w:rsidRPr="00000000">
        <w:rPr>
          <w:rtl w:val="0"/>
        </w:rPr>
        <w:t xml:space="preserve"> , Teaching LLMs to Abstain across Languages via Multilingual Feedback , gave us MMLU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Multilingual Hallucination Gaps in Large Language Models 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https://www.semanticscholar.org/reader/ff0450c78e5fabaa8aab61a368f267bd83753a64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https://www.semanticscholar.org/paper/%22Knowing-When-You-Don't-Know%22%3A-A-Multilingual-for-Thakur-Bonifacio/71371b95a66cfc86d6f8f67119a01f7dad1bf8d4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https://direct.mit.edu/tacl/article/doi/10.1162/tacl_a_00615/118716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https://www.diva-portal.org/smash/get/diva2:1914307/SUMMARY01.pdf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https://openreview.net/forum?id=e5jWdZIX0Q#discussion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manticscholar.org/paper/%22Knowing-When-You-Don't-Know%22%3A-A-Multilingual-for-Thakur-Bonifacio/71371b95a66cfc86d6f8f67119a01f7dad1bf8d4" TargetMode="External"/><Relationship Id="rId10" Type="http://schemas.openxmlformats.org/officeDocument/2006/relationships/hyperlink" Target="https://www.semanticscholar.org/reader/ff0450c78e5fabaa8aab61a368f267bd83753a64" TargetMode="External"/><Relationship Id="rId13" Type="http://schemas.openxmlformats.org/officeDocument/2006/relationships/hyperlink" Target="https://www.diva-portal.org/smash/get/diva2:1914307/SUMMARY01.pdf" TargetMode="External"/><Relationship Id="rId12" Type="http://schemas.openxmlformats.org/officeDocument/2006/relationships/hyperlink" Target="https://direct.mit.edu/tacl/article/doi/10.1162/tacl_a_00615/1187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manticscholar.org/reader/e03648463405a77515c6af6cae4947a029b465ae" TargetMode="External"/><Relationship Id="rId14" Type="http://schemas.openxmlformats.org/officeDocument/2006/relationships/hyperlink" Target="https://openreview.net/forum?id=e5jWdZIX0Q#discuss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manticscholar.org/reader/208d710b91f6f3212632b12dcaf1c44d0afedf26" TargetMode="External"/><Relationship Id="rId7" Type="http://schemas.openxmlformats.org/officeDocument/2006/relationships/hyperlink" Target="https://www.semanticscholar.org/reader/bd8a3522b62fe253b1c0d020cbe79095eb9a53e3" TargetMode="External"/><Relationship Id="rId8" Type="http://schemas.openxmlformats.org/officeDocument/2006/relationships/hyperlink" Target="https://www.semanticscholar.org/reader/34dc643de605e0e543ed88df61de3dc86e518d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