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988CF" w14:textId="77777777" w:rsidR="003502AE" w:rsidRPr="00681286" w:rsidRDefault="003502AE" w:rsidP="00681286">
      <w:pPr>
        <w:pStyle w:val="Heading1"/>
        <w:rPr>
          <w:rFonts w:eastAsia="Times New Roman"/>
        </w:rPr>
      </w:pPr>
      <w:r w:rsidRPr="00681286">
        <w:rPr>
          <w:rFonts w:eastAsia="Times New Roman"/>
        </w:rPr>
        <w:t>CO2 Emissions Clustering Analysis: Tableau Storyboard Framework</w:t>
      </w:r>
    </w:p>
    <w:p w14:paraId="69124DB4" w14:textId="77777777" w:rsidR="003502AE" w:rsidRPr="00681286" w:rsidRDefault="003502AE" w:rsidP="00681286">
      <w:pPr>
        <w:pStyle w:val="Heading2"/>
        <w:rPr>
          <w:rFonts w:eastAsia="Times New Roman"/>
        </w:rPr>
      </w:pPr>
      <w:r w:rsidRPr="00681286">
        <w:rPr>
          <w:rFonts w:eastAsia="Times New Roman"/>
        </w:rPr>
        <w:t>Project Purpose</w:t>
      </w:r>
    </w:p>
    <w:p w14:paraId="7E3BF0CB"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This analysis demonstrates why one-size-fits-all climate policies are ineffective by revealing how countries naturally group into distinct emissions archetypes. Through data-driven clustering, we show that different country groups face fundamentally different emissions challenges based on their energy dependencies and historical patterns, necessitating differentiated policy approaches.</w:t>
      </w:r>
    </w:p>
    <w:p w14:paraId="5C9185FE" w14:textId="77777777" w:rsidR="003502AE" w:rsidRPr="00681286" w:rsidRDefault="003502AE" w:rsidP="00681286">
      <w:pPr>
        <w:pStyle w:val="Heading2"/>
        <w:rPr>
          <w:rFonts w:eastAsia="Times New Roman"/>
        </w:rPr>
      </w:pPr>
      <w:r w:rsidRPr="00681286">
        <w:rPr>
          <w:rFonts w:eastAsia="Times New Roman"/>
        </w:rPr>
        <w:t>Storyboard Structure</w:t>
      </w:r>
    </w:p>
    <w:p w14:paraId="55CE50D7" w14:textId="77777777" w:rsidR="003502AE" w:rsidRPr="00681286" w:rsidRDefault="003502AE" w:rsidP="003502AE">
      <w:pPr>
        <w:spacing w:before="100" w:beforeAutospacing="1" w:after="100" w:afterAutospacing="1" w:line="240" w:lineRule="auto"/>
        <w:outlineLvl w:val="2"/>
        <w:rPr>
          <w:rFonts w:eastAsia="Times New Roman" w:cs="Times New Roman"/>
          <w:b/>
          <w:bCs/>
          <w:kern w:val="0"/>
          <w:sz w:val="27"/>
          <w:szCs w:val="27"/>
          <w14:ligatures w14:val="none"/>
        </w:rPr>
      </w:pPr>
      <w:r w:rsidRPr="00681286">
        <w:rPr>
          <w:rFonts w:eastAsia="Times New Roman" w:cs="Times New Roman"/>
          <w:b/>
          <w:bCs/>
          <w:kern w:val="0"/>
          <w:sz w:val="27"/>
          <w:szCs w:val="27"/>
          <w14:ligatures w14:val="none"/>
        </w:rPr>
        <w:t>1. Introduction: The Emissions Clustering Challenge</w:t>
      </w:r>
    </w:p>
    <w:p w14:paraId="670033B3"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Key Visualization: Global Cluster Map</w:t>
      </w:r>
    </w:p>
    <w:p w14:paraId="0DCC53F0" w14:textId="77777777" w:rsidR="003502AE" w:rsidRPr="00681286" w:rsidRDefault="003502AE" w:rsidP="003502AE">
      <w:pPr>
        <w:numPr>
          <w:ilvl w:val="0"/>
          <w:numId w:val="1"/>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World map with countries colored by their cluster assignment</w:t>
      </w:r>
    </w:p>
    <w:p w14:paraId="72BCE5F7" w14:textId="77777777" w:rsidR="003502AE" w:rsidRPr="00681286" w:rsidRDefault="003502AE" w:rsidP="003502AE">
      <w:pPr>
        <w:numPr>
          <w:ilvl w:val="0"/>
          <w:numId w:val="1"/>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Size of country representations proportional to total CO2 emissions</w:t>
      </w:r>
    </w:p>
    <w:p w14:paraId="53CF3562" w14:textId="77777777" w:rsidR="003502AE" w:rsidRPr="00681286" w:rsidRDefault="003502AE" w:rsidP="003502AE">
      <w:pPr>
        <w:numPr>
          <w:ilvl w:val="0"/>
          <w:numId w:val="1"/>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Clear legend identifying the five clusters</w:t>
      </w:r>
    </w:p>
    <w:p w14:paraId="4F3FC5CB" w14:textId="77777777" w:rsidR="003502AE" w:rsidRPr="00681286" w:rsidRDefault="003502AE" w:rsidP="003502AE">
      <w:pPr>
        <w:numPr>
          <w:ilvl w:val="0"/>
          <w:numId w:val="1"/>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Concise text explaining the clustering methodology and purpose</w:t>
      </w:r>
    </w:p>
    <w:p w14:paraId="5C93EABD"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Purpose:</w:t>
      </w:r>
      <w:r w:rsidRPr="00681286">
        <w:rPr>
          <w:rFonts w:eastAsia="Times New Roman" w:cs="Times New Roman"/>
          <w:kern w:val="0"/>
          <w14:ligatures w14:val="none"/>
        </w:rPr>
        <w:t xml:space="preserve"> Establishes the core thesis that countries naturally group beyond simple developed/developing categories, showing distinct patterns rather than a continuum.</w:t>
      </w:r>
    </w:p>
    <w:p w14:paraId="31A14760"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Technical Implementation:</w:t>
      </w:r>
    </w:p>
    <w:p w14:paraId="133C0B3D" w14:textId="77777777" w:rsidR="003502AE" w:rsidRPr="00681286" w:rsidRDefault="003502AE" w:rsidP="003502AE">
      <w:pPr>
        <w:numPr>
          <w:ilvl w:val="0"/>
          <w:numId w:val="2"/>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Geographic map visualization with filled regions</w:t>
      </w:r>
    </w:p>
    <w:p w14:paraId="0187E314" w14:textId="77777777" w:rsidR="003502AE" w:rsidRPr="00681286" w:rsidRDefault="003502AE" w:rsidP="003502AE">
      <w:pPr>
        <w:numPr>
          <w:ilvl w:val="0"/>
          <w:numId w:val="2"/>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Color palette chosen for maximum distinction between clusters</w:t>
      </w:r>
    </w:p>
    <w:p w14:paraId="551F276B" w14:textId="77777777" w:rsidR="003502AE" w:rsidRPr="00681286" w:rsidRDefault="003502AE" w:rsidP="003502AE">
      <w:pPr>
        <w:numPr>
          <w:ilvl w:val="0"/>
          <w:numId w:val="2"/>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Hover functionality showing country details</w:t>
      </w:r>
    </w:p>
    <w:p w14:paraId="273813B5" w14:textId="77777777" w:rsidR="003502AE" w:rsidRPr="00681286" w:rsidRDefault="003502AE" w:rsidP="003502AE">
      <w:pPr>
        <w:numPr>
          <w:ilvl w:val="0"/>
          <w:numId w:val="2"/>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Filter for viewing by region or development status</w:t>
      </w:r>
    </w:p>
    <w:p w14:paraId="2D58D1E9" w14:textId="77777777" w:rsidR="003502AE" w:rsidRPr="00681286" w:rsidRDefault="003502AE" w:rsidP="003502AE">
      <w:pPr>
        <w:spacing w:before="100" w:beforeAutospacing="1" w:after="100" w:afterAutospacing="1" w:line="240" w:lineRule="auto"/>
        <w:outlineLvl w:val="2"/>
        <w:rPr>
          <w:rFonts w:eastAsia="Times New Roman" w:cs="Times New Roman"/>
          <w:b/>
          <w:bCs/>
          <w:kern w:val="0"/>
          <w:sz w:val="27"/>
          <w:szCs w:val="27"/>
          <w14:ligatures w14:val="none"/>
        </w:rPr>
      </w:pPr>
      <w:r w:rsidRPr="00681286">
        <w:rPr>
          <w:rFonts w:eastAsia="Times New Roman" w:cs="Times New Roman"/>
          <w:b/>
          <w:bCs/>
          <w:kern w:val="0"/>
          <w:sz w:val="27"/>
          <w:szCs w:val="27"/>
          <w14:ligatures w14:val="none"/>
        </w:rPr>
        <w:t>2. What Defines These Clusters?</w:t>
      </w:r>
    </w:p>
    <w:p w14:paraId="4379923D"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Key Visualization: Cluster Profile Comparison</w:t>
      </w:r>
    </w:p>
    <w:p w14:paraId="29EC09A6" w14:textId="77777777" w:rsidR="003502AE" w:rsidRPr="00681286" w:rsidRDefault="003502AE" w:rsidP="003502AE">
      <w:pPr>
        <w:numPr>
          <w:ilvl w:val="0"/>
          <w:numId w:val="3"/>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Parallel coordinates plot showing how clusters differ across key metrics</w:t>
      </w:r>
    </w:p>
    <w:p w14:paraId="5F3AF6D3" w14:textId="77777777" w:rsidR="003502AE" w:rsidRPr="00681286" w:rsidRDefault="003502AE" w:rsidP="003502AE">
      <w:pPr>
        <w:numPr>
          <w:ilvl w:val="0"/>
          <w:numId w:val="3"/>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 xml:space="preserve">Comparative bar charts for: </w:t>
      </w:r>
    </w:p>
    <w:p w14:paraId="741BEE77" w14:textId="77777777" w:rsidR="003502AE" w:rsidRPr="00681286" w:rsidRDefault="003502AE" w:rsidP="003502AE">
      <w:pPr>
        <w:numPr>
          <w:ilvl w:val="1"/>
          <w:numId w:val="3"/>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CO2 per capita</w:t>
      </w:r>
    </w:p>
    <w:p w14:paraId="6E98480F" w14:textId="77777777" w:rsidR="003502AE" w:rsidRPr="00681286" w:rsidRDefault="003502AE" w:rsidP="003502AE">
      <w:pPr>
        <w:numPr>
          <w:ilvl w:val="1"/>
          <w:numId w:val="3"/>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Energy source proportions (coal/oil/gas)</w:t>
      </w:r>
    </w:p>
    <w:p w14:paraId="631158D0" w14:textId="77777777" w:rsidR="003502AE" w:rsidRPr="00681286" w:rsidRDefault="003502AE" w:rsidP="003502AE">
      <w:pPr>
        <w:numPr>
          <w:ilvl w:val="1"/>
          <w:numId w:val="3"/>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Cumulative historical emissions</w:t>
      </w:r>
    </w:p>
    <w:p w14:paraId="2B891D06" w14:textId="77777777" w:rsidR="003502AE" w:rsidRPr="00681286" w:rsidRDefault="003502AE" w:rsidP="003502AE">
      <w:pPr>
        <w:numPr>
          <w:ilvl w:val="0"/>
          <w:numId w:val="3"/>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Highlighted distinctive characteristics for each cluster</w:t>
      </w:r>
    </w:p>
    <w:p w14:paraId="462B3384"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Purpose:</w:t>
      </w:r>
      <w:r w:rsidRPr="00681286">
        <w:rPr>
          <w:rFonts w:eastAsia="Times New Roman" w:cs="Times New Roman"/>
          <w:kern w:val="0"/>
          <w14:ligatures w14:val="none"/>
        </w:rPr>
        <w:t xml:space="preserve"> Demonstrates that these clusters represent meaningfully different emissions profiles with distinct characteristics that require tailored policy approaches.</w:t>
      </w:r>
    </w:p>
    <w:p w14:paraId="02641B9C"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lastRenderedPageBreak/>
        <w:t>Technical Implementation:</w:t>
      </w:r>
    </w:p>
    <w:p w14:paraId="5583DC2E" w14:textId="77777777" w:rsidR="003502AE" w:rsidRPr="00681286" w:rsidRDefault="003502AE" w:rsidP="003502AE">
      <w:pPr>
        <w:numPr>
          <w:ilvl w:val="0"/>
          <w:numId w:val="4"/>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Multi-measure bar charts with cluster as the primary dimension</w:t>
      </w:r>
    </w:p>
    <w:p w14:paraId="3EA2A682" w14:textId="77777777" w:rsidR="003502AE" w:rsidRPr="00681286" w:rsidRDefault="003502AE" w:rsidP="003502AE">
      <w:pPr>
        <w:numPr>
          <w:ilvl w:val="0"/>
          <w:numId w:val="4"/>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Color consistency with the map visualization</w:t>
      </w:r>
    </w:p>
    <w:p w14:paraId="00DA92E3" w14:textId="77777777" w:rsidR="003502AE" w:rsidRPr="00681286" w:rsidRDefault="003502AE" w:rsidP="003502AE">
      <w:pPr>
        <w:numPr>
          <w:ilvl w:val="0"/>
          <w:numId w:val="4"/>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Clear labeling of defining characteristics for each cluster</w:t>
      </w:r>
    </w:p>
    <w:p w14:paraId="5C41B0C8" w14:textId="77777777" w:rsidR="003502AE" w:rsidRPr="00681286" w:rsidRDefault="003502AE" w:rsidP="003502AE">
      <w:pPr>
        <w:numPr>
          <w:ilvl w:val="0"/>
          <w:numId w:val="4"/>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Interactive elements to explore specific metrics</w:t>
      </w:r>
    </w:p>
    <w:p w14:paraId="5F27C9D6" w14:textId="77777777" w:rsidR="003502AE" w:rsidRPr="00681286" w:rsidRDefault="003502AE" w:rsidP="003502AE">
      <w:pPr>
        <w:spacing w:before="100" w:beforeAutospacing="1" w:after="100" w:afterAutospacing="1" w:line="240" w:lineRule="auto"/>
        <w:outlineLvl w:val="2"/>
        <w:rPr>
          <w:rFonts w:eastAsia="Times New Roman" w:cs="Times New Roman"/>
          <w:b/>
          <w:bCs/>
          <w:kern w:val="0"/>
          <w:sz w:val="27"/>
          <w:szCs w:val="27"/>
          <w14:ligatures w14:val="none"/>
        </w:rPr>
      </w:pPr>
      <w:r w:rsidRPr="00681286">
        <w:rPr>
          <w:rFonts w:eastAsia="Times New Roman" w:cs="Times New Roman"/>
          <w:b/>
          <w:bCs/>
          <w:kern w:val="0"/>
          <w:sz w:val="27"/>
          <w:szCs w:val="27"/>
          <w14:ligatures w14:val="none"/>
        </w:rPr>
        <w:t>3. The Role of Energy Sources</w:t>
      </w:r>
    </w:p>
    <w:p w14:paraId="1477129A"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Key Visualization: Energy Mix Triangle Plot</w:t>
      </w:r>
    </w:p>
    <w:p w14:paraId="37115B16" w14:textId="77777777" w:rsidR="003502AE" w:rsidRPr="00681286" w:rsidRDefault="003502AE" w:rsidP="003502AE">
      <w:pPr>
        <w:numPr>
          <w:ilvl w:val="0"/>
          <w:numId w:val="5"/>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Ternary plot positioning countries based on their coal/oil/gas proportions</w:t>
      </w:r>
    </w:p>
    <w:p w14:paraId="2FE03D39" w14:textId="77777777" w:rsidR="003502AE" w:rsidRPr="00681286" w:rsidRDefault="003502AE" w:rsidP="003502AE">
      <w:pPr>
        <w:numPr>
          <w:ilvl w:val="0"/>
          <w:numId w:val="5"/>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Points colored by cluster assignment</w:t>
      </w:r>
    </w:p>
    <w:p w14:paraId="48999291" w14:textId="77777777" w:rsidR="003502AE" w:rsidRPr="00681286" w:rsidRDefault="003502AE" w:rsidP="003502AE">
      <w:pPr>
        <w:numPr>
          <w:ilvl w:val="0"/>
          <w:numId w:val="5"/>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Point size representing emissions intensity (CO2 per capita)</w:t>
      </w:r>
    </w:p>
    <w:p w14:paraId="46989CDE" w14:textId="77777777" w:rsidR="003502AE" w:rsidRPr="00681286" w:rsidRDefault="003502AE" w:rsidP="003502AE">
      <w:pPr>
        <w:numPr>
          <w:ilvl w:val="0"/>
          <w:numId w:val="5"/>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Annotations showing how clusters concentrate in specific regions of the energy mix space</w:t>
      </w:r>
    </w:p>
    <w:p w14:paraId="67C6C278"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Purpose:</w:t>
      </w:r>
      <w:r w:rsidRPr="00681286">
        <w:rPr>
          <w:rFonts w:eastAsia="Times New Roman" w:cs="Times New Roman"/>
          <w:kern w:val="0"/>
          <w14:ligatures w14:val="none"/>
        </w:rPr>
        <w:t xml:space="preserve"> Illustrates how energy source dependencies strongly influence emissions patterns and create natural country groupings.</w:t>
      </w:r>
    </w:p>
    <w:p w14:paraId="4F1F5CEB"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Technical Implementation:</w:t>
      </w:r>
    </w:p>
    <w:p w14:paraId="013C8FB9" w14:textId="77777777" w:rsidR="003502AE" w:rsidRPr="00681286" w:rsidRDefault="003502AE" w:rsidP="003502AE">
      <w:pPr>
        <w:numPr>
          <w:ilvl w:val="0"/>
          <w:numId w:val="6"/>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Custom polygon chart implemented as a ternary plot</w:t>
      </w:r>
    </w:p>
    <w:p w14:paraId="0B625259" w14:textId="77777777" w:rsidR="003502AE" w:rsidRPr="00681286" w:rsidRDefault="003502AE" w:rsidP="003502AE">
      <w:pPr>
        <w:numPr>
          <w:ilvl w:val="0"/>
          <w:numId w:val="6"/>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Consistent color scheme for clusters</w:t>
      </w:r>
    </w:p>
    <w:p w14:paraId="55FDE544" w14:textId="77777777" w:rsidR="003502AE" w:rsidRPr="00681286" w:rsidRDefault="003502AE" w:rsidP="003502AE">
      <w:pPr>
        <w:numPr>
          <w:ilvl w:val="0"/>
          <w:numId w:val="6"/>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Tooltips showing country-specific energy mix details</w:t>
      </w:r>
    </w:p>
    <w:p w14:paraId="08514B3E" w14:textId="77777777" w:rsidR="003502AE" w:rsidRPr="00681286" w:rsidRDefault="003502AE" w:rsidP="003502AE">
      <w:pPr>
        <w:numPr>
          <w:ilvl w:val="0"/>
          <w:numId w:val="6"/>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Reference regions showing cluster concentrations</w:t>
      </w:r>
    </w:p>
    <w:p w14:paraId="31C04A1D" w14:textId="77777777" w:rsidR="003502AE" w:rsidRPr="00681286" w:rsidRDefault="003502AE" w:rsidP="003502AE">
      <w:pPr>
        <w:spacing w:before="100" w:beforeAutospacing="1" w:after="100" w:afterAutospacing="1" w:line="240" w:lineRule="auto"/>
        <w:outlineLvl w:val="2"/>
        <w:rPr>
          <w:rFonts w:eastAsia="Times New Roman" w:cs="Times New Roman"/>
          <w:b/>
          <w:bCs/>
          <w:kern w:val="0"/>
          <w:sz w:val="27"/>
          <w:szCs w:val="27"/>
          <w14:ligatures w14:val="none"/>
        </w:rPr>
      </w:pPr>
      <w:r w:rsidRPr="00681286">
        <w:rPr>
          <w:rFonts w:eastAsia="Times New Roman" w:cs="Times New Roman"/>
          <w:b/>
          <w:bCs/>
          <w:kern w:val="0"/>
          <w:sz w:val="27"/>
          <w:szCs w:val="27"/>
          <w14:ligatures w14:val="none"/>
        </w:rPr>
        <w:t>4. Historical vs. Current Responsibility</w:t>
      </w:r>
    </w:p>
    <w:p w14:paraId="38E8040A"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Key Visualization: Dual-Axis Scatter Plot</w:t>
      </w:r>
    </w:p>
    <w:p w14:paraId="37EFD4BE" w14:textId="77777777" w:rsidR="003502AE" w:rsidRPr="00681286" w:rsidRDefault="003502AE" w:rsidP="003502AE">
      <w:pPr>
        <w:numPr>
          <w:ilvl w:val="0"/>
          <w:numId w:val="7"/>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X-axis: Cumulative historical emissions</w:t>
      </w:r>
    </w:p>
    <w:p w14:paraId="06C14017" w14:textId="77777777" w:rsidR="003502AE" w:rsidRPr="00681286" w:rsidRDefault="003502AE" w:rsidP="003502AE">
      <w:pPr>
        <w:numPr>
          <w:ilvl w:val="0"/>
          <w:numId w:val="7"/>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Y-axis: Current per-capita emissions</w:t>
      </w:r>
    </w:p>
    <w:p w14:paraId="3EC45546" w14:textId="77777777" w:rsidR="003502AE" w:rsidRPr="00681286" w:rsidRDefault="003502AE" w:rsidP="003502AE">
      <w:pPr>
        <w:numPr>
          <w:ilvl w:val="0"/>
          <w:numId w:val="7"/>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Points colored by cluster membership</w:t>
      </w:r>
    </w:p>
    <w:p w14:paraId="0D082AA3" w14:textId="77777777" w:rsidR="003502AE" w:rsidRPr="00681286" w:rsidRDefault="003502AE" w:rsidP="003502AE">
      <w:pPr>
        <w:numPr>
          <w:ilvl w:val="0"/>
          <w:numId w:val="7"/>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Size representing total emissions</w:t>
      </w:r>
    </w:p>
    <w:p w14:paraId="0D585847" w14:textId="77777777" w:rsidR="003502AE" w:rsidRPr="00681286" w:rsidRDefault="003502AE" w:rsidP="003502AE">
      <w:pPr>
        <w:numPr>
          <w:ilvl w:val="0"/>
          <w:numId w:val="7"/>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Special highlighting for the United States and other outliers</w:t>
      </w:r>
    </w:p>
    <w:p w14:paraId="113F63F4"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Purpose:</w:t>
      </w:r>
      <w:r w:rsidRPr="00681286">
        <w:rPr>
          <w:rFonts w:eastAsia="Times New Roman" w:cs="Times New Roman"/>
          <w:kern w:val="0"/>
          <w14:ligatures w14:val="none"/>
        </w:rPr>
        <w:t xml:space="preserve"> Reveals the tension between historical contributions and current intensity that complicates climate negotiations and policy.</w:t>
      </w:r>
    </w:p>
    <w:p w14:paraId="47EA380B"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Technical Implementation:</w:t>
      </w:r>
    </w:p>
    <w:p w14:paraId="7F74E4DE" w14:textId="77777777" w:rsidR="003502AE" w:rsidRPr="00681286" w:rsidRDefault="003502AE" w:rsidP="003502AE">
      <w:pPr>
        <w:numPr>
          <w:ilvl w:val="0"/>
          <w:numId w:val="8"/>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Scatter plot with logarithmic scales where appropriate</w:t>
      </w:r>
    </w:p>
    <w:p w14:paraId="427D27E9" w14:textId="77777777" w:rsidR="003502AE" w:rsidRPr="00681286" w:rsidRDefault="003502AE" w:rsidP="003502AE">
      <w:pPr>
        <w:numPr>
          <w:ilvl w:val="0"/>
          <w:numId w:val="8"/>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Trend lines showing relationship between variables</w:t>
      </w:r>
    </w:p>
    <w:p w14:paraId="5670FADF" w14:textId="77777777" w:rsidR="003502AE" w:rsidRPr="00681286" w:rsidRDefault="003502AE" w:rsidP="003502AE">
      <w:pPr>
        <w:numPr>
          <w:ilvl w:val="0"/>
          <w:numId w:val="8"/>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Reference bands highlighting global averages</w:t>
      </w:r>
    </w:p>
    <w:p w14:paraId="47552610" w14:textId="77777777" w:rsidR="003502AE" w:rsidRPr="00681286" w:rsidRDefault="003502AE" w:rsidP="003502AE">
      <w:pPr>
        <w:numPr>
          <w:ilvl w:val="0"/>
          <w:numId w:val="8"/>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Annotations for key countries in each quadrant</w:t>
      </w:r>
    </w:p>
    <w:p w14:paraId="28A2009E" w14:textId="77777777" w:rsidR="003502AE" w:rsidRPr="00681286" w:rsidRDefault="003502AE" w:rsidP="003502AE">
      <w:pPr>
        <w:spacing w:before="100" w:beforeAutospacing="1" w:after="100" w:afterAutospacing="1" w:line="240" w:lineRule="auto"/>
        <w:outlineLvl w:val="2"/>
        <w:rPr>
          <w:rFonts w:eastAsia="Times New Roman" w:cs="Times New Roman"/>
          <w:b/>
          <w:bCs/>
          <w:kern w:val="0"/>
          <w:sz w:val="27"/>
          <w:szCs w:val="27"/>
          <w14:ligatures w14:val="none"/>
        </w:rPr>
      </w:pPr>
      <w:r w:rsidRPr="00681286">
        <w:rPr>
          <w:rFonts w:eastAsia="Times New Roman" w:cs="Times New Roman"/>
          <w:b/>
          <w:bCs/>
          <w:kern w:val="0"/>
          <w:sz w:val="27"/>
          <w:szCs w:val="27"/>
          <w14:ligatures w14:val="none"/>
        </w:rPr>
        <w:t>5. The Exceptional Case: United States</w:t>
      </w:r>
    </w:p>
    <w:p w14:paraId="69FE67D7"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Key Visualization: Comparative Metrics Dashboard</w:t>
      </w:r>
    </w:p>
    <w:p w14:paraId="5FE29705" w14:textId="77777777" w:rsidR="003502AE" w:rsidRPr="00681286" w:rsidRDefault="003502AE" w:rsidP="003502AE">
      <w:pPr>
        <w:numPr>
          <w:ilvl w:val="0"/>
          <w:numId w:val="9"/>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lastRenderedPageBreak/>
        <w:t>Side-by-side bar charts comparing the US to cluster averages across key metrics</w:t>
      </w:r>
    </w:p>
    <w:p w14:paraId="12C87495" w14:textId="77777777" w:rsidR="003502AE" w:rsidRPr="00681286" w:rsidRDefault="003502AE" w:rsidP="003502AE">
      <w:pPr>
        <w:numPr>
          <w:ilvl w:val="0"/>
          <w:numId w:val="9"/>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Time series showing the US's unique emissions trajectory compared to cluster trends</w:t>
      </w:r>
    </w:p>
    <w:p w14:paraId="2F2D42D5" w14:textId="77777777" w:rsidR="003502AE" w:rsidRPr="00681286" w:rsidRDefault="003502AE" w:rsidP="003502AE">
      <w:pPr>
        <w:numPr>
          <w:ilvl w:val="0"/>
          <w:numId w:val="9"/>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Decomposition chart identifying specific factors that make the US profile unique</w:t>
      </w:r>
    </w:p>
    <w:p w14:paraId="7669C2E3"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Purpose:</w:t>
      </w:r>
      <w:r w:rsidRPr="00681286">
        <w:rPr>
          <w:rFonts w:eastAsia="Times New Roman" w:cs="Times New Roman"/>
          <w:kern w:val="0"/>
          <w14:ligatures w14:val="none"/>
        </w:rPr>
        <w:t xml:space="preserve"> Uses data to explain why the US consistently appears as its own cluster, requiring special consideration in climate discussions.</w:t>
      </w:r>
    </w:p>
    <w:p w14:paraId="526672AE"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Technical Implementation:</w:t>
      </w:r>
    </w:p>
    <w:p w14:paraId="3F4A4C8F" w14:textId="77777777" w:rsidR="003502AE" w:rsidRPr="00681286" w:rsidRDefault="003502AE" w:rsidP="003502AE">
      <w:pPr>
        <w:numPr>
          <w:ilvl w:val="0"/>
          <w:numId w:val="10"/>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Combination of bar charts and time series</w:t>
      </w:r>
    </w:p>
    <w:p w14:paraId="2067F181" w14:textId="77777777" w:rsidR="003502AE" w:rsidRPr="00681286" w:rsidRDefault="003502AE" w:rsidP="003502AE">
      <w:pPr>
        <w:numPr>
          <w:ilvl w:val="0"/>
          <w:numId w:val="10"/>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Highlight colors to emphasize the US compared to other clusters</w:t>
      </w:r>
    </w:p>
    <w:p w14:paraId="4EA89663" w14:textId="77777777" w:rsidR="003502AE" w:rsidRPr="00681286" w:rsidRDefault="003502AE" w:rsidP="003502AE">
      <w:pPr>
        <w:numPr>
          <w:ilvl w:val="0"/>
          <w:numId w:val="10"/>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Annotations pointing out key differentiators</w:t>
      </w:r>
    </w:p>
    <w:p w14:paraId="349E3A78" w14:textId="77777777" w:rsidR="003502AE" w:rsidRPr="00681286" w:rsidRDefault="003502AE" w:rsidP="003502AE">
      <w:pPr>
        <w:numPr>
          <w:ilvl w:val="0"/>
          <w:numId w:val="10"/>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Reference lines showing global and cluster averages</w:t>
      </w:r>
    </w:p>
    <w:p w14:paraId="3535D3A7" w14:textId="77777777" w:rsidR="003502AE" w:rsidRPr="00681286" w:rsidRDefault="003502AE" w:rsidP="003502AE">
      <w:pPr>
        <w:spacing w:before="100" w:beforeAutospacing="1" w:after="100" w:afterAutospacing="1" w:line="240" w:lineRule="auto"/>
        <w:outlineLvl w:val="2"/>
        <w:rPr>
          <w:rFonts w:eastAsia="Times New Roman" w:cs="Times New Roman"/>
          <w:b/>
          <w:bCs/>
          <w:kern w:val="0"/>
          <w:sz w:val="27"/>
          <w:szCs w:val="27"/>
          <w14:ligatures w14:val="none"/>
        </w:rPr>
      </w:pPr>
      <w:r w:rsidRPr="00681286">
        <w:rPr>
          <w:rFonts w:eastAsia="Times New Roman" w:cs="Times New Roman"/>
          <w:b/>
          <w:bCs/>
          <w:kern w:val="0"/>
          <w:sz w:val="27"/>
          <w:szCs w:val="27"/>
          <w14:ligatures w14:val="none"/>
        </w:rPr>
        <w:t>6. Implications for Climate Policy</w:t>
      </w:r>
    </w:p>
    <w:p w14:paraId="6D058123"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Key Visualization: Cluster Strategy Matrix</w:t>
      </w:r>
    </w:p>
    <w:p w14:paraId="073802E5" w14:textId="77777777" w:rsidR="003502AE" w:rsidRPr="00681286" w:rsidRDefault="003502AE" w:rsidP="003502AE">
      <w:pPr>
        <w:numPr>
          <w:ilvl w:val="0"/>
          <w:numId w:val="11"/>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Framework showing different policy approaches suited to each cluster</w:t>
      </w:r>
    </w:p>
    <w:p w14:paraId="0AD3C351" w14:textId="77777777" w:rsidR="003502AE" w:rsidRPr="00681286" w:rsidRDefault="003502AE" w:rsidP="003502AE">
      <w:pPr>
        <w:numPr>
          <w:ilvl w:val="0"/>
          <w:numId w:val="11"/>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Interactive element showing which approaches are most relevant to specific countries</w:t>
      </w:r>
    </w:p>
    <w:p w14:paraId="78F8AFC6" w14:textId="77777777" w:rsidR="003502AE" w:rsidRPr="00681286" w:rsidRDefault="003502AE" w:rsidP="003502AE">
      <w:pPr>
        <w:numPr>
          <w:ilvl w:val="0"/>
          <w:numId w:val="11"/>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Visual representation of transition pathways appropriate for each cluster</w:t>
      </w:r>
    </w:p>
    <w:p w14:paraId="777C255B"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Purpose:</w:t>
      </w:r>
      <w:r w:rsidRPr="00681286">
        <w:rPr>
          <w:rFonts w:eastAsia="Times New Roman" w:cs="Times New Roman"/>
          <w:kern w:val="0"/>
          <w14:ligatures w14:val="none"/>
        </w:rPr>
        <w:t xml:space="preserve"> Translates analytical findings into actionable insights about differentiated policy approaches, demonstrating the practical value of the clustering analysis.</w:t>
      </w:r>
    </w:p>
    <w:p w14:paraId="70B1F995"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b/>
          <w:bCs/>
          <w:kern w:val="0"/>
          <w14:ligatures w14:val="none"/>
        </w:rPr>
        <w:t>Technical Implementation:</w:t>
      </w:r>
    </w:p>
    <w:p w14:paraId="76C0CE20" w14:textId="77777777" w:rsidR="003502AE" w:rsidRPr="00681286" w:rsidRDefault="003502AE" w:rsidP="003502AE">
      <w:pPr>
        <w:numPr>
          <w:ilvl w:val="0"/>
          <w:numId w:val="12"/>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Matrix or heat map showing strategy relevance by cluster</w:t>
      </w:r>
    </w:p>
    <w:p w14:paraId="5DB08B59" w14:textId="77777777" w:rsidR="003502AE" w:rsidRPr="00681286" w:rsidRDefault="003502AE" w:rsidP="003502AE">
      <w:pPr>
        <w:numPr>
          <w:ilvl w:val="0"/>
          <w:numId w:val="12"/>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Interactive country selector</w:t>
      </w:r>
    </w:p>
    <w:p w14:paraId="58DEBA8F" w14:textId="77777777" w:rsidR="003502AE" w:rsidRPr="00681286" w:rsidRDefault="003502AE" w:rsidP="003502AE">
      <w:pPr>
        <w:numPr>
          <w:ilvl w:val="0"/>
          <w:numId w:val="12"/>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Clear text explanations of recommended approaches</w:t>
      </w:r>
    </w:p>
    <w:p w14:paraId="73A7E8FF" w14:textId="77777777" w:rsidR="003502AE" w:rsidRPr="00681286" w:rsidRDefault="003502AE" w:rsidP="003502AE">
      <w:pPr>
        <w:numPr>
          <w:ilvl w:val="0"/>
          <w:numId w:val="12"/>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Visual indicators of strategy priority levels</w:t>
      </w:r>
    </w:p>
    <w:p w14:paraId="0BA271CE" w14:textId="77777777" w:rsidR="003502AE" w:rsidRPr="00681286" w:rsidRDefault="003502AE" w:rsidP="00681286">
      <w:pPr>
        <w:pStyle w:val="Heading2"/>
        <w:rPr>
          <w:rFonts w:eastAsia="Times New Roman"/>
        </w:rPr>
      </w:pPr>
      <w:r w:rsidRPr="00681286">
        <w:rPr>
          <w:rFonts w:eastAsia="Times New Roman"/>
        </w:rPr>
        <w:t>Interactive Features</w:t>
      </w:r>
    </w:p>
    <w:p w14:paraId="71F4A65A"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Throughout the storyboard, these interactive elements will enhance user engagement:</w:t>
      </w:r>
    </w:p>
    <w:p w14:paraId="519EC594" w14:textId="77777777" w:rsidR="003502AE" w:rsidRPr="00681286" w:rsidRDefault="003502AE" w:rsidP="003502AE">
      <w:pPr>
        <w:numPr>
          <w:ilvl w:val="0"/>
          <w:numId w:val="13"/>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Country selector to highlight specific nations across all visualizations</w:t>
      </w:r>
    </w:p>
    <w:p w14:paraId="530E9468" w14:textId="77777777" w:rsidR="003502AE" w:rsidRPr="00681286" w:rsidRDefault="003502AE" w:rsidP="003502AE">
      <w:pPr>
        <w:numPr>
          <w:ilvl w:val="0"/>
          <w:numId w:val="13"/>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Cluster filter to focus on specific country groups</w:t>
      </w:r>
    </w:p>
    <w:p w14:paraId="71604B38" w14:textId="77777777" w:rsidR="003502AE" w:rsidRPr="00681286" w:rsidRDefault="003502AE" w:rsidP="003502AE">
      <w:pPr>
        <w:numPr>
          <w:ilvl w:val="0"/>
          <w:numId w:val="13"/>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Metric selectors to explore different dimensions</w:t>
      </w:r>
    </w:p>
    <w:p w14:paraId="1632A3B3" w14:textId="77777777" w:rsidR="003502AE" w:rsidRPr="00681286" w:rsidRDefault="003502AE" w:rsidP="003502AE">
      <w:pPr>
        <w:numPr>
          <w:ilvl w:val="0"/>
          <w:numId w:val="13"/>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Tooltips providing detailed information on hover</w:t>
      </w:r>
    </w:p>
    <w:p w14:paraId="2FBEC359" w14:textId="77777777" w:rsidR="003502AE" w:rsidRPr="00681286" w:rsidRDefault="003502AE" w:rsidP="003502AE">
      <w:pPr>
        <w:numPr>
          <w:ilvl w:val="0"/>
          <w:numId w:val="13"/>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Navigation buttons for moving through the analysis</w:t>
      </w:r>
    </w:p>
    <w:p w14:paraId="44590573" w14:textId="77777777" w:rsidR="003502AE" w:rsidRPr="00681286" w:rsidRDefault="003502AE" w:rsidP="00681286">
      <w:pPr>
        <w:pStyle w:val="Heading2"/>
        <w:rPr>
          <w:rFonts w:eastAsia="Times New Roman"/>
        </w:rPr>
      </w:pPr>
      <w:r w:rsidRPr="00681286">
        <w:rPr>
          <w:rFonts w:eastAsia="Times New Roman"/>
        </w:rPr>
        <w:t>Design Principles</w:t>
      </w:r>
    </w:p>
    <w:p w14:paraId="2632D7A2"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The visualizations will follow these principles:</w:t>
      </w:r>
    </w:p>
    <w:p w14:paraId="078726F0" w14:textId="77777777" w:rsidR="003502AE" w:rsidRPr="00681286" w:rsidRDefault="003502AE" w:rsidP="003502AE">
      <w:pPr>
        <w:numPr>
          <w:ilvl w:val="0"/>
          <w:numId w:val="14"/>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Clear, direct presentation of data without unnecessary embellishment</w:t>
      </w:r>
    </w:p>
    <w:p w14:paraId="66ED8ACB" w14:textId="77777777" w:rsidR="003502AE" w:rsidRPr="00681286" w:rsidRDefault="003502AE" w:rsidP="003502AE">
      <w:pPr>
        <w:numPr>
          <w:ilvl w:val="0"/>
          <w:numId w:val="14"/>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Consistent color scheme across all visualizations</w:t>
      </w:r>
    </w:p>
    <w:p w14:paraId="41F28422" w14:textId="77777777" w:rsidR="003502AE" w:rsidRPr="00681286" w:rsidRDefault="003502AE" w:rsidP="003502AE">
      <w:pPr>
        <w:numPr>
          <w:ilvl w:val="0"/>
          <w:numId w:val="14"/>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lastRenderedPageBreak/>
        <w:t>Emphasis on comparison and contrast between clusters</w:t>
      </w:r>
    </w:p>
    <w:p w14:paraId="0FC3E5E5" w14:textId="77777777" w:rsidR="003502AE" w:rsidRPr="00681286" w:rsidRDefault="003502AE" w:rsidP="003502AE">
      <w:pPr>
        <w:numPr>
          <w:ilvl w:val="0"/>
          <w:numId w:val="14"/>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Appropriate chart types chosen for the specific data relationships being shown</w:t>
      </w:r>
    </w:p>
    <w:p w14:paraId="695737FD" w14:textId="77777777" w:rsidR="003502AE" w:rsidRPr="00681286" w:rsidRDefault="003502AE" w:rsidP="003502AE">
      <w:pPr>
        <w:numPr>
          <w:ilvl w:val="0"/>
          <w:numId w:val="14"/>
        </w:num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Minimal text, focusing on the data while providing necessary context</w:t>
      </w:r>
    </w:p>
    <w:p w14:paraId="520BCEC8" w14:textId="77777777" w:rsidR="003502AE" w:rsidRPr="00681286" w:rsidRDefault="003502AE" w:rsidP="00681286">
      <w:pPr>
        <w:pStyle w:val="Heading2"/>
        <w:rPr>
          <w:rFonts w:eastAsia="Times New Roman"/>
        </w:rPr>
      </w:pPr>
      <w:r w:rsidRPr="00681286">
        <w:rPr>
          <w:rFonts w:eastAsia="Times New Roman"/>
        </w:rPr>
        <w:t>Conclusion</w:t>
      </w:r>
    </w:p>
    <w:p w14:paraId="2A08C1BF" w14:textId="77777777" w:rsidR="003502AE" w:rsidRPr="00681286" w:rsidRDefault="003502AE" w:rsidP="003502AE">
      <w:pPr>
        <w:spacing w:before="100" w:beforeAutospacing="1" w:after="100" w:afterAutospacing="1" w:line="240" w:lineRule="auto"/>
        <w:rPr>
          <w:rFonts w:eastAsia="Times New Roman" w:cs="Times New Roman"/>
          <w:kern w:val="0"/>
          <w14:ligatures w14:val="none"/>
        </w:rPr>
      </w:pPr>
      <w:r w:rsidRPr="00681286">
        <w:rPr>
          <w:rFonts w:eastAsia="Times New Roman" w:cs="Times New Roman"/>
          <w:kern w:val="0"/>
          <w14:ligatures w14:val="none"/>
        </w:rPr>
        <w:t>This storyboard framework creates a focused narrative flow that directly supports the thesis that countries naturally group into distinct emissions archetypes requiring differentiated policy approaches. Each visualization serves a specific analytical purpose, building toward a comprehensive understanding of global emissions patterns and their policy implications.</w:t>
      </w:r>
    </w:p>
    <w:p w14:paraId="6A7908DD" w14:textId="26DE3DB7" w:rsidR="002B2C55" w:rsidRDefault="002B2C55">
      <w:pPr>
        <w:pBdr>
          <w:top w:val="single" w:sz="6" w:space="1" w:color="auto"/>
          <w:bottom w:val="single" w:sz="6" w:space="1" w:color="auto"/>
        </w:pBdr>
      </w:pPr>
    </w:p>
    <w:p w14:paraId="6CC0432E" w14:textId="77777777" w:rsidR="002B2C55" w:rsidRPr="00681286" w:rsidRDefault="002B2C55"/>
    <w:p w14:paraId="37BBAD6A"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Revised Tableau Storyboard Framework</w:t>
      </w:r>
    </w:p>
    <w:p w14:paraId="35F8865D"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Project Purpose</w:t>
      </w:r>
    </w:p>
    <w:p w14:paraId="1A4762DF" w14:textId="77777777" w:rsidR="00C2204A" w:rsidRPr="00681286" w:rsidRDefault="00C2204A" w:rsidP="00C2204A">
      <w:pPr>
        <w:pStyle w:val="NormalWeb"/>
        <w:spacing w:before="0" w:beforeAutospacing="0" w:after="240" w:afterAutospacing="0"/>
        <w:rPr>
          <w:rFonts w:asciiTheme="minorHAnsi" w:hAnsiTheme="minorHAnsi" w:cs="Arial"/>
          <w:color w:val="1B1C1D"/>
          <w:sz w:val="30"/>
          <w:szCs w:val="30"/>
        </w:rPr>
      </w:pPr>
      <w:r w:rsidRPr="00681286">
        <w:rPr>
          <w:rFonts w:asciiTheme="minorHAnsi" w:hAnsiTheme="minorHAnsi" w:cs="Arial"/>
          <w:color w:val="1B1C1D"/>
          <w:sz w:val="30"/>
          <w:szCs w:val="30"/>
        </w:rPr>
        <w:t>This Tableau storyboard illustrates how countries exhibit distinct groupings based on their CO2 emissions profiles, highlighting the limitations of a one-size-fits-all approach to climate policy. By visualizing these clusters and their defining characteristics, the analysis supports the need for differentiated strategies in addressing global emissions.</w:t>
      </w:r>
    </w:p>
    <w:p w14:paraId="3FA8CA9F"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Storyboard Structure</w:t>
      </w:r>
    </w:p>
    <w:p w14:paraId="497205C9"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Dashboard 1: Global Emissions Overview</w:t>
      </w:r>
    </w:p>
    <w:p w14:paraId="3654C98F" w14:textId="77777777" w:rsidR="00C2204A" w:rsidRPr="00681286" w:rsidRDefault="00C2204A" w:rsidP="00C2204A">
      <w:pPr>
        <w:pStyle w:val="NormalWeb"/>
        <w:numPr>
          <w:ilvl w:val="0"/>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Introduction: Global Emissions Clusters</w:t>
      </w:r>
    </w:p>
    <w:p w14:paraId="6DC54F1C" w14:textId="77777777" w:rsidR="00C2204A" w:rsidRPr="00681286" w:rsidRDefault="00C2204A" w:rsidP="00C2204A">
      <w:pPr>
        <w:pStyle w:val="NormalWeb"/>
        <w:numPr>
          <w:ilvl w:val="1"/>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Key Visualization:</w:t>
      </w:r>
      <w:r w:rsidRPr="00681286">
        <w:rPr>
          <w:rFonts w:asciiTheme="minorHAnsi" w:hAnsiTheme="minorHAnsi" w:cs="Arial"/>
          <w:color w:val="1B1C1D"/>
          <w:sz w:val="30"/>
          <w:szCs w:val="30"/>
        </w:rPr>
        <w:t xml:space="preserve"> Global Cluster Map</w:t>
      </w:r>
    </w:p>
    <w:p w14:paraId="4578CF0C"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World map with countries colored by their cluster assignment (using the "cluster_5_name" field).</w:t>
      </w:r>
    </w:p>
    <w:p w14:paraId="46ABCC29"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Size of country representations proportional to total CO2 emissions (using the "co2" field).</w:t>
      </w:r>
    </w:p>
    <w:p w14:paraId="47C421B4"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Clear legend identifying the clusters.</w:t>
      </w:r>
    </w:p>
    <w:p w14:paraId="4A4DC3F1"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Concise text explaining the clustering methodology's purpose: to reveal natural groupings of countries based on emissions characteristics.</w:t>
      </w:r>
    </w:p>
    <w:p w14:paraId="2462CE51" w14:textId="77777777" w:rsidR="00C2204A" w:rsidRPr="00681286" w:rsidRDefault="00C2204A" w:rsidP="00C2204A">
      <w:pPr>
        <w:pStyle w:val="NormalWeb"/>
        <w:numPr>
          <w:ilvl w:val="1"/>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Purpose:</w:t>
      </w:r>
      <w:r w:rsidRPr="00681286">
        <w:rPr>
          <w:rFonts w:asciiTheme="minorHAnsi" w:hAnsiTheme="minorHAnsi" w:cs="Arial"/>
          <w:color w:val="1B1C1D"/>
          <w:sz w:val="30"/>
          <w:szCs w:val="30"/>
        </w:rPr>
        <w:t xml:space="preserve"> To provide a high-level overview of the identified country clusters and their global distribution. This establishes the core concept that countries have measurably different emissions profiles.</w:t>
      </w:r>
    </w:p>
    <w:p w14:paraId="7D91C420" w14:textId="77777777" w:rsidR="00C2204A" w:rsidRPr="00681286" w:rsidRDefault="00C2204A" w:rsidP="00C2204A">
      <w:pPr>
        <w:pStyle w:val="NormalWeb"/>
        <w:numPr>
          <w:ilvl w:val="1"/>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Technical Implementation:</w:t>
      </w:r>
    </w:p>
    <w:p w14:paraId="5C1E037F"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Geographic map visualization with filled regions.</w:t>
      </w:r>
    </w:p>
    <w:p w14:paraId="0679135B"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lastRenderedPageBreak/>
        <w:t>Color palette chosen for clear distinction between clusters.</w:t>
      </w:r>
    </w:p>
    <w:p w14:paraId="6DE832F8"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Tooltips to display country details (country, cluster_5_name, co2).</w:t>
      </w:r>
    </w:p>
    <w:p w14:paraId="7FF834AC" w14:textId="77777777" w:rsidR="00C2204A" w:rsidRPr="00681286" w:rsidRDefault="00C2204A" w:rsidP="00C2204A">
      <w:pPr>
        <w:pStyle w:val="NormalWeb"/>
        <w:numPr>
          <w:ilvl w:val="0"/>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Cluster Characteristics</w:t>
      </w:r>
    </w:p>
    <w:p w14:paraId="7009AFEE" w14:textId="77777777" w:rsidR="00C2204A" w:rsidRPr="00681286" w:rsidRDefault="00C2204A" w:rsidP="00C2204A">
      <w:pPr>
        <w:pStyle w:val="NormalWeb"/>
        <w:numPr>
          <w:ilvl w:val="1"/>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Key Visualization:</w:t>
      </w:r>
      <w:r w:rsidRPr="00681286">
        <w:rPr>
          <w:rFonts w:asciiTheme="minorHAnsi" w:hAnsiTheme="minorHAnsi" w:cs="Arial"/>
          <w:color w:val="1B1C1D"/>
          <w:sz w:val="30"/>
          <w:szCs w:val="30"/>
        </w:rPr>
        <w:t xml:space="preserve"> Cluster Characteristics Heatmap</w:t>
      </w:r>
    </w:p>
    <w:p w14:paraId="3EAF2AA2"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A heatmap showing cluster characteristics.</w:t>
      </w:r>
    </w:p>
    <w:p w14:paraId="6103555A"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Columns: 'co2_per_capita', '</w:t>
      </w:r>
      <w:proofErr w:type="spellStart"/>
      <w:r w:rsidRPr="00681286">
        <w:rPr>
          <w:rFonts w:asciiTheme="minorHAnsi" w:hAnsiTheme="minorHAnsi" w:cs="Arial"/>
          <w:color w:val="1B1C1D"/>
          <w:sz w:val="30"/>
          <w:szCs w:val="30"/>
        </w:rPr>
        <w:t>coal_share</w:t>
      </w:r>
      <w:proofErr w:type="spellEnd"/>
      <w:r w:rsidRPr="00681286">
        <w:rPr>
          <w:rFonts w:asciiTheme="minorHAnsi" w:hAnsiTheme="minorHAnsi" w:cs="Arial"/>
          <w:color w:val="1B1C1D"/>
          <w:sz w:val="30"/>
          <w:szCs w:val="30"/>
        </w:rPr>
        <w:t>', '</w:t>
      </w:r>
      <w:proofErr w:type="spellStart"/>
      <w:r w:rsidRPr="00681286">
        <w:rPr>
          <w:rFonts w:asciiTheme="minorHAnsi" w:hAnsiTheme="minorHAnsi" w:cs="Arial"/>
          <w:color w:val="1B1C1D"/>
          <w:sz w:val="30"/>
          <w:szCs w:val="30"/>
        </w:rPr>
        <w:t>oil_share</w:t>
      </w:r>
      <w:proofErr w:type="spellEnd"/>
      <w:r w:rsidRPr="00681286">
        <w:rPr>
          <w:rFonts w:asciiTheme="minorHAnsi" w:hAnsiTheme="minorHAnsi" w:cs="Arial"/>
          <w:color w:val="1B1C1D"/>
          <w:sz w:val="30"/>
          <w:szCs w:val="30"/>
        </w:rPr>
        <w:t>', '</w:t>
      </w:r>
      <w:proofErr w:type="spellStart"/>
      <w:r w:rsidRPr="00681286">
        <w:rPr>
          <w:rFonts w:asciiTheme="minorHAnsi" w:hAnsiTheme="minorHAnsi" w:cs="Arial"/>
          <w:color w:val="1B1C1D"/>
          <w:sz w:val="30"/>
          <w:szCs w:val="30"/>
        </w:rPr>
        <w:t>gas_share</w:t>
      </w:r>
      <w:proofErr w:type="spellEnd"/>
      <w:r w:rsidRPr="00681286">
        <w:rPr>
          <w:rFonts w:asciiTheme="minorHAnsi" w:hAnsiTheme="minorHAnsi" w:cs="Arial"/>
          <w:color w:val="1B1C1D"/>
          <w:sz w:val="30"/>
          <w:szCs w:val="30"/>
        </w:rPr>
        <w:t>'.</w:t>
      </w:r>
    </w:p>
    <w:p w14:paraId="57EE48FE"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Rows: Cluster Names</w:t>
      </w:r>
    </w:p>
    <w:p w14:paraId="6B73164E"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Color intensity representing the normalized value of the metric for each cluster.</w:t>
      </w:r>
    </w:p>
    <w:p w14:paraId="392BACF7" w14:textId="77777777" w:rsidR="00C2204A" w:rsidRPr="00681286" w:rsidRDefault="00C2204A" w:rsidP="00C2204A">
      <w:pPr>
        <w:pStyle w:val="NormalWeb"/>
        <w:numPr>
          <w:ilvl w:val="1"/>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Purpose:</w:t>
      </w:r>
      <w:r w:rsidRPr="00681286">
        <w:rPr>
          <w:rFonts w:asciiTheme="minorHAnsi" w:hAnsiTheme="minorHAnsi" w:cs="Arial"/>
          <w:color w:val="1B1C1D"/>
          <w:sz w:val="30"/>
          <w:szCs w:val="30"/>
        </w:rPr>
        <w:t xml:space="preserve"> To provide a concise overview of the key differences in emissions profiles across the clusters.</w:t>
      </w:r>
    </w:p>
    <w:p w14:paraId="5B975885" w14:textId="77777777" w:rsidR="00C2204A" w:rsidRPr="00681286" w:rsidRDefault="00C2204A" w:rsidP="00C2204A">
      <w:pPr>
        <w:pStyle w:val="NormalWeb"/>
        <w:numPr>
          <w:ilvl w:val="1"/>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Technical Implementation:</w:t>
      </w:r>
    </w:p>
    <w:p w14:paraId="582BC985"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Heatmap visualization.</w:t>
      </w:r>
    </w:p>
    <w:p w14:paraId="22DEE00A"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Diverging color palette to represent high and low values.</w:t>
      </w:r>
    </w:p>
    <w:p w14:paraId="5B45A89D"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Tooltips to display the exact metric values.</w:t>
      </w:r>
    </w:p>
    <w:p w14:paraId="1A6265BB" w14:textId="77777777" w:rsidR="00C2204A" w:rsidRPr="00681286" w:rsidRDefault="00C2204A" w:rsidP="00C2204A">
      <w:pPr>
        <w:pStyle w:val="NormalWeb"/>
        <w:numPr>
          <w:ilvl w:val="0"/>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Energy Source Mix</w:t>
      </w:r>
    </w:p>
    <w:p w14:paraId="4BE5707A" w14:textId="77777777" w:rsidR="00C2204A" w:rsidRPr="00681286" w:rsidRDefault="00C2204A" w:rsidP="00C2204A">
      <w:pPr>
        <w:pStyle w:val="NormalWeb"/>
        <w:numPr>
          <w:ilvl w:val="1"/>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Key Visualization:</w:t>
      </w:r>
      <w:r w:rsidRPr="00681286">
        <w:rPr>
          <w:rFonts w:asciiTheme="minorHAnsi" w:hAnsiTheme="minorHAnsi" w:cs="Arial"/>
          <w:color w:val="1B1C1D"/>
          <w:sz w:val="30"/>
          <w:szCs w:val="30"/>
        </w:rPr>
        <w:t xml:space="preserve"> Stacked Bar Chart of Energy Sources</w:t>
      </w:r>
    </w:p>
    <w:p w14:paraId="3C18E557"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 xml:space="preserve">Stacked bar chart showing the proportions of </w:t>
      </w:r>
      <w:proofErr w:type="spellStart"/>
      <w:r w:rsidRPr="00681286">
        <w:rPr>
          <w:rFonts w:asciiTheme="minorHAnsi" w:hAnsiTheme="minorHAnsi" w:cs="Arial"/>
          <w:color w:val="1B1C1D"/>
          <w:sz w:val="30"/>
          <w:szCs w:val="30"/>
        </w:rPr>
        <w:t>coal_share</w:t>
      </w:r>
      <w:proofErr w:type="spellEnd"/>
      <w:r w:rsidRPr="00681286">
        <w:rPr>
          <w:rFonts w:asciiTheme="minorHAnsi" w:hAnsiTheme="minorHAnsi" w:cs="Arial"/>
          <w:color w:val="1B1C1D"/>
          <w:sz w:val="30"/>
          <w:szCs w:val="30"/>
        </w:rPr>
        <w:t xml:space="preserve">, </w:t>
      </w:r>
      <w:proofErr w:type="spellStart"/>
      <w:r w:rsidRPr="00681286">
        <w:rPr>
          <w:rFonts w:asciiTheme="minorHAnsi" w:hAnsiTheme="minorHAnsi" w:cs="Arial"/>
          <w:color w:val="1B1C1D"/>
          <w:sz w:val="30"/>
          <w:szCs w:val="30"/>
        </w:rPr>
        <w:t>oil_share</w:t>
      </w:r>
      <w:proofErr w:type="spellEnd"/>
      <w:r w:rsidRPr="00681286">
        <w:rPr>
          <w:rFonts w:asciiTheme="minorHAnsi" w:hAnsiTheme="minorHAnsi" w:cs="Arial"/>
          <w:color w:val="1B1C1D"/>
          <w:sz w:val="30"/>
          <w:szCs w:val="30"/>
        </w:rPr>
        <w:t xml:space="preserve">, and </w:t>
      </w:r>
      <w:proofErr w:type="spellStart"/>
      <w:r w:rsidRPr="00681286">
        <w:rPr>
          <w:rFonts w:asciiTheme="minorHAnsi" w:hAnsiTheme="minorHAnsi" w:cs="Arial"/>
          <w:color w:val="1B1C1D"/>
          <w:sz w:val="30"/>
          <w:szCs w:val="30"/>
        </w:rPr>
        <w:t>gas_share</w:t>
      </w:r>
      <w:proofErr w:type="spellEnd"/>
      <w:r w:rsidRPr="00681286">
        <w:rPr>
          <w:rFonts w:asciiTheme="minorHAnsi" w:hAnsiTheme="minorHAnsi" w:cs="Arial"/>
          <w:color w:val="1B1C1D"/>
          <w:sz w:val="30"/>
          <w:szCs w:val="30"/>
        </w:rPr>
        <w:t xml:space="preserve"> for each cluster.</w:t>
      </w:r>
    </w:p>
    <w:p w14:paraId="22231F76"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The x-axis will be the cluster, and the y-axis will be the percentage. The segments of the bar will represent the energy source.</w:t>
      </w:r>
    </w:p>
    <w:p w14:paraId="387AB813" w14:textId="77777777" w:rsidR="00C2204A" w:rsidRPr="00681286" w:rsidRDefault="00C2204A" w:rsidP="00C2204A">
      <w:pPr>
        <w:pStyle w:val="NormalWeb"/>
        <w:numPr>
          <w:ilvl w:val="1"/>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Purpose:</w:t>
      </w:r>
      <w:r w:rsidRPr="00681286">
        <w:rPr>
          <w:rFonts w:asciiTheme="minorHAnsi" w:hAnsiTheme="minorHAnsi" w:cs="Arial"/>
          <w:color w:val="1B1C1D"/>
          <w:sz w:val="30"/>
          <w:szCs w:val="30"/>
        </w:rPr>
        <w:t xml:space="preserve"> To visualize how energy source dependencies vary across clusters and influence overall emissions patterns.</w:t>
      </w:r>
    </w:p>
    <w:p w14:paraId="56F4924F" w14:textId="77777777" w:rsidR="00C2204A" w:rsidRPr="00681286" w:rsidRDefault="00C2204A" w:rsidP="00C2204A">
      <w:pPr>
        <w:pStyle w:val="NormalWeb"/>
        <w:numPr>
          <w:ilvl w:val="1"/>
          <w:numId w:val="15"/>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Technical Implementation:</w:t>
      </w:r>
    </w:p>
    <w:p w14:paraId="7F9DBFA1"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Stacked bar chart.</w:t>
      </w:r>
    </w:p>
    <w:p w14:paraId="61CD8902"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Consistent color scheme.</w:t>
      </w:r>
    </w:p>
    <w:p w14:paraId="250E05CB"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Tooltips to show the exact percentage for each energy source within each cluster.</w:t>
      </w:r>
    </w:p>
    <w:p w14:paraId="2600FE16" w14:textId="77777777" w:rsidR="00C2204A" w:rsidRPr="00681286" w:rsidRDefault="00C2204A" w:rsidP="00C2204A">
      <w:pPr>
        <w:pStyle w:val="NormalWeb"/>
        <w:numPr>
          <w:ilvl w:val="2"/>
          <w:numId w:val="15"/>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Label the energy sources clearly.</w:t>
      </w:r>
    </w:p>
    <w:p w14:paraId="0F205475"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Dashboard 2:</w:t>
      </w:r>
      <w:r w:rsidRPr="00681286">
        <w:rPr>
          <w:rStyle w:val="highlight-diff-selection"/>
          <w:rFonts w:asciiTheme="minorHAnsi" w:eastAsiaTheme="majorEastAsia" w:hAnsiTheme="minorHAnsi" w:cs="Arial"/>
          <w:b/>
          <w:bCs/>
          <w:color w:val="1B1C1D"/>
          <w:sz w:val="30"/>
          <w:szCs w:val="30"/>
          <w:bdr w:val="none" w:sz="0" w:space="0" w:color="auto" w:frame="1"/>
        </w:rPr>
        <w:t xml:space="preserve"> The Exceptional Case: USA</w:t>
      </w:r>
    </w:p>
    <w:p w14:paraId="6654C466" w14:textId="77777777" w:rsidR="00C2204A" w:rsidRPr="00681286" w:rsidRDefault="00C2204A" w:rsidP="00C2204A">
      <w:pPr>
        <w:pStyle w:val="NormalWeb"/>
        <w:numPr>
          <w:ilvl w:val="0"/>
          <w:numId w:val="16"/>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b/>
          <w:bCs/>
          <w:color w:val="1B1C1D"/>
          <w:sz w:val="30"/>
          <w:szCs w:val="30"/>
          <w:bdr w:val="none" w:sz="0" w:space="0" w:color="auto" w:frame="1"/>
        </w:rPr>
        <w:t>USA: Comparative Analysis</w:t>
      </w:r>
    </w:p>
    <w:p w14:paraId="5CFF6A39" w14:textId="77777777" w:rsidR="00C2204A" w:rsidRPr="00681286" w:rsidRDefault="00C2204A" w:rsidP="00C2204A">
      <w:pPr>
        <w:pStyle w:val="NormalWeb"/>
        <w:numPr>
          <w:ilvl w:val="1"/>
          <w:numId w:val="16"/>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b/>
          <w:bCs/>
          <w:color w:val="1B1C1D"/>
          <w:sz w:val="30"/>
          <w:szCs w:val="30"/>
          <w:bdr w:val="none" w:sz="0" w:space="0" w:color="auto" w:frame="1"/>
        </w:rPr>
        <w:t>Key Visualization:</w:t>
      </w:r>
      <w:r w:rsidRPr="00681286">
        <w:rPr>
          <w:rStyle w:val="highlight-diff-selection"/>
          <w:rFonts w:asciiTheme="minorHAnsi" w:eastAsiaTheme="majorEastAsia" w:hAnsiTheme="minorHAnsi" w:cs="Arial"/>
          <w:color w:val="1B1C1D"/>
          <w:sz w:val="30"/>
          <w:szCs w:val="30"/>
          <w:bdr w:val="none" w:sz="0" w:space="0" w:color="auto" w:frame="1"/>
        </w:rPr>
        <w:t xml:space="preserve"> USA Compared to Cluster Averages</w:t>
      </w:r>
    </w:p>
    <w:p w14:paraId="4D9AFF7F" w14:textId="77777777" w:rsidR="00C2204A" w:rsidRPr="00681286" w:rsidRDefault="00C2204A" w:rsidP="00C2204A">
      <w:pPr>
        <w:pStyle w:val="NormalWeb"/>
        <w:numPr>
          <w:ilvl w:val="2"/>
          <w:numId w:val="16"/>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color w:val="1B1C1D"/>
          <w:sz w:val="30"/>
          <w:szCs w:val="30"/>
          <w:bdr w:val="none" w:sz="0" w:space="0" w:color="auto" w:frame="1"/>
        </w:rPr>
        <w:lastRenderedPageBreak/>
        <w:t>A series of bar charts comparing the USA's values for key metrics (CO2 per capita, energy source shares) to the average values of the cluster it belongs to, and potentially the global average.</w:t>
      </w:r>
    </w:p>
    <w:p w14:paraId="4E488F77" w14:textId="77777777" w:rsidR="00C2204A" w:rsidRPr="00681286" w:rsidRDefault="00C2204A" w:rsidP="00C2204A">
      <w:pPr>
        <w:pStyle w:val="NormalWeb"/>
        <w:numPr>
          <w:ilvl w:val="1"/>
          <w:numId w:val="16"/>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b/>
          <w:bCs/>
          <w:color w:val="1B1C1D"/>
          <w:sz w:val="30"/>
          <w:szCs w:val="30"/>
          <w:bdr w:val="none" w:sz="0" w:space="0" w:color="auto" w:frame="1"/>
        </w:rPr>
        <w:t>Purpose:</w:t>
      </w:r>
      <w:r w:rsidRPr="00681286">
        <w:rPr>
          <w:rStyle w:val="highlight-diff-selection"/>
          <w:rFonts w:asciiTheme="minorHAnsi" w:eastAsiaTheme="majorEastAsia" w:hAnsiTheme="minorHAnsi" w:cs="Arial"/>
          <w:color w:val="1B1C1D"/>
          <w:sz w:val="30"/>
          <w:szCs w:val="30"/>
          <w:bdr w:val="none" w:sz="0" w:space="0" w:color="auto" w:frame="1"/>
        </w:rPr>
        <w:t xml:space="preserve"> To highlight how the USA's emissions profile deviates from typical patterns, justifying its designation as an "exceptional case."</w:t>
      </w:r>
    </w:p>
    <w:p w14:paraId="50B4AA63" w14:textId="77777777" w:rsidR="00C2204A" w:rsidRPr="00681286" w:rsidRDefault="00C2204A" w:rsidP="00C2204A">
      <w:pPr>
        <w:pStyle w:val="NormalWeb"/>
        <w:numPr>
          <w:ilvl w:val="1"/>
          <w:numId w:val="16"/>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b/>
          <w:bCs/>
          <w:color w:val="1B1C1D"/>
          <w:sz w:val="30"/>
          <w:szCs w:val="30"/>
          <w:bdr w:val="none" w:sz="0" w:space="0" w:color="auto" w:frame="1"/>
        </w:rPr>
        <w:t>Technical Implementation:</w:t>
      </w:r>
    </w:p>
    <w:p w14:paraId="3DF96FDB" w14:textId="77777777" w:rsidR="00C2204A" w:rsidRPr="00681286" w:rsidRDefault="00C2204A" w:rsidP="00C2204A">
      <w:pPr>
        <w:pStyle w:val="NormalWeb"/>
        <w:numPr>
          <w:ilvl w:val="2"/>
          <w:numId w:val="16"/>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color w:val="1B1C1D"/>
          <w:sz w:val="30"/>
          <w:szCs w:val="30"/>
          <w:bdr w:val="none" w:sz="0" w:space="0" w:color="auto" w:frame="1"/>
        </w:rPr>
        <w:t>Small multiple bar charts.</w:t>
      </w:r>
    </w:p>
    <w:p w14:paraId="254500DF" w14:textId="77777777" w:rsidR="00C2204A" w:rsidRPr="00681286" w:rsidRDefault="00C2204A" w:rsidP="00C2204A">
      <w:pPr>
        <w:pStyle w:val="NormalWeb"/>
        <w:numPr>
          <w:ilvl w:val="2"/>
          <w:numId w:val="16"/>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color w:val="1B1C1D"/>
          <w:sz w:val="30"/>
          <w:szCs w:val="30"/>
          <w:bdr w:val="none" w:sz="0" w:space="0" w:color="auto" w:frame="1"/>
        </w:rPr>
        <w:t>Clear labeling of the USA and the comparison groups (cluster average, global average).</w:t>
      </w:r>
    </w:p>
    <w:p w14:paraId="633F3C75" w14:textId="77777777" w:rsidR="00C2204A" w:rsidRPr="00681286" w:rsidRDefault="00C2204A" w:rsidP="00C2204A">
      <w:pPr>
        <w:pStyle w:val="NormalWeb"/>
        <w:numPr>
          <w:ilvl w:val="2"/>
          <w:numId w:val="16"/>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color w:val="1B1C1D"/>
          <w:sz w:val="30"/>
          <w:szCs w:val="30"/>
          <w:bdr w:val="none" w:sz="0" w:space="0" w:color="auto" w:frame="1"/>
        </w:rPr>
        <w:t>Consistent color scheme.</w:t>
      </w:r>
    </w:p>
    <w:p w14:paraId="0BFF3F5B"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b/>
          <w:bCs/>
          <w:color w:val="1B1C1D"/>
          <w:sz w:val="30"/>
          <w:szCs w:val="30"/>
          <w:bdr w:val="none" w:sz="0" w:space="0" w:color="auto" w:frame="1"/>
        </w:rPr>
        <w:t>Dashboard 3:</w:t>
      </w:r>
      <w:r w:rsidRPr="00681286">
        <w:rPr>
          <w:rStyle w:val="Strong"/>
          <w:rFonts w:asciiTheme="minorHAnsi" w:eastAsiaTheme="majorEastAsia" w:hAnsiTheme="minorHAnsi" w:cs="Arial"/>
          <w:color w:val="1B1C1D"/>
          <w:sz w:val="30"/>
          <w:szCs w:val="30"/>
          <w:bdr w:val="none" w:sz="0" w:space="0" w:color="auto" w:frame="1"/>
        </w:rPr>
        <w:t xml:space="preserve"> Policy Implications</w:t>
      </w:r>
    </w:p>
    <w:p w14:paraId="5A2E3A48" w14:textId="77777777" w:rsidR="00C2204A" w:rsidRPr="00681286" w:rsidRDefault="00C2204A" w:rsidP="00C2204A">
      <w:pPr>
        <w:pStyle w:val="NormalWeb"/>
        <w:numPr>
          <w:ilvl w:val="0"/>
          <w:numId w:val="17"/>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Policy Implications</w:t>
      </w:r>
    </w:p>
    <w:p w14:paraId="3A7ECD26" w14:textId="77777777" w:rsidR="00C2204A" w:rsidRPr="00681286" w:rsidRDefault="00C2204A" w:rsidP="00C2204A">
      <w:pPr>
        <w:pStyle w:val="NormalWeb"/>
        <w:numPr>
          <w:ilvl w:val="1"/>
          <w:numId w:val="17"/>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Key Visualization:</w:t>
      </w:r>
      <w:r w:rsidRPr="00681286">
        <w:rPr>
          <w:rFonts w:asciiTheme="minorHAnsi" w:hAnsiTheme="minorHAnsi" w:cs="Arial"/>
          <w:color w:val="1B1C1D"/>
          <w:sz w:val="30"/>
          <w:szCs w:val="30"/>
        </w:rPr>
        <w:t xml:space="preserve"> Cluster Summary Table</w:t>
      </w:r>
    </w:p>
    <w:p w14:paraId="2D910159" w14:textId="77777777" w:rsidR="00C2204A" w:rsidRPr="00681286" w:rsidRDefault="00C2204A" w:rsidP="00C2204A">
      <w:pPr>
        <w:pStyle w:val="NormalWeb"/>
        <w:numPr>
          <w:ilvl w:val="2"/>
          <w:numId w:val="17"/>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A table summarizing the key characteristics and policy implications for each cluster.</w:t>
      </w:r>
    </w:p>
    <w:p w14:paraId="2EED854E" w14:textId="77777777" w:rsidR="00C2204A" w:rsidRPr="00681286" w:rsidRDefault="00C2204A" w:rsidP="00C2204A">
      <w:pPr>
        <w:pStyle w:val="NormalWeb"/>
        <w:numPr>
          <w:ilvl w:val="2"/>
          <w:numId w:val="17"/>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Columns: Cluster Name, Key Characteristics (brief text summary of energy mix, CO2 per capita, etc.), Policy Approach (brief text description of a recommended policy direction).</w:t>
      </w:r>
    </w:p>
    <w:p w14:paraId="691FD03C" w14:textId="77777777" w:rsidR="00C2204A" w:rsidRPr="00681286" w:rsidRDefault="00C2204A" w:rsidP="00C2204A">
      <w:pPr>
        <w:pStyle w:val="NormalWeb"/>
        <w:numPr>
          <w:ilvl w:val="1"/>
          <w:numId w:val="17"/>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Purpose:</w:t>
      </w:r>
      <w:r w:rsidRPr="00681286">
        <w:rPr>
          <w:rFonts w:asciiTheme="minorHAnsi" w:hAnsiTheme="minorHAnsi" w:cs="Arial"/>
          <w:color w:val="1B1C1D"/>
          <w:sz w:val="30"/>
          <w:szCs w:val="30"/>
        </w:rPr>
        <w:t xml:space="preserve"> To translate the analytical findings into actionable insights, demonstrating the practical value of the clustering analysis.</w:t>
      </w:r>
    </w:p>
    <w:p w14:paraId="048471E8" w14:textId="77777777" w:rsidR="00C2204A" w:rsidRPr="00681286" w:rsidRDefault="00C2204A" w:rsidP="00C2204A">
      <w:pPr>
        <w:pStyle w:val="NormalWeb"/>
        <w:numPr>
          <w:ilvl w:val="1"/>
          <w:numId w:val="17"/>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Technical Implementation:</w:t>
      </w:r>
    </w:p>
    <w:p w14:paraId="6812782B" w14:textId="77777777" w:rsidR="00C2204A" w:rsidRPr="00681286" w:rsidRDefault="00C2204A" w:rsidP="00C2204A">
      <w:pPr>
        <w:pStyle w:val="NormalWeb"/>
        <w:numPr>
          <w:ilvl w:val="2"/>
          <w:numId w:val="17"/>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Table visualization.</w:t>
      </w:r>
    </w:p>
    <w:p w14:paraId="2798EDE1" w14:textId="77777777" w:rsidR="00C2204A" w:rsidRPr="00681286" w:rsidRDefault="00C2204A" w:rsidP="00C2204A">
      <w:pPr>
        <w:pStyle w:val="NormalWeb"/>
        <w:numPr>
          <w:ilvl w:val="2"/>
          <w:numId w:val="17"/>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Clear and concise text.</w:t>
      </w:r>
    </w:p>
    <w:p w14:paraId="30EA8590"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Interactive Features</w:t>
      </w:r>
    </w:p>
    <w:p w14:paraId="3012C153" w14:textId="77777777" w:rsidR="00C2204A" w:rsidRPr="00681286" w:rsidRDefault="00C2204A" w:rsidP="00C2204A">
      <w:pPr>
        <w:pStyle w:val="NormalWeb"/>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To maintain brevity, focus on the most impactful interactivity:</w:t>
      </w:r>
    </w:p>
    <w:p w14:paraId="5A8F6917" w14:textId="77777777" w:rsidR="00C2204A" w:rsidRPr="00681286" w:rsidRDefault="00C2204A" w:rsidP="00C2204A">
      <w:pPr>
        <w:pStyle w:val="NormalWeb"/>
        <w:numPr>
          <w:ilvl w:val="0"/>
          <w:numId w:val="18"/>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Tooltips: Use these in every visualization to provide context and details on hover.</w:t>
      </w:r>
    </w:p>
    <w:p w14:paraId="4ABF6C53" w14:textId="77777777" w:rsidR="00C2204A" w:rsidRPr="00681286" w:rsidRDefault="00C2204A" w:rsidP="00C2204A">
      <w:pPr>
        <w:pStyle w:val="NormalWeb"/>
        <w:numPr>
          <w:ilvl w:val="0"/>
          <w:numId w:val="18"/>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Highlighting: If Tableau makes it easy, enable highlighting countries on the map to show its corresponding data in the other charts.</w:t>
      </w:r>
    </w:p>
    <w:p w14:paraId="2CAB853E"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Design Principles</w:t>
      </w:r>
    </w:p>
    <w:p w14:paraId="4B23743D" w14:textId="77777777" w:rsidR="00C2204A" w:rsidRPr="00681286" w:rsidRDefault="00C2204A" w:rsidP="00C2204A">
      <w:pPr>
        <w:pStyle w:val="NormalWeb"/>
        <w:numPr>
          <w:ilvl w:val="0"/>
          <w:numId w:val="19"/>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Clear and direct data presentation.</w:t>
      </w:r>
    </w:p>
    <w:p w14:paraId="2A2F2466" w14:textId="77777777" w:rsidR="00C2204A" w:rsidRPr="00681286" w:rsidRDefault="00C2204A" w:rsidP="00C2204A">
      <w:pPr>
        <w:pStyle w:val="NormalWeb"/>
        <w:numPr>
          <w:ilvl w:val="0"/>
          <w:numId w:val="19"/>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Consistent color scheme.</w:t>
      </w:r>
    </w:p>
    <w:p w14:paraId="6D942788" w14:textId="77777777" w:rsidR="00C2204A" w:rsidRPr="00681286" w:rsidRDefault="00C2204A" w:rsidP="00C2204A">
      <w:pPr>
        <w:pStyle w:val="NormalWeb"/>
        <w:numPr>
          <w:ilvl w:val="0"/>
          <w:numId w:val="19"/>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Emphasis on comparison.</w:t>
      </w:r>
    </w:p>
    <w:p w14:paraId="67BD7B5F" w14:textId="77777777" w:rsidR="00C2204A" w:rsidRPr="00681286" w:rsidRDefault="00C2204A" w:rsidP="00C2204A">
      <w:pPr>
        <w:pStyle w:val="NormalWeb"/>
        <w:numPr>
          <w:ilvl w:val="0"/>
          <w:numId w:val="19"/>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Appropriate chart types.</w:t>
      </w:r>
    </w:p>
    <w:p w14:paraId="6B32EC29" w14:textId="77777777" w:rsidR="00C2204A" w:rsidRPr="00681286" w:rsidRDefault="00C2204A" w:rsidP="00C2204A">
      <w:pPr>
        <w:pStyle w:val="NormalWeb"/>
        <w:numPr>
          <w:ilvl w:val="0"/>
          <w:numId w:val="19"/>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Minimal text, focusing on the data.</w:t>
      </w:r>
    </w:p>
    <w:p w14:paraId="1B9ADC61"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lastRenderedPageBreak/>
        <w:t>Conclusion</w:t>
      </w:r>
    </w:p>
    <w:p w14:paraId="1F0535E7" w14:textId="77777777" w:rsidR="00C2204A" w:rsidRPr="00681286" w:rsidRDefault="00C2204A" w:rsidP="00C2204A">
      <w:pPr>
        <w:pStyle w:val="NormalWeb"/>
        <w:spacing w:before="0" w:beforeAutospacing="0" w:after="240" w:afterAutospacing="0"/>
        <w:rPr>
          <w:rFonts w:asciiTheme="minorHAnsi" w:hAnsiTheme="minorHAnsi" w:cs="Arial"/>
          <w:color w:val="1B1C1D"/>
          <w:sz w:val="30"/>
          <w:szCs w:val="30"/>
        </w:rPr>
      </w:pPr>
      <w:r w:rsidRPr="00681286">
        <w:rPr>
          <w:rFonts w:asciiTheme="minorHAnsi" w:hAnsiTheme="minorHAnsi" w:cs="Arial"/>
          <w:color w:val="1B1C1D"/>
          <w:sz w:val="30"/>
          <w:szCs w:val="30"/>
        </w:rPr>
        <w:t>This revised storyboard framework provides a clear narrative flow, highlighting the distinct emissions archetypes and the need for differentiated policy approaches. Each visualization serves a specific analytical purpose, contributing to a focused and technically sound presentation of the analysis.</w:t>
      </w:r>
    </w:p>
    <w:p w14:paraId="25F1AF65"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Summary of Visualizations and Storyboard</w:t>
      </w:r>
    </w:p>
    <w:p w14:paraId="43E26C50" w14:textId="77777777" w:rsidR="00C2204A" w:rsidRPr="00681286" w:rsidRDefault="00C2204A" w:rsidP="00C2204A">
      <w:pPr>
        <w:pStyle w:val="NormalWeb"/>
        <w:spacing w:before="0" w:beforeAutospacing="0" w:after="240" w:afterAutospacing="0"/>
        <w:rPr>
          <w:rFonts w:asciiTheme="minorHAnsi" w:hAnsiTheme="minorHAnsi" w:cs="Arial"/>
          <w:color w:val="1B1C1D"/>
          <w:sz w:val="30"/>
          <w:szCs w:val="30"/>
        </w:rPr>
      </w:pPr>
      <w:r w:rsidRPr="00681286">
        <w:rPr>
          <w:rFonts w:asciiTheme="minorHAnsi" w:hAnsiTheme="minorHAnsi" w:cs="Arial"/>
          <w:color w:val="1B1C1D"/>
          <w:sz w:val="30"/>
          <w:szCs w:val="30"/>
        </w:rPr>
        <w:t>Here's a summary of the components:</w:t>
      </w:r>
    </w:p>
    <w:p w14:paraId="606222DC"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Charts to Create:</w:t>
      </w:r>
    </w:p>
    <w:p w14:paraId="2FE03E0B" w14:textId="77777777" w:rsidR="00C2204A" w:rsidRPr="00681286" w:rsidRDefault="00C2204A" w:rsidP="00C2204A">
      <w:pPr>
        <w:pStyle w:val="NormalWeb"/>
        <w:numPr>
          <w:ilvl w:val="0"/>
          <w:numId w:val="20"/>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Global Cluster Map (Map)</w:t>
      </w:r>
    </w:p>
    <w:p w14:paraId="48B909F5" w14:textId="77777777" w:rsidR="00C2204A" w:rsidRPr="00681286" w:rsidRDefault="00C2204A" w:rsidP="00C2204A">
      <w:pPr>
        <w:pStyle w:val="NormalWeb"/>
        <w:numPr>
          <w:ilvl w:val="0"/>
          <w:numId w:val="20"/>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Cluster Characteristics Heatmap (Heatmap)</w:t>
      </w:r>
    </w:p>
    <w:p w14:paraId="7DBFCD4C" w14:textId="77777777" w:rsidR="00C2204A" w:rsidRPr="00681286" w:rsidRDefault="00C2204A" w:rsidP="00C2204A">
      <w:pPr>
        <w:pStyle w:val="NormalWeb"/>
        <w:numPr>
          <w:ilvl w:val="0"/>
          <w:numId w:val="20"/>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Energy Source Mix (Stacked Bar Chart)</w:t>
      </w:r>
    </w:p>
    <w:p w14:paraId="4233DFE2" w14:textId="77777777" w:rsidR="00C2204A" w:rsidRPr="00681286" w:rsidRDefault="00C2204A" w:rsidP="00C2204A">
      <w:pPr>
        <w:pStyle w:val="NormalWeb"/>
        <w:numPr>
          <w:ilvl w:val="0"/>
          <w:numId w:val="20"/>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color w:val="1B1C1D"/>
          <w:sz w:val="30"/>
          <w:szCs w:val="30"/>
          <w:bdr w:val="none" w:sz="0" w:space="0" w:color="auto" w:frame="1"/>
        </w:rPr>
        <w:t>USA Compared to Cluster Averages (Bar Charts)</w:t>
      </w:r>
    </w:p>
    <w:p w14:paraId="5B20C3EE" w14:textId="77777777" w:rsidR="00C2204A" w:rsidRPr="00681286" w:rsidRDefault="00C2204A" w:rsidP="00C2204A">
      <w:pPr>
        <w:pStyle w:val="NormalWeb"/>
        <w:numPr>
          <w:ilvl w:val="0"/>
          <w:numId w:val="20"/>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Policy Implications (Table)</w:t>
      </w:r>
    </w:p>
    <w:p w14:paraId="130971B5"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Dashboards to Create:</w:t>
      </w:r>
    </w:p>
    <w:p w14:paraId="6C5BE3F9" w14:textId="77777777" w:rsidR="00C2204A" w:rsidRPr="00681286" w:rsidRDefault="00C2204A" w:rsidP="00C2204A">
      <w:pPr>
        <w:pStyle w:val="NormalWeb"/>
        <w:numPr>
          <w:ilvl w:val="0"/>
          <w:numId w:val="21"/>
        </w:numPr>
        <w:spacing w:before="0" w:beforeAutospacing="0" w:after="120" w:afterAutospacing="0"/>
        <w:rPr>
          <w:rFonts w:asciiTheme="minorHAnsi" w:hAnsiTheme="minorHAnsi" w:cs="Arial"/>
          <w:color w:val="1B1C1D"/>
          <w:sz w:val="30"/>
          <w:szCs w:val="30"/>
        </w:rPr>
      </w:pPr>
      <w:r w:rsidRPr="00681286">
        <w:rPr>
          <w:rFonts w:asciiTheme="minorHAnsi" w:hAnsiTheme="minorHAnsi" w:cs="Arial"/>
          <w:color w:val="1B1C1D"/>
          <w:sz w:val="30"/>
          <w:szCs w:val="30"/>
        </w:rPr>
        <w:t>Dashboard 1: Global Emissions Overview (Map, Heatmap, Stacked Bar Chart)</w:t>
      </w:r>
    </w:p>
    <w:p w14:paraId="1C45C2A4" w14:textId="77777777" w:rsidR="00C2204A" w:rsidRPr="00681286" w:rsidRDefault="00C2204A" w:rsidP="00C2204A">
      <w:pPr>
        <w:pStyle w:val="NormalWeb"/>
        <w:numPr>
          <w:ilvl w:val="0"/>
          <w:numId w:val="21"/>
        </w:numPr>
        <w:spacing w:before="0" w:beforeAutospacing="0" w:after="0" w:afterAutospacing="0"/>
        <w:rPr>
          <w:rFonts w:asciiTheme="minorHAnsi" w:hAnsiTheme="minorHAnsi" w:cs="Arial"/>
          <w:color w:val="1B1C1D"/>
          <w:sz w:val="30"/>
          <w:szCs w:val="30"/>
        </w:rPr>
      </w:pPr>
      <w:r w:rsidRPr="00681286">
        <w:rPr>
          <w:rFonts w:asciiTheme="minorHAnsi" w:hAnsiTheme="minorHAnsi" w:cs="Arial"/>
          <w:color w:val="1B1C1D"/>
          <w:sz w:val="30"/>
          <w:szCs w:val="30"/>
        </w:rPr>
        <w:t>Dashboard 2:</w:t>
      </w:r>
      <w:r w:rsidRPr="00681286">
        <w:rPr>
          <w:rStyle w:val="highlight-diff-selection"/>
          <w:rFonts w:asciiTheme="minorHAnsi" w:eastAsiaTheme="majorEastAsia" w:hAnsiTheme="minorHAnsi" w:cs="Arial"/>
          <w:color w:val="1B1C1D"/>
          <w:sz w:val="30"/>
          <w:szCs w:val="30"/>
          <w:bdr w:val="none" w:sz="0" w:space="0" w:color="auto" w:frame="1"/>
        </w:rPr>
        <w:t xml:space="preserve"> The Exceptional Case: USA (Bar Charts)</w:t>
      </w:r>
    </w:p>
    <w:p w14:paraId="3B48D8BB" w14:textId="77777777" w:rsidR="00C2204A" w:rsidRPr="00681286" w:rsidRDefault="00C2204A" w:rsidP="00C2204A">
      <w:pPr>
        <w:pStyle w:val="NormalWeb"/>
        <w:numPr>
          <w:ilvl w:val="0"/>
          <w:numId w:val="21"/>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color w:val="1B1C1D"/>
          <w:sz w:val="30"/>
          <w:szCs w:val="30"/>
          <w:bdr w:val="none" w:sz="0" w:space="0" w:color="auto" w:frame="1"/>
        </w:rPr>
        <w:t>Dashboard 3:</w:t>
      </w:r>
      <w:r w:rsidRPr="00681286">
        <w:rPr>
          <w:rFonts w:asciiTheme="minorHAnsi" w:hAnsiTheme="minorHAnsi" w:cs="Arial"/>
          <w:color w:val="1B1C1D"/>
          <w:sz w:val="30"/>
          <w:szCs w:val="30"/>
        </w:rPr>
        <w:t xml:space="preserve"> Policy Implications (Table)</w:t>
      </w:r>
    </w:p>
    <w:p w14:paraId="74AF5EE3" w14:textId="77777777" w:rsidR="00C2204A" w:rsidRPr="00681286" w:rsidRDefault="00C2204A" w:rsidP="00C2204A">
      <w:pPr>
        <w:pStyle w:val="NormalWeb"/>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Storyboard Parts/Key Points:</w:t>
      </w:r>
    </w:p>
    <w:p w14:paraId="06D82C52" w14:textId="77777777" w:rsidR="00C2204A" w:rsidRPr="00681286" w:rsidRDefault="00C2204A" w:rsidP="00C2204A">
      <w:pPr>
        <w:pStyle w:val="NormalWeb"/>
        <w:numPr>
          <w:ilvl w:val="0"/>
          <w:numId w:val="22"/>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Dashboard 1: Global Emissions Overview</w:t>
      </w:r>
    </w:p>
    <w:p w14:paraId="2E28F106" w14:textId="77777777" w:rsidR="00C2204A" w:rsidRPr="00681286" w:rsidRDefault="00C2204A" w:rsidP="00C2204A">
      <w:pPr>
        <w:pStyle w:val="NormalWeb"/>
        <w:numPr>
          <w:ilvl w:val="1"/>
          <w:numId w:val="22"/>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Introduction:</w:t>
      </w:r>
      <w:r w:rsidRPr="00681286">
        <w:rPr>
          <w:rFonts w:asciiTheme="minorHAnsi" w:hAnsiTheme="minorHAnsi" w:cs="Arial"/>
          <w:color w:val="1B1C1D"/>
          <w:sz w:val="30"/>
          <w:szCs w:val="30"/>
        </w:rPr>
        <w:t xml:space="preserve"> Show the global distribution of emissions clusters.</w:t>
      </w:r>
    </w:p>
    <w:p w14:paraId="73B34599" w14:textId="77777777" w:rsidR="00C2204A" w:rsidRPr="00681286" w:rsidRDefault="00C2204A" w:rsidP="00C2204A">
      <w:pPr>
        <w:pStyle w:val="NormalWeb"/>
        <w:numPr>
          <w:ilvl w:val="1"/>
          <w:numId w:val="22"/>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Cluster Characteristics:</w:t>
      </w:r>
      <w:r w:rsidRPr="00681286">
        <w:rPr>
          <w:rFonts w:asciiTheme="minorHAnsi" w:hAnsiTheme="minorHAnsi" w:cs="Arial"/>
          <w:color w:val="1B1C1D"/>
          <w:sz w:val="30"/>
          <w:szCs w:val="30"/>
        </w:rPr>
        <w:t xml:space="preserve"> Highlight the key differences in emissions profiles across clusters.</w:t>
      </w:r>
    </w:p>
    <w:p w14:paraId="3F81F74B" w14:textId="77777777" w:rsidR="00C2204A" w:rsidRPr="00681286" w:rsidRDefault="00C2204A" w:rsidP="00C2204A">
      <w:pPr>
        <w:pStyle w:val="NormalWeb"/>
        <w:numPr>
          <w:ilvl w:val="1"/>
          <w:numId w:val="22"/>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Energy Source Mix:</w:t>
      </w:r>
      <w:r w:rsidRPr="00681286">
        <w:rPr>
          <w:rFonts w:asciiTheme="minorHAnsi" w:hAnsiTheme="minorHAnsi" w:cs="Arial"/>
          <w:color w:val="1B1C1D"/>
          <w:sz w:val="30"/>
          <w:szCs w:val="30"/>
        </w:rPr>
        <w:t xml:space="preserve"> Visualize how energy source dependencies vary across clusters.</w:t>
      </w:r>
    </w:p>
    <w:p w14:paraId="77F8C3B2" w14:textId="77777777" w:rsidR="00C2204A" w:rsidRPr="00681286" w:rsidRDefault="00C2204A" w:rsidP="00C2204A">
      <w:pPr>
        <w:pStyle w:val="NormalWeb"/>
        <w:numPr>
          <w:ilvl w:val="0"/>
          <w:numId w:val="22"/>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Dashboard 2:</w:t>
      </w:r>
      <w:r w:rsidRPr="00681286">
        <w:rPr>
          <w:rStyle w:val="highlight-diff-selection"/>
          <w:rFonts w:asciiTheme="minorHAnsi" w:eastAsiaTheme="majorEastAsia" w:hAnsiTheme="minorHAnsi" w:cs="Arial"/>
          <w:b/>
          <w:bCs/>
          <w:color w:val="1B1C1D"/>
          <w:sz w:val="30"/>
          <w:szCs w:val="30"/>
          <w:bdr w:val="none" w:sz="0" w:space="0" w:color="auto" w:frame="1"/>
        </w:rPr>
        <w:t xml:space="preserve"> The Exceptional Case: USA</w:t>
      </w:r>
    </w:p>
    <w:p w14:paraId="1D78807F" w14:textId="77777777" w:rsidR="00C2204A" w:rsidRPr="00681286" w:rsidRDefault="00C2204A" w:rsidP="00C2204A">
      <w:pPr>
        <w:pStyle w:val="NormalWeb"/>
        <w:numPr>
          <w:ilvl w:val="1"/>
          <w:numId w:val="22"/>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b/>
          <w:bCs/>
          <w:color w:val="1B1C1D"/>
          <w:sz w:val="30"/>
          <w:szCs w:val="30"/>
          <w:bdr w:val="none" w:sz="0" w:space="0" w:color="auto" w:frame="1"/>
        </w:rPr>
        <w:t>USA: Comparative Analysis:</w:t>
      </w:r>
      <w:r w:rsidRPr="00681286">
        <w:rPr>
          <w:rStyle w:val="highlight-diff-selection"/>
          <w:rFonts w:asciiTheme="minorHAnsi" w:eastAsiaTheme="majorEastAsia" w:hAnsiTheme="minorHAnsi" w:cs="Arial"/>
          <w:color w:val="1B1C1D"/>
          <w:sz w:val="30"/>
          <w:szCs w:val="30"/>
          <w:bdr w:val="none" w:sz="0" w:space="0" w:color="auto" w:frame="1"/>
        </w:rPr>
        <w:t xml:space="preserve"> Emphasize how the USA is an outlier.</w:t>
      </w:r>
    </w:p>
    <w:p w14:paraId="32E65324" w14:textId="77777777" w:rsidR="00C2204A" w:rsidRPr="00681286" w:rsidRDefault="00C2204A" w:rsidP="00C2204A">
      <w:pPr>
        <w:pStyle w:val="NormalWeb"/>
        <w:numPr>
          <w:ilvl w:val="0"/>
          <w:numId w:val="22"/>
        </w:numPr>
        <w:spacing w:before="0" w:beforeAutospacing="0" w:after="0" w:afterAutospacing="0"/>
        <w:rPr>
          <w:rFonts w:asciiTheme="minorHAnsi" w:hAnsiTheme="minorHAnsi" w:cs="Arial"/>
          <w:color w:val="1B1C1D"/>
          <w:sz w:val="30"/>
          <w:szCs w:val="30"/>
        </w:rPr>
      </w:pPr>
      <w:r w:rsidRPr="00681286">
        <w:rPr>
          <w:rStyle w:val="highlight-diff-selection"/>
          <w:rFonts w:asciiTheme="minorHAnsi" w:eastAsiaTheme="majorEastAsia" w:hAnsiTheme="minorHAnsi" w:cs="Arial"/>
          <w:b/>
          <w:bCs/>
          <w:color w:val="1B1C1D"/>
          <w:sz w:val="30"/>
          <w:szCs w:val="30"/>
          <w:bdr w:val="none" w:sz="0" w:space="0" w:color="auto" w:frame="1"/>
        </w:rPr>
        <w:t>Dashboard 3:</w:t>
      </w:r>
      <w:r w:rsidRPr="00681286">
        <w:rPr>
          <w:rStyle w:val="Strong"/>
          <w:rFonts w:asciiTheme="minorHAnsi" w:eastAsiaTheme="majorEastAsia" w:hAnsiTheme="minorHAnsi" w:cs="Arial"/>
          <w:color w:val="1B1C1D"/>
          <w:sz w:val="30"/>
          <w:szCs w:val="30"/>
          <w:bdr w:val="none" w:sz="0" w:space="0" w:color="auto" w:frame="1"/>
        </w:rPr>
        <w:t xml:space="preserve"> Policy Implications</w:t>
      </w:r>
    </w:p>
    <w:p w14:paraId="49105F19" w14:textId="77777777" w:rsidR="00C2204A" w:rsidRPr="00681286" w:rsidRDefault="00C2204A" w:rsidP="00C2204A">
      <w:pPr>
        <w:pStyle w:val="NormalWeb"/>
        <w:numPr>
          <w:ilvl w:val="1"/>
          <w:numId w:val="22"/>
        </w:numPr>
        <w:spacing w:before="0" w:beforeAutospacing="0" w:after="0" w:afterAutospacing="0"/>
        <w:rPr>
          <w:rFonts w:asciiTheme="minorHAnsi" w:hAnsiTheme="minorHAnsi" w:cs="Arial"/>
          <w:color w:val="1B1C1D"/>
          <w:sz w:val="30"/>
          <w:szCs w:val="30"/>
        </w:rPr>
      </w:pPr>
      <w:r w:rsidRPr="00681286">
        <w:rPr>
          <w:rStyle w:val="Strong"/>
          <w:rFonts w:asciiTheme="minorHAnsi" w:eastAsiaTheme="majorEastAsia" w:hAnsiTheme="minorHAnsi" w:cs="Arial"/>
          <w:color w:val="1B1C1D"/>
          <w:sz w:val="30"/>
          <w:szCs w:val="30"/>
          <w:bdr w:val="none" w:sz="0" w:space="0" w:color="auto" w:frame="1"/>
        </w:rPr>
        <w:t>Policy Implications:</w:t>
      </w:r>
      <w:r w:rsidRPr="00681286">
        <w:rPr>
          <w:rFonts w:asciiTheme="minorHAnsi" w:hAnsiTheme="minorHAnsi" w:cs="Arial"/>
          <w:color w:val="1B1C1D"/>
          <w:sz w:val="30"/>
          <w:szCs w:val="30"/>
        </w:rPr>
        <w:t xml:space="preserve"> Translate findings into actionable policy insights.</w:t>
      </w:r>
    </w:p>
    <w:p w14:paraId="04813CCF" w14:textId="77777777" w:rsidR="00C2204A" w:rsidRPr="00681286" w:rsidRDefault="00C2204A"/>
    <w:sectPr w:rsidR="00C2204A" w:rsidRPr="00681286" w:rsidSect="004C56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E0FFC"/>
    <w:multiLevelType w:val="multilevel"/>
    <w:tmpl w:val="EE2C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24CFE"/>
    <w:multiLevelType w:val="multilevel"/>
    <w:tmpl w:val="C2A8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45618"/>
    <w:multiLevelType w:val="multilevel"/>
    <w:tmpl w:val="55C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169E8"/>
    <w:multiLevelType w:val="multilevel"/>
    <w:tmpl w:val="583EB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B4943"/>
    <w:multiLevelType w:val="multilevel"/>
    <w:tmpl w:val="C296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C79C7"/>
    <w:multiLevelType w:val="multilevel"/>
    <w:tmpl w:val="531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36B3F"/>
    <w:multiLevelType w:val="multilevel"/>
    <w:tmpl w:val="4C3A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928DA"/>
    <w:multiLevelType w:val="multilevel"/>
    <w:tmpl w:val="F5B4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A72EB"/>
    <w:multiLevelType w:val="multilevel"/>
    <w:tmpl w:val="E9F02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586AB0"/>
    <w:multiLevelType w:val="multilevel"/>
    <w:tmpl w:val="781A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3562D"/>
    <w:multiLevelType w:val="multilevel"/>
    <w:tmpl w:val="99A00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E74A6"/>
    <w:multiLevelType w:val="multilevel"/>
    <w:tmpl w:val="B2F6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B7973"/>
    <w:multiLevelType w:val="multilevel"/>
    <w:tmpl w:val="F264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6804B7"/>
    <w:multiLevelType w:val="multilevel"/>
    <w:tmpl w:val="0BC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5776B"/>
    <w:multiLevelType w:val="multilevel"/>
    <w:tmpl w:val="156EA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A601A6"/>
    <w:multiLevelType w:val="multilevel"/>
    <w:tmpl w:val="B40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0A483C"/>
    <w:multiLevelType w:val="multilevel"/>
    <w:tmpl w:val="BE94D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620824"/>
    <w:multiLevelType w:val="multilevel"/>
    <w:tmpl w:val="E44C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9373F"/>
    <w:multiLevelType w:val="multilevel"/>
    <w:tmpl w:val="3E66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E84AF4"/>
    <w:multiLevelType w:val="multilevel"/>
    <w:tmpl w:val="8A4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2752B"/>
    <w:multiLevelType w:val="multilevel"/>
    <w:tmpl w:val="971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247C7"/>
    <w:multiLevelType w:val="multilevel"/>
    <w:tmpl w:val="C7E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088037">
    <w:abstractNumId w:val="21"/>
  </w:num>
  <w:num w:numId="2" w16cid:durableId="1110588200">
    <w:abstractNumId w:val="9"/>
  </w:num>
  <w:num w:numId="3" w16cid:durableId="1468090402">
    <w:abstractNumId w:val="10"/>
  </w:num>
  <w:num w:numId="4" w16cid:durableId="372771342">
    <w:abstractNumId w:val="0"/>
  </w:num>
  <w:num w:numId="5" w16cid:durableId="1399285623">
    <w:abstractNumId w:val="19"/>
  </w:num>
  <w:num w:numId="6" w16cid:durableId="1618222379">
    <w:abstractNumId w:val="1"/>
  </w:num>
  <w:num w:numId="7" w16cid:durableId="1558473078">
    <w:abstractNumId w:val="4"/>
  </w:num>
  <w:num w:numId="8" w16cid:durableId="1174996997">
    <w:abstractNumId w:val="7"/>
  </w:num>
  <w:num w:numId="9" w16cid:durableId="1987079031">
    <w:abstractNumId w:val="13"/>
  </w:num>
  <w:num w:numId="10" w16cid:durableId="685909183">
    <w:abstractNumId w:val="2"/>
  </w:num>
  <w:num w:numId="11" w16cid:durableId="542988101">
    <w:abstractNumId w:val="17"/>
  </w:num>
  <w:num w:numId="12" w16cid:durableId="539896611">
    <w:abstractNumId w:val="6"/>
  </w:num>
  <w:num w:numId="13" w16cid:durableId="96026890">
    <w:abstractNumId w:val="5"/>
  </w:num>
  <w:num w:numId="14" w16cid:durableId="2053384829">
    <w:abstractNumId w:val="15"/>
  </w:num>
  <w:num w:numId="15" w16cid:durableId="237642406">
    <w:abstractNumId w:val="3"/>
  </w:num>
  <w:num w:numId="16" w16cid:durableId="512382435">
    <w:abstractNumId w:val="14"/>
  </w:num>
  <w:num w:numId="17" w16cid:durableId="1852448145">
    <w:abstractNumId w:val="8"/>
  </w:num>
  <w:num w:numId="18" w16cid:durableId="2069067455">
    <w:abstractNumId w:val="20"/>
  </w:num>
  <w:num w:numId="19" w16cid:durableId="1544514102">
    <w:abstractNumId w:val="11"/>
  </w:num>
  <w:num w:numId="20" w16cid:durableId="270672326">
    <w:abstractNumId w:val="18"/>
  </w:num>
  <w:num w:numId="21" w16cid:durableId="615717268">
    <w:abstractNumId w:val="12"/>
  </w:num>
  <w:num w:numId="22" w16cid:durableId="16066453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AE"/>
    <w:rsid w:val="00212517"/>
    <w:rsid w:val="002B2C55"/>
    <w:rsid w:val="003502AE"/>
    <w:rsid w:val="004C5689"/>
    <w:rsid w:val="00681286"/>
    <w:rsid w:val="007B2BF3"/>
    <w:rsid w:val="00805C6E"/>
    <w:rsid w:val="008D475D"/>
    <w:rsid w:val="00A37D6F"/>
    <w:rsid w:val="00C2204A"/>
    <w:rsid w:val="00DD7681"/>
    <w:rsid w:val="00EB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ED451"/>
  <w15:chartTrackingRefBased/>
  <w15:docId w15:val="{78C436C2-BADA-E242-9FE8-7F86C6BB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0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0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0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0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2AE"/>
    <w:rPr>
      <w:rFonts w:eastAsiaTheme="majorEastAsia" w:cstheme="majorBidi"/>
      <w:color w:val="272727" w:themeColor="text1" w:themeTint="D8"/>
    </w:rPr>
  </w:style>
  <w:style w:type="paragraph" w:styleId="Title">
    <w:name w:val="Title"/>
    <w:basedOn w:val="Normal"/>
    <w:next w:val="Normal"/>
    <w:link w:val="TitleChar"/>
    <w:uiPriority w:val="10"/>
    <w:qFormat/>
    <w:rsid w:val="00350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2AE"/>
    <w:pPr>
      <w:spacing w:before="160"/>
      <w:jc w:val="center"/>
    </w:pPr>
    <w:rPr>
      <w:i/>
      <w:iCs/>
      <w:color w:val="404040" w:themeColor="text1" w:themeTint="BF"/>
    </w:rPr>
  </w:style>
  <w:style w:type="character" w:customStyle="1" w:styleId="QuoteChar">
    <w:name w:val="Quote Char"/>
    <w:basedOn w:val="DefaultParagraphFont"/>
    <w:link w:val="Quote"/>
    <w:uiPriority w:val="29"/>
    <w:rsid w:val="003502AE"/>
    <w:rPr>
      <w:i/>
      <w:iCs/>
      <w:color w:val="404040" w:themeColor="text1" w:themeTint="BF"/>
    </w:rPr>
  </w:style>
  <w:style w:type="paragraph" w:styleId="ListParagraph">
    <w:name w:val="List Paragraph"/>
    <w:basedOn w:val="Normal"/>
    <w:uiPriority w:val="34"/>
    <w:qFormat/>
    <w:rsid w:val="003502AE"/>
    <w:pPr>
      <w:ind w:left="720"/>
      <w:contextualSpacing/>
    </w:pPr>
  </w:style>
  <w:style w:type="character" w:styleId="IntenseEmphasis">
    <w:name w:val="Intense Emphasis"/>
    <w:basedOn w:val="DefaultParagraphFont"/>
    <w:uiPriority w:val="21"/>
    <w:qFormat/>
    <w:rsid w:val="003502AE"/>
    <w:rPr>
      <w:i/>
      <w:iCs/>
      <w:color w:val="0F4761" w:themeColor="accent1" w:themeShade="BF"/>
    </w:rPr>
  </w:style>
  <w:style w:type="paragraph" w:styleId="IntenseQuote">
    <w:name w:val="Intense Quote"/>
    <w:basedOn w:val="Normal"/>
    <w:next w:val="Normal"/>
    <w:link w:val="IntenseQuoteChar"/>
    <w:uiPriority w:val="30"/>
    <w:qFormat/>
    <w:rsid w:val="00350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2AE"/>
    <w:rPr>
      <w:i/>
      <w:iCs/>
      <w:color w:val="0F4761" w:themeColor="accent1" w:themeShade="BF"/>
    </w:rPr>
  </w:style>
  <w:style w:type="character" w:styleId="IntenseReference">
    <w:name w:val="Intense Reference"/>
    <w:basedOn w:val="DefaultParagraphFont"/>
    <w:uiPriority w:val="32"/>
    <w:qFormat/>
    <w:rsid w:val="003502AE"/>
    <w:rPr>
      <w:b/>
      <w:bCs/>
      <w:smallCaps/>
      <w:color w:val="0F4761" w:themeColor="accent1" w:themeShade="BF"/>
      <w:spacing w:val="5"/>
    </w:rPr>
  </w:style>
  <w:style w:type="paragraph" w:styleId="NormalWeb">
    <w:name w:val="Normal (Web)"/>
    <w:basedOn w:val="Normal"/>
    <w:uiPriority w:val="99"/>
    <w:semiHidden/>
    <w:unhideWhenUsed/>
    <w:rsid w:val="003502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02AE"/>
    <w:rPr>
      <w:b/>
      <w:bCs/>
    </w:rPr>
  </w:style>
  <w:style w:type="character" w:customStyle="1" w:styleId="highlight-diff-selection">
    <w:name w:val="highlight-diff-selection"/>
    <w:basedOn w:val="DefaultParagraphFont"/>
    <w:rsid w:val="00C22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723100">
      <w:bodyDiv w:val="1"/>
      <w:marLeft w:val="0"/>
      <w:marRight w:val="0"/>
      <w:marTop w:val="0"/>
      <w:marBottom w:val="0"/>
      <w:divBdr>
        <w:top w:val="none" w:sz="0" w:space="0" w:color="auto"/>
        <w:left w:val="none" w:sz="0" w:space="0" w:color="auto"/>
        <w:bottom w:val="none" w:sz="0" w:space="0" w:color="auto"/>
        <w:right w:val="none" w:sz="0" w:space="0" w:color="auto"/>
      </w:divBdr>
    </w:div>
    <w:div w:id="1204560017">
      <w:bodyDiv w:val="1"/>
      <w:marLeft w:val="0"/>
      <w:marRight w:val="0"/>
      <w:marTop w:val="0"/>
      <w:marBottom w:val="0"/>
      <w:divBdr>
        <w:top w:val="none" w:sz="0" w:space="0" w:color="auto"/>
        <w:left w:val="none" w:sz="0" w:space="0" w:color="auto"/>
        <w:bottom w:val="none" w:sz="0" w:space="0" w:color="auto"/>
        <w:right w:val="none" w:sz="0" w:space="0" w:color="auto"/>
      </w:divBdr>
    </w:div>
    <w:div w:id="1356617311">
      <w:bodyDiv w:val="1"/>
      <w:marLeft w:val="0"/>
      <w:marRight w:val="0"/>
      <w:marTop w:val="0"/>
      <w:marBottom w:val="0"/>
      <w:divBdr>
        <w:top w:val="none" w:sz="0" w:space="0" w:color="auto"/>
        <w:left w:val="none" w:sz="0" w:space="0" w:color="auto"/>
        <w:bottom w:val="none" w:sz="0" w:space="0" w:color="auto"/>
        <w:right w:val="none" w:sz="0" w:space="0" w:color="auto"/>
      </w:divBdr>
    </w:div>
    <w:div w:id="199703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7</Pages>
  <Words>1400</Words>
  <Characters>9807</Characters>
  <Application>Microsoft Office Word</Application>
  <DocSecurity>0</DocSecurity>
  <Lines>204</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Abrams</dc:creator>
  <cp:keywords/>
  <dc:description/>
  <cp:lastModifiedBy>Sam Abrams</cp:lastModifiedBy>
  <cp:revision>4</cp:revision>
  <dcterms:created xsi:type="dcterms:W3CDTF">2025-03-20T16:33:00Z</dcterms:created>
  <dcterms:modified xsi:type="dcterms:W3CDTF">2025-03-30T17:33:00Z</dcterms:modified>
</cp:coreProperties>
</file>