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926" w:rsidRPr="00454926" w:rsidRDefault="00454926" w:rsidP="00454926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54926">
        <w:rPr>
          <w:rFonts w:ascii="Times" w:hAnsi="Times" w:cs="Times"/>
          <w:color w:val="000000"/>
          <w:sz w:val="24"/>
          <w:szCs w:val="24"/>
        </w:rPr>
        <w:t>#######https://medium.com/@arun.gowda/securing-aws-elasticsearch-service-by-cognito-authentication-f4cd1ff7953c#######</w:t>
      </w:r>
    </w:p>
    <w:p w:rsidR="00454926" w:rsidRPr="00454926" w:rsidRDefault="00454926" w:rsidP="00454926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54926">
        <w:rPr>
          <w:rFonts w:ascii="Times" w:hAnsi="Times" w:cs="Times"/>
          <w:color w:val="000000"/>
          <w:sz w:val="24"/>
          <w:szCs w:val="24"/>
        </w:rPr>
        <w:t>--------Use AWS Elastic Search Service with Cognito Auth-------</w:t>
      </w:r>
    </w:p>
    <w:p w:rsidR="00454926" w:rsidRPr="00454926" w:rsidRDefault="00454926" w:rsidP="00454926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54926">
        <w:rPr>
          <w:rFonts w:ascii="Times" w:hAnsi="Times" w:cs="Times"/>
          <w:color w:val="000000"/>
          <w:sz w:val="24"/>
          <w:szCs w:val="24"/>
        </w:rPr>
        <w:t>--------Setting up User Pool-------</w:t>
      </w:r>
    </w:p>
    <w:p w:rsidR="00454926" w:rsidRPr="00454926" w:rsidRDefault="00454926" w:rsidP="00454926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54926">
        <w:rPr>
          <w:rFonts w:ascii="Times" w:hAnsi="Times" w:cs="Times"/>
          <w:color w:val="000000"/>
          <w:sz w:val="24"/>
          <w:szCs w:val="24"/>
        </w:rPr>
        <w:t>#####Userpool is for managing users and groups. Inside User pool, we create users and add those users to Groups</w:t>
      </w:r>
    </w:p>
    <w:p w:rsidR="00454926" w:rsidRPr="00454926" w:rsidRDefault="00454926" w:rsidP="00454926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454926" w:rsidRPr="00454926" w:rsidRDefault="00454926" w:rsidP="00454926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54926">
        <w:rPr>
          <w:rFonts w:ascii="Times" w:hAnsi="Times" w:cs="Times"/>
          <w:color w:val="000000"/>
          <w:sz w:val="24"/>
          <w:szCs w:val="24"/>
        </w:rPr>
        <w:t>1. Open the AWS Management Console and sign in.</w:t>
      </w:r>
    </w:p>
    <w:p w:rsidR="00454926" w:rsidRPr="00454926" w:rsidRDefault="00454926" w:rsidP="00454926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454926" w:rsidRDefault="00454926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54926">
        <w:rPr>
          <w:rFonts w:ascii="Times" w:hAnsi="Times" w:cs="Times"/>
          <w:color w:val="000000"/>
          <w:sz w:val="24"/>
          <w:szCs w:val="24"/>
        </w:rPr>
        <w:t xml:space="preserve">2. Go to the services section and type Cognito, you will get an option for Amazon Cognito, </w:t>
      </w:r>
      <w:r w:rsidR="006C49A2">
        <w:rPr>
          <w:rFonts w:ascii="Times" w:hAnsi="Times" w:cs="Times"/>
          <w:color w:val="000000"/>
          <w:sz w:val="24"/>
          <w:szCs w:val="24"/>
        </w:rPr>
        <w:t xml:space="preserve">  </w:t>
      </w:r>
      <w:r w:rsidRPr="00454926">
        <w:rPr>
          <w:rFonts w:ascii="Times" w:hAnsi="Times" w:cs="Times"/>
          <w:color w:val="000000"/>
          <w:sz w:val="24"/>
          <w:szCs w:val="24"/>
        </w:rPr>
        <w:t>click on that and you will get a welcom</w:t>
      </w:r>
      <w:r w:rsidRPr="00454926">
        <w:rPr>
          <w:rFonts w:ascii="Times" w:hAnsi="Times" w:cs="Times"/>
          <w:color w:val="000000"/>
          <w:sz w:val="24"/>
          <w:szCs w:val="24"/>
        </w:rPr>
        <w:t>e dashboard for Amazon cognito.</w:t>
      </w:r>
    </w:p>
    <w:p w:rsidR="00D5145F" w:rsidRPr="00454926" w:rsidRDefault="00D5145F" w:rsidP="00454926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D5145F" w:rsidRPr="00454926" w:rsidRDefault="00454926" w:rsidP="00D5145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54926">
        <w:rPr>
          <w:rFonts w:ascii="Times" w:hAnsi="Times" w:cs="Times"/>
          <w:color w:val="000000"/>
          <w:sz w:val="24"/>
          <w:szCs w:val="24"/>
        </w:rPr>
        <w:t xml:space="preserve">3. </w:t>
      </w:r>
      <w:r w:rsidR="00D5145F" w:rsidRPr="00454926">
        <w:rPr>
          <w:rFonts w:ascii="Times" w:hAnsi="Times" w:cs="Times"/>
          <w:color w:val="000000"/>
          <w:sz w:val="24"/>
          <w:szCs w:val="24"/>
        </w:rPr>
        <w:t>Click</w:t>
      </w:r>
      <w:r w:rsidRPr="00454926">
        <w:rPr>
          <w:rFonts w:ascii="Times" w:hAnsi="Times" w:cs="Times"/>
          <w:color w:val="000000"/>
          <w:sz w:val="24"/>
          <w:szCs w:val="24"/>
        </w:rPr>
        <w:t xml:space="preserve"> on Manage User Pools section.</w:t>
      </w:r>
    </w:p>
    <w:p w:rsidR="00454926" w:rsidRPr="00B50620" w:rsidRDefault="00D5145F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B50620">
        <w:rPr>
          <w:rFonts w:ascii="Times" w:hAnsi="Times" w:cs="Times"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25736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145F" w:rsidRDefault="00D5145F" w:rsidP="00D5145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D5145F">
        <w:rPr>
          <w:rFonts w:ascii="Times" w:hAnsi="Times" w:cs="Times"/>
          <w:color w:val="000000"/>
          <w:sz w:val="24"/>
          <w:szCs w:val="24"/>
        </w:rPr>
        <w:t>4.</w:t>
      </w:r>
      <w:r w:rsidR="00E4296A">
        <w:rPr>
          <w:rFonts w:ascii="Times" w:hAnsi="Times" w:cs="Times"/>
          <w:color w:val="000000"/>
          <w:sz w:val="24"/>
          <w:szCs w:val="24"/>
        </w:rPr>
        <w:t xml:space="preserve"> </w:t>
      </w:r>
      <w:r w:rsidRPr="00D5145F">
        <w:rPr>
          <w:rFonts w:ascii="Times" w:hAnsi="Times" w:cs="Times"/>
          <w:color w:val="000000"/>
          <w:sz w:val="24"/>
          <w:szCs w:val="24"/>
        </w:rPr>
        <w:t>Click on Create a user pool on top left section.</w:t>
      </w:r>
    </w:p>
    <w:p w:rsidR="00473004" w:rsidRPr="00D5145F" w:rsidRDefault="00473004" w:rsidP="00D5145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D5145F" w:rsidRPr="00D5145F" w:rsidRDefault="00473004" w:rsidP="00D5145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73004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1867BF2B" wp14:editId="5F1DA278">
            <wp:extent cx="5943600" cy="433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26" w:rsidRDefault="00D5145F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D5145F">
        <w:rPr>
          <w:rFonts w:ascii="Times" w:hAnsi="Times" w:cs="Times"/>
          <w:color w:val="000000"/>
          <w:sz w:val="24"/>
          <w:szCs w:val="24"/>
        </w:rPr>
        <w:t>5.</w:t>
      </w:r>
      <w:r w:rsidR="00E4296A">
        <w:rPr>
          <w:rFonts w:ascii="Times" w:hAnsi="Times" w:cs="Times"/>
          <w:color w:val="000000"/>
          <w:sz w:val="24"/>
          <w:szCs w:val="24"/>
        </w:rPr>
        <w:t xml:space="preserve"> </w:t>
      </w:r>
      <w:r w:rsidRPr="00D5145F">
        <w:rPr>
          <w:rFonts w:ascii="Times" w:hAnsi="Times" w:cs="Times"/>
          <w:color w:val="000000"/>
          <w:sz w:val="24"/>
          <w:szCs w:val="24"/>
        </w:rPr>
        <w:t>Give the user pool a name. In this example, I named my pool "ELK_Kibana_Access". You can step through the settings or choose the defaults. For now, choose Review defaults.</w:t>
      </w:r>
    </w:p>
    <w:p w:rsidR="00473004" w:rsidRDefault="00473004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473004">
        <w:rPr>
          <w:rFonts w:ascii="Times" w:hAnsi="Times" w:cs="Times"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943600" cy="199453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5" b="336"/>
                    <a:stretch/>
                  </pic:blipFill>
                  <pic:spPr bwMode="auto"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73004" w:rsidRDefault="00473004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D2DFA">
        <w:rPr>
          <w:rFonts w:ascii="Times" w:hAnsi="Times" w:cs="Times"/>
          <w:color w:val="000000"/>
          <w:sz w:val="24"/>
          <w:szCs w:val="24"/>
        </w:rPr>
        <w:lastRenderedPageBreak/>
        <w:t>6.</w:t>
      </w:r>
      <w:r>
        <w:rPr>
          <w:rFonts w:ascii="Times" w:hAnsi="Times" w:cs="Times"/>
          <w:color w:val="000000"/>
          <w:sz w:val="24"/>
          <w:szCs w:val="24"/>
        </w:rPr>
        <w:t xml:space="preserve"> </w:t>
      </w:r>
      <w:r w:rsidR="00E4296A" w:rsidRPr="009D2DFA">
        <w:rPr>
          <w:rFonts w:ascii="Times" w:hAnsi="Times" w:cs="Times"/>
          <w:color w:val="000000"/>
          <w:sz w:val="24"/>
          <w:szCs w:val="24"/>
        </w:rPr>
        <w:t>Click</w:t>
      </w:r>
      <w:r w:rsidRPr="009D2DFA">
        <w:rPr>
          <w:rFonts w:ascii="Times" w:hAnsi="Times" w:cs="Times"/>
          <w:color w:val="000000"/>
          <w:sz w:val="24"/>
          <w:szCs w:val="24"/>
        </w:rPr>
        <w:t xml:space="preserve"> on attributes section which is on the top left section of the page.</w:t>
      </w:r>
    </w:p>
    <w:p w:rsidR="009D2DFA" w:rsidRP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D2DFA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73E0FDF3" wp14:editId="00088C3E">
            <wp:extent cx="5943600" cy="1362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FA" w:rsidRP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P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D2DFA">
        <w:rPr>
          <w:rFonts w:ascii="Times" w:hAnsi="Times" w:cs="Times"/>
          <w:color w:val="000000"/>
          <w:sz w:val="24"/>
          <w:szCs w:val="24"/>
        </w:rPr>
        <w:t>7.</w:t>
      </w:r>
      <w:r w:rsidR="00DE40E9">
        <w:rPr>
          <w:rFonts w:ascii="Times" w:hAnsi="Times" w:cs="Times"/>
          <w:color w:val="000000"/>
          <w:sz w:val="24"/>
          <w:szCs w:val="24"/>
        </w:rPr>
        <w:t xml:space="preserve"> </w:t>
      </w:r>
      <w:r w:rsidRPr="009D2DFA">
        <w:rPr>
          <w:rFonts w:ascii="Times" w:hAnsi="Times" w:cs="Times"/>
          <w:color w:val="000000"/>
          <w:sz w:val="24"/>
          <w:szCs w:val="24"/>
        </w:rPr>
        <w:t>Verify that username option is checked and in standard attribute section email is checked.</w:t>
      </w: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D2DFA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771B0F63" wp14:editId="20A743AA">
            <wp:extent cx="5943600" cy="1923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FA" w:rsidRP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D2DFA" w:rsidRDefault="009D2DFA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D2DFA">
        <w:rPr>
          <w:rFonts w:ascii="Times" w:hAnsi="Times" w:cs="Times"/>
          <w:color w:val="000000"/>
          <w:sz w:val="24"/>
          <w:szCs w:val="24"/>
        </w:rPr>
        <w:t>8.</w:t>
      </w:r>
      <w:r w:rsidR="00D41CB2">
        <w:rPr>
          <w:rFonts w:ascii="Times" w:hAnsi="Times" w:cs="Times"/>
          <w:color w:val="000000"/>
          <w:sz w:val="24"/>
          <w:szCs w:val="24"/>
        </w:rPr>
        <w:t xml:space="preserve"> </w:t>
      </w:r>
      <w:r w:rsidRPr="009D2DFA">
        <w:rPr>
          <w:rFonts w:ascii="Times" w:hAnsi="Times" w:cs="Times"/>
          <w:color w:val="000000"/>
          <w:sz w:val="24"/>
          <w:szCs w:val="24"/>
        </w:rPr>
        <w:t>Once done click on the review section and click on create pool.</w:t>
      </w:r>
    </w:p>
    <w:p w:rsidR="00D41CB2" w:rsidRDefault="00D41CB2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D41CB2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08B3CB63" wp14:editId="36096FB0">
            <wp:extent cx="5943600" cy="2458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Pr="00DD5ACE" w:rsidRDefault="0016340B" w:rsidP="0016340B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DD5ACE">
        <w:rPr>
          <w:rFonts w:ascii="Times" w:hAnsi="Times" w:cs="Times"/>
          <w:color w:val="000000"/>
          <w:sz w:val="24"/>
          <w:szCs w:val="24"/>
        </w:rPr>
        <w:t>9. Click on domain name section on the left .Type a name in the text box. In this example, I used "elk-kibana". Be sure to choose save changes.</w:t>
      </w: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DD5ACE" w:rsidRDefault="00DD5ACE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DD5ACE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7E31CBF3" wp14:editId="1203C3B5">
            <wp:extent cx="5943600" cy="2545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B50620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0B154B3A" wp14:editId="0D099E68">
            <wp:extent cx="5943600" cy="2047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B50620" w:rsidRPr="00DD5ACE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DD5ACE">
        <w:rPr>
          <w:rFonts w:ascii="Times" w:hAnsi="Times" w:cs="Times"/>
          <w:color w:val="000000"/>
          <w:sz w:val="24"/>
          <w:szCs w:val="24"/>
        </w:rPr>
        <w:t>10. Make a note of Pool ID, we need those details again when we shall be creating the user identity pool.</w:t>
      </w: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B50620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3A54ABD4" wp14:editId="23C94CD3">
            <wp:extent cx="5943600" cy="168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20" w:rsidRPr="00DD5ACE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16340B" w:rsidRDefault="0016340B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DD5ACE">
        <w:rPr>
          <w:rFonts w:ascii="Times" w:hAnsi="Times" w:cs="Times"/>
          <w:color w:val="000000"/>
          <w:sz w:val="24"/>
          <w:szCs w:val="24"/>
        </w:rPr>
        <w:lastRenderedPageBreak/>
        <w:t>11. Create a user in userpool under "Users and groups" option and this is the user with which we will be able to login into Kibana endpoint</w:t>
      </w: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B50620">
        <w:rPr>
          <w:rFonts w:ascii="Times" w:hAnsi="Times" w:cs="Times"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70485</wp:posOffset>
            </wp:positionV>
            <wp:extent cx="5943600" cy="15436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B50620" w:rsidRP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B50620">
        <w:rPr>
          <w:rFonts w:ascii="Times" w:hAnsi="Times" w:cs="Times"/>
          <w:color w:val="000000"/>
          <w:sz w:val="24"/>
          <w:szCs w:val="24"/>
        </w:rPr>
        <w:t>--------Setting up Identity Pool-------</w:t>
      </w:r>
    </w:p>
    <w:p w:rsidR="00B50620" w:rsidRPr="00B50620" w:rsidRDefault="00B50620" w:rsidP="00B50620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B50620">
        <w:rPr>
          <w:rFonts w:ascii="Times" w:hAnsi="Times" w:cs="Times"/>
          <w:color w:val="000000"/>
          <w:sz w:val="24"/>
          <w:szCs w:val="24"/>
        </w:rPr>
        <w:t>########Identity pool is to give level of access to our user pool</w:t>
      </w:r>
    </w:p>
    <w:p w:rsidR="00B50620" w:rsidRDefault="00B50620" w:rsidP="002259EF">
      <w:pPr>
        <w:pStyle w:val="ListParagraphPHPDOCX"/>
        <w:numPr>
          <w:ilvl w:val="0"/>
          <w:numId w:val="1"/>
        </w:numPr>
        <w:spacing w:after="0" w:line="240" w:lineRule="auto"/>
        <w:rPr>
          <w:rFonts w:ascii="Times" w:hAnsi="Times" w:cs="Times"/>
          <w:color w:val="000000"/>
          <w:sz w:val="24"/>
          <w:szCs w:val="24"/>
        </w:rPr>
      </w:pPr>
      <w:r w:rsidRPr="00B50620">
        <w:rPr>
          <w:rFonts w:ascii="Times" w:hAnsi="Times" w:cs="Times"/>
          <w:color w:val="000000"/>
          <w:sz w:val="24"/>
          <w:szCs w:val="24"/>
        </w:rPr>
        <w:t>Give your identity pool a name. I chose "ELK_Kibana_Access". Then select the Enable access to unauthenticated identities check box.</w:t>
      </w:r>
    </w:p>
    <w:p w:rsidR="002259EF" w:rsidRDefault="002259EF" w:rsidP="002259EF">
      <w:pPr>
        <w:pStyle w:val="ListParagraphPHPDOCX"/>
        <w:spacing w:after="0" w:line="240" w:lineRule="auto"/>
        <w:ind w:hanging="450"/>
        <w:rPr>
          <w:rFonts w:ascii="Times" w:hAnsi="Times" w:cs="Times"/>
          <w:color w:val="000000"/>
          <w:sz w:val="24"/>
          <w:szCs w:val="24"/>
        </w:rPr>
      </w:pPr>
      <w:r w:rsidRPr="002259EF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158534C7" wp14:editId="569EEEBB">
            <wp:extent cx="5943600" cy="2957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EF" w:rsidRDefault="002259EF" w:rsidP="002259EF">
      <w:pPr>
        <w:pStyle w:val="ListParagraphPHPDOCX"/>
        <w:spacing w:after="0" w:line="240" w:lineRule="auto"/>
        <w:ind w:hanging="450"/>
        <w:rPr>
          <w:rFonts w:ascii="Times" w:hAnsi="Times" w:cs="Times"/>
          <w:color w:val="000000"/>
          <w:sz w:val="24"/>
          <w:szCs w:val="24"/>
        </w:rPr>
      </w:pPr>
    </w:p>
    <w:p w:rsidR="002259EF" w:rsidRDefault="002259EF" w:rsidP="002259EF">
      <w:pPr>
        <w:pStyle w:val="ListParagraphPHPDOCX"/>
        <w:numPr>
          <w:ilvl w:val="0"/>
          <w:numId w:val="1"/>
        </w:numPr>
        <w:spacing w:after="0" w:line="240" w:lineRule="auto"/>
        <w:rPr>
          <w:rFonts w:ascii="Times" w:hAnsi="Times" w:cs="Times"/>
          <w:color w:val="000000"/>
          <w:sz w:val="24"/>
          <w:szCs w:val="24"/>
        </w:rPr>
      </w:pPr>
      <w:r w:rsidRPr="002259EF">
        <w:rPr>
          <w:rFonts w:ascii="Times" w:hAnsi="Times" w:cs="Times"/>
          <w:color w:val="000000"/>
          <w:sz w:val="24"/>
          <w:szCs w:val="24"/>
        </w:rPr>
        <w:t>Now in below list of Auth providers, choose Cognito and paste the Userpool's User Pool ID and APP Client ID</w:t>
      </w:r>
      <w:r w:rsidR="00D62C5E">
        <w:rPr>
          <w:rFonts w:ascii="Times" w:hAnsi="Times" w:cs="Times"/>
          <w:color w:val="000000"/>
          <w:sz w:val="24"/>
          <w:szCs w:val="24"/>
        </w:rPr>
        <w:t xml:space="preserve"> (Check in User Pool).</w:t>
      </w:r>
    </w:p>
    <w:p w:rsidR="00D62C5E" w:rsidRDefault="00D62C5E" w:rsidP="00D62C5E">
      <w:pPr>
        <w:pStyle w:val="ListParagraphPHPDOCX"/>
        <w:spacing w:after="0" w:line="240" w:lineRule="auto"/>
        <w:ind w:hanging="450"/>
        <w:rPr>
          <w:rFonts w:ascii="Times" w:hAnsi="Times" w:cs="Times"/>
          <w:color w:val="000000"/>
          <w:sz w:val="24"/>
          <w:szCs w:val="24"/>
        </w:rPr>
      </w:pPr>
    </w:p>
    <w:p w:rsidR="00D62C5E" w:rsidRDefault="00D62C5E" w:rsidP="00D62C5E">
      <w:pPr>
        <w:pStyle w:val="ListParagraphPHPDOCX"/>
        <w:spacing w:after="0" w:line="240" w:lineRule="auto"/>
        <w:ind w:hanging="450"/>
        <w:rPr>
          <w:rFonts w:ascii="Times" w:hAnsi="Times" w:cs="Times"/>
          <w:color w:val="000000"/>
          <w:sz w:val="24"/>
          <w:szCs w:val="24"/>
        </w:rPr>
      </w:pPr>
      <w:r w:rsidRPr="00D62C5E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46AC3E92" wp14:editId="58E953C2">
            <wp:extent cx="5943600" cy="1615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7768"/>
                    <a:stretch/>
                  </pic:blipFill>
                  <pic:spPr bwMode="auto"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9EF" w:rsidRDefault="002259EF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2259EF">
        <w:rPr>
          <w:rFonts w:ascii="Times" w:hAnsi="Times" w:cs="Times"/>
          <w:color w:val="000000"/>
          <w:sz w:val="24"/>
          <w:szCs w:val="24"/>
        </w:rPr>
        <w:lastRenderedPageBreak/>
        <w:drawing>
          <wp:inline distT="0" distB="0" distL="0" distR="0" wp14:anchorId="390FA270" wp14:editId="707201DE">
            <wp:extent cx="5943600" cy="3613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5E" w:rsidRDefault="00FD3AD0" w:rsidP="007E0FC7">
      <w:pPr>
        <w:pStyle w:val="ListParagraphPHPDOCX"/>
        <w:numPr>
          <w:ilvl w:val="0"/>
          <w:numId w:val="1"/>
        </w:numPr>
        <w:spacing w:after="0" w:line="240" w:lineRule="auto"/>
        <w:rPr>
          <w:rFonts w:ascii="Times" w:hAnsi="Times" w:cs="Times"/>
          <w:color w:val="000000"/>
          <w:sz w:val="24"/>
          <w:szCs w:val="24"/>
        </w:rPr>
      </w:pPr>
      <w:r w:rsidRPr="00FD3AD0">
        <w:rPr>
          <w:rFonts w:ascii="Times" w:hAnsi="Times" w:cs="Times"/>
          <w:color w:val="000000"/>
          <w:sz w:val="24"/>
          <w:szCs w:val="24"/>
        </w:rPr>
        <w:t>Post creating you will be redirected to IAM for creating a role. Just click OK at IAM page since all necessary roles are auto filled.</w:t>
      </w:r>
    </w:p>
    <w:p w:rsidR="007E0FC7" w:rsidRDefault="007E0FC7" w:rsidP="007E0FC7">
      <w:pPr>
        <w:pStyle w:val="ListParagraphPHPDOCX"/>
        <w:spacing w:after="0" w:line="240" w:lineRule="auto"/>
        <w:rPr>
          <w:rFonts w:ascii="Times" w:hAnsi="Times" w:cs="Times"/>
          <w:color w:val="000000"/>
          <w:sz w:val="24"/>
          <w:szCs w:val="24"/>
        </w:rPr>
      </w:pPr>
    </w:p>
    <w:p w:rsidR="00FD3AD0" w:rsidRDefault="00FD3AD0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FD3AD0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70287ED9" wp14:editId="3F3727E9">
            <wp:extent cx="5943600" cy="2945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F4" w:rsidRDefault="00A347F4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F423D4" w:rsidRDefault="00F423D4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F423D4" w:rsidRDefault="00F423D4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F423D4" w:rsidRDefault="00F423D4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F423D4" w:rsidRDefault="00F423D4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F423D4" w:rsidRDefault="00F423D4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bookmarkStart w:id="0" w:name="_GoBack"/>
      <w:bookmarkEnd w:id="0"/>
    </w:p>
    <w:p w:rsidR="00A347F4" w:rsidRPr="00A347F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A347F4">
        <w:rPr>
          <w:rFonts w:ascii="Times" w:hAnsi="Times" w:cs="Times"/>
          <w:color w:val="000000"/>
          <w:sz w:val="24"/>
          <w:szCs w:val="24"/>
        </w:rPr>
        <w:lastRenderedPageBreak/>
        <w:t>--------Setting up Elastic and Kibana-------</w:t>
      </w:r>
    </w:p>
    <w:p w:rsidR="00A347F4" w:rsidRDefault="00A347F4" w:rsidP="00A347F4">
      <w:pPr>
        <w:pStyle w:val="ListParagraphPHPDOCX"/>
        <w:numPr>
          <w:ilvl w:val="0"/>
          <w:numId w:val="2"/>
        </w:numPr>
        <w:spacing w:after="0" w:line="240" w:lineRule="auto"/>
        <w:rPr>
          <w:rFonts w:ascii="Times" w:hAnsi="Times" w:cs="Times"/>
          <w:color w:val="000000"/>
          <w:sz w:val="24"/>
          <w:szCs w:val="24"/>
        </w:rPr>
      </w:pPr>
      <w:r w:rsidRPr="00A347F4">
        <w:rPr>
          <w:rFonts w:ascii="Times" w:hAnsi="Times" w:cs="Times"/>
          <w:color w:val="000000"/>
          <w:sz w:val="24"/>
          <w:szCs w:val="24"/>
        </w:rPr>
        <w:t>Open EES and</w:t>
      </w:r>
      <w:r>
        <w:rPr>
          <w:rFonts w:ascii="Times" w:hAnsi="Times" w:cs="Times"/>
          <w:color w:val="000000"/>
          <w:sz w:val="24"/>
          <w:szCs w:val="24"/>
        </w:rPr>
        <w:t xml:space="preserve"> select “Create a domain”, </w:t>
      </w:r>
      <w:r w:rsidRPr="00A347F4">
        <w:rPr>
          <w:rFonts w:ascii="Times" w:hAnsi="Times" w:cs="Times"/>
          <w:color w:val="000000"/>
          <w:sz w:val="24"/>
          <w:szCs w:val="24"/>
        </w:rPr>
        <w:t xml:space="preserve"> </w:t>
      </w:r>
      <w:r w:rsidRPr="00A347F4">
        <w:rPr>
          <w:rFonts w:ascii="Times" w:hAnsi="Times" w:cs="Times"/>
          <w:color w:val="000000"/>
          <w:sz w:val="24"/>
          <w:szCs w:val="24"/>
        </w:rPr>
        <w:t>select</w:t>
      </w:r>
      <w:r w:rsidRPr="00A347F4">
        <w:rPr>
          <w:rFonts w:ascii="Times" w:hAnsi="Times" w:cs="Times"/>
          <w:color w:val="000000"/>
          <w:sz w:val="24"/>
          <w:szCs w:val="24"/>
        </w:rPr>
        <w:t xml:space="preserve"> type of deployment</w:t>
      </w:r>
    </w:p>
    <w:p w:rsidR="00A347F4" w:rsidRPr="00A347F4" w:rsidRDefault="00A347F4" w:rsidP="00A347F4">
      <w:pPr>
        <w:pStyle w:val="ListParagraphPHPDOCX"/>
        <w:spacing w:after="0" w:line="240" w:lineRule="auto"/>
        <w:rPr>
          <w:rFonts w:ascii="Times" w:hAnsi="Times" w:cs="Times"/>
          <w:color w:val="000000"/>
          <w:sz w:val="24"/>
          <w:szCs w:val="24"/>
        </w:rPr>
      </w:pPr>
      <w:r w:rsidRPr="00A347F4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1CF4A65C" wp14:editId="695101FE">
            <wp:extent cx="5943600" cy="2536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F4" w:rsidRPr="00A347F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A347F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A347F4">
        <w:rPr>
          <w:rFonts w:ascii="Times" w:hAnsi="Times" w:cs="Times"/>
          <w:color w:val="000000"/>
          <w:sz w:val="24"/>
          <w:szCs w:val="24"/>
        </w:rPr>
        <w:t>2. Enter ElasticSearch Domain Name</w:t>
      </w:r>
    </w:p>
    <w:p w:rsidR="00934870" w:rsidRPr="00A347F4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34870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6EF9BA18" wp14:editId="4527FC15">
            <wp:extent cx="5943600" cy="2651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F4" w:rsidRPr="00A347F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A347F4" w:rsidRPr="00A347F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A347F4">
        <w:rPr>
          <w:rFonts w:ascii="Times" w:hAnsi="Times" w:cs="Times"/>
          <w:color w:val="000000"/>
          <w:sz w:val="24"/>
          <w:szCs w:val="24"/>
        </w:rPr>
        <w:t>3. Select "Custom endpoint" if you want a custom URL endpoint with SSL Cert.</w:t>
      </w:r>
    </w:p>
    <w:p w:rsidR="00A347F4" w:rsidRPr="00A347F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34870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4E7E565D" wp14:editId="6166B078">
            <wp:extent cx="5943600" cy="955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A347F4" w:rsidRPr="00A347F4" w:rsidRDefault="00A347F4" w:rsidP="00934870">
      <w:pPr>
        <w:pStyle w:val="ListParagraphPHPDOCX"/>
        <w:spacing w:after="0" w:line="240" w:lineRule="auto"/>
        <w:ind w:left="630" w:hanging="270"/>
        <w:rPr>
          <w:rFonts w:ascii="Times" w:hAnsi="Times" w:cs="Times"/>
          <w:color w:val="000000"/>
          <w:sz w:val="24"/>
          <w:szCs w:val="24"/>
        </w:rPr>
      </w:pPr>
      <w:r w:rsidRPr="00A347F4">
        <w:rPr>
          <w:rFonts w:ascii="Times" w:hAnsi="Times" w:cs="Times"/>
          <w:color w:val="000000"/>
          <w:sz w:val="24"/>
          <w:szCs w:val="24"/>
        </w:rPr>
        <w:t xml:space="preserve">4. Select instance types and other common config. such as instance types, storage, Master Node, VPC </w:t>
      </w:r>
    </w:p>
    <w:p w:rsidR="00A347F4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34870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77685B01" wp14:editId="4B6B40AB">
            <wp:extent cx="5943600" cy="3730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70" w:rsidRPr="00A347F4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34870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63509E2D" wp14:editId="6DD08BD2">
            <wp:extent cx="5943600" cy="2825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934870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A347F4" w:rsidRPr="00A347F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A347F4">
        <w:rPr>
          <w:rFonts w:ascii="Times" w:hAnsi="Times" w:cs="Times"/>
          <w:color w:val="000000"/>
          <w:sz w:val="24"/>
          <w:szCs w:val="24"/>
        </w:rPr>
        <w:t>5. Select "Amazon Cognito authentication" and select the Cognito Userpool and Identity Pool.</w:t>
      </w:r>
    </w:p>
    <w:p w:rsidR="00A347F4" w:rsidRPr="00A347F4" w:rsidRDefault="00934870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934870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1EF1EEC7" wp14:editId="1390796D">
            <wp:extent cx="5943600" cy="2686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F4" w:rsidRPr="001E76B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18"/>
          <w:szCs w:val="18"/>
        </w:rPr>
      </w:pPr>
      <w:r w:rsidRPr="00A347F4">
        <w:rPr>
          <w:rFonts w:ascii="Times" w:hAnsi="Times" w:cs="Times"/>
          <w:color w:val="000000"/>
          <w:sz w:val="24"/>
          <w:szCs w:val="24"/>
        </w:rPr>
        <w:t>6. Under Access Policy select "Custom Access Policy" and choose IAM as element with IAM Role created for Cognito's arn being entered at Principal.</w:t>
      </w:r>
      <w:r w:rsidR="001E76B4">
        <w:rPr>
          <w:rFonts w:ascii="Times" w:hAnsi="Times" w:cs="Times"/>
          <w:color w:val="000000"/>
          <w:sz w:val="24"/>
          <w:szCs w:val="24"/>
        </w:rPr>
        <w:t xml:space="preserve"> (</w:t>
      </w:r>
      <w:r w:rsidR="001E76B4" w:rsidRPr="001E76B4">
        <w:rPr>
          <w:rFonts w:ascii="Times" w:hAnsi="Times" w:cs="Times"/>
          <w:color w:val="000000"/>
          <w:sz w:val="18"/>
          <w:szCs w:val="18"/>
        </w:rPr>
        <w:t>Open IAM and search for “</w:t>
      </w:r>
      <w:hyperlink r:id="rId27" w:anchor="/roles/CognitoAccessForAmazonES" w:history="1">
        <w:r w:rsidR="001E76B4" w:rsidRPr="001E76B4">
          <w:rPr>
            <w:rFonts w:ascii="Times" w:hAnsi="Times" w:cs="Times"/>
            <w:color w:val="000000"/>
            <w:sz w:val="18"/>
            <w:szCs w:val="18"/>
          </w:rPr>
          <w:t>CognitoAccessForAmazonES</w:t>
        </w:r>
      </w:hyperlink>
      <w:r w:rsidR="001E76B4" w:rsidRPr="001E76B4">
        <w:rPr>
          <w:rFonts w:ascii="Times" w:hAnsi="Times" w:cs="Times"/>
          <w:color w:val="000000"/>
          <w:sz w:val="18"/>
          <w:szCs w:val="18"/>
        </w:rPr>
        <w:t>” Role and copy it’s ARN and enter in principal section of custom access)</w:t>
      </w:r>
    </w:p>
    <w:p w:rsidR="001E76B4" w:rsidRPr="001E76B4" w:rsidRDefault="001E76B4" w:rsidP="00A347F4">
      <w:pPr>
        <w:pStyle w:val="ListParagraphPHPDOCX"/>
        <w:spacing w:after="0" w:line="240" w:lineRule="auto"/>
        <w:ind w:hanging="360"/>
        <w:rPr>
          <w:rFonts w:ascii="Times" w:hAnsi="Times" w:cs="Times"/>
          <w:i/>
          <w:color w:val="000000"/>
          <w:sz w:val="24"/>
          <w:szCs w:val="24"/>
          <w:u w:val="single"/>
        </w:rPr>
      </w:pPr>
      <w:r w:rsidRPr="001E76B4">
        <w:rPr>
          <w:rFonts w:ascii="Times" w:hAnsi="Times" w:cs="Times"/>
          <w:i/>
          <w:color w:val="000000"/>
          <w:sz w:val="24"/>
          <w:szCs w:val="24"/>
          <w:u w:val="single"/>
        </w:rPr>
        <w:t>IAM</w:t>
      </w:r>
    </w:p>
    <w:p w:rsidR="0076000D" w:rsidRDefault="001E76B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1E76B4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20022EE5" wp14:editId="07C98C7C">
            <wp:extent cx="5943600" cy="2914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B4" w:rsidRDefault="001E76B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1E76B4">
        <w:rPr>
          <w:rFonts w:ascii="Times" w:hAnsi="Times" w:cs="Times"/>
          <w:color w:val="000000"/>
          <w:sz w:val="24"/>
          <w:szCs w:val="24"/>
        </w:rPr>
        <w:lastRenderedPageBreak/>
        <w:drawing>
          <wp:inline distT="0" distB="0" distL="0" distR="0" wp14:anchorId="4C047FEE" wp14:editId="7497E302">
            <wp:extent cx="5943600" cy="1493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8859"/>
                    <a:stretch/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6B4" w:rsidRPr="001E76B4" w:rsidRDefault="001E76B4" w:rsidP="00A347F4">
      <w:pPr>
        <w:pStyle w:val="ListParagraphPHPDOCX"/>
        <w:spacing w:after="0" w:line="240" w:lineRule="auto"/>
        <w:ind w:hanging="360"/>
        <w:rPr>
          <w:rFonts w:ascii="Times" w:hAnsi="Times" w:cs="Times"/>
          <w:i/>
          <w:color w:val="000000"/>
          <w:sz w:val="24"/>
          <w:szCs w:val="24"/>
          <w:u w:val="single"/>
        </w:rPr>
      </w:pPr>
      <w:r w:rsidRPr="001E76B4">
        <w:rPr>
          <w:rFonts w:ascii="Times" w:hAnsi="Times" w:cs="Times"/>
          <w:i/>
          <w:color w:val="000000"/>
          <w:sz w:val="24"/>
          <w:szCs w:val="24"/>
          <w:u w:val="single"/>
        </w:rPr>
        <w:t>AWS Elastic Search Service</w:t>
      </w:r>
    </w:p>
    <w:p w:rsidR="00A347F4" w:rsidRDefault="001E76B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1E76B4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6AE3D7BC" wp14:editId="21B0A787">
            <wp:extent cx="5943600" cy="1889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68" w:rsidRPr="00A347F4" w:rsidRDefault="00A04E68" w:rsidP="00A04E68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color w:val="000000"/>
          <w:sz w:val="24"/>
          <w:szCs w:val="24"/>
        </w:rPr>
        <w:t>7</w:t>
      </w:r>
      <w:r w:rsidRPr="00A347F4">
        <w:rPr>
          <w:rFonts w:ascii="Times" w:hAnsi="Times" w:cs="Times"/>
          <w:color w:val="000000"/>
          <w:sz w:val="24"/>
          <w:szCs w:val="24"/>
        </w:rPr>
        <w:t xml:space="preserve">. Once </w:t>
      </w:r>
      <w:r w:rsidR="00321FDE">
        <w:rPr>
          <w:rFonts w:ascii="Times" w:hAnsi="Times" w:cs="Times"/>
          <w:color w:val="000000"/>
          <w:sz w:val="24"/>
          <w:szCs w:val="24"/>
        </w:rPr>
        <w:t>auth is chosen as Cognito and other data have been given click confirm to deploy the Elastic Search cluster on AWS.</w:t>
      </w:r>
    </w:p>
    <w:p w:rsidR="00A04E68" w:rsidRDefault="00A04E68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A04E68" w:rsidRDefault="00A04E68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 w:rsidRPr="00A04E68">
        <w:rPr>
          <w:rFonts w:ascii="Times" w:hAnsi="Times" w:cs="Times"/>
          <w:color w:val="000000"/>
          <w:sz w:val="24"/>
          <w:szCs w:val="24"/>
        </w:rPr>
        <w:drawing>
          <wp:inline distT="0" distB="0" distL="0" distR="0" wp14:anchorId="028C8EDA" wp14:editId="54B8869E">
            <wp:extent cx="5943600" cy="139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68" w:rsidRPr="00A347F4" w:rsidRDefault="00A04E68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A347F4" w:rsidRPr="00A347F4" w:rsidRDefault="00A04E68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color w:val="000000"/>
          <w:sz w:val="24"/>
          <w:szCs w:val="24"/>
        </w:rPr>
        <w:t>8</w:t>
      </w:r>
      <w:r w:rsidR="00A347F4" w:rsidRPr="00A347F4">
        <w:rPr>
          <w:rFonts w:ascii="Times" w:hAnsi="Times" w:cs="Times"/>
          <w:color w:val="000000"/>
          <w:sz w:val="24"/>
          <w:szCs w:val="24"/>
        </w:rPr>
        <w:t>. Once the Elastic Search is ready, we will not be able to access it outside our VPC, hence access the Kibana endpoint "https://vpc-elk-kibana-afzwwcw5fnidvncijnelitzbzu.ap-south-1.es.amazonaws.com/_plugin/kibana/" from a</w:t>
      </w:r>
      <w:r w:rsidR="00842AF5">
        <w:rPr>
          <w:rFonts w:ascii="Times" w:hAnsi="Times" w:cs="Times"/>
          <w:color w:val="000000"/>
          <w:sz w:val="24"/>
          <w:szCs w:val="24"/>
        </w:rPr>
        <w:t>n</w:t>
      </w:r>
      <w:r w:rsidR="00A347F4" w:rsidRPr="00A347F4">
        <w:rPr>
          <w:rFonts w:ascii="Times" w:hAnsi="Times" w:cs="Times"/>
          <w:color w:val="000000"/>
          <w:sz w:val="24"/>
          <w:szCs w:val="24"/>
        </w:rPr>
        <w:t xml:space="preserve"> instance which is present in your same VPC.</w:t>
      </w:r>
    </w:p>
    <w:p w:rsidR="00A347F4" w:rsidRPr="00A347F4" w:rsidRDefault="00A347F4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p w:rsidR="00A347F4" w:rsidRDefault="00A04E68" w:rsidP="00A347F4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color w:val="000000"/>
          <w:sz w:val="24"/>
          <w:szCs w:val="24"/>
        </w:rPr>
        <w:t>9</w:t>
      </w:r>
      <w:r w:rsidR="00A347F4" w:rsidRPr="00A347F4">
        <w:rPr>
          <w:rFonts w:ascii="Times" w:hAnsi="Times" w:cs="Times"/>
          <w:color w:val="000000"/>
          <w:sz w:val="24"/>
          <w:szCs w:val="24"/>
        </w:rPr>
        <w:t>. At first login, password change will be asked post which we will be able to login into Kibana with Cognito Userpool</w:t>
      </w:r>
    </w:p>
    <w:p w:rsidR="00A347F4" w:rsidRPr="00D5145F" w:rsidRDefault="00A347F4" w:rsidP="002259EF">
      <w:pPr>
        <w:pStyle w:val="ListParagraphPHPDOCX"/>
        <w:spacing w:after="0" w:line="240" w:lineRule="auto"/>
        <w:ind w:hanging="360"/>
        <w:rPr>
          <w:rFonts w:ascii="Times" w:hAnsi="Times" w:cs="Times"/>
          <w:color w:val="000000"/>
          <w:sz w:val="24"/>
          <w:szCs w:val="24"/>
        </w:rPr>
      </w:pPr>
    </w:p>
    <w:sectPr w:rsidR="00A347F4" w:rsidRPr="00D51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3FB" w:rsidRDefault="00D343FB" w:rsidP="00454926">
      <w:pPr>
        <w:spacing w:after="0" w:line="240" w:lineRule="auto"/>
      </w:pPr>
      <w:r>
        <w:separator/>
      </w:r>
    </w:p>
  </w:endnote>
  <w:endnote w:type="continuationSeparator" w:id="0">
    <w:p w:rsidR="00D343FB" w:rsidRDefault="00D343FB" w:rsidP="00454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3FB" w:rsidRDefault="00D343FB" w:rsidP="00454926">
      <w:pPr>
        <w:spacing w:after="0" w:line="240" w:lineRule="auto"/>
      </w:pPr>
      <w:r>
        <w:separator/>
      </w:r>
    </w:p>
  </w:footnote>
  <w:footnote w:type="continuationSeparator" w:id="0">
    <w:p w:rsidR="00D343FB" w:rsidRDefault="00D343FB" w:rsidP="00454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121F4"/>
    <w:multiLevelType w:val="hybridMultilevel"/>
    <w:tmpl w:val="D3FCF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63814"/>
    <w:multiLevelType w:val="hybridMultilevel"/>
    <w:tmpl w:val="1A2E9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A53"/>
    <w:rsid w:val="0016340B"/>
    <w:rsid w:val="001E76B4"/>
    <w:rsid w:val="002259EF"/>
    <w:rsid w:val="00233480"/>
    <w:rsid w:val="00321FDE"/>
    <w:rsid w:val="00454926"/>
    <w:rsid w:val="00473004"/>
    <w:rsid w:val="00572A53"/>
    <w:rsid w:val="005B227C"/>
    <w:rsid w:val="006C49A2"/>
    <w:rsid w:val="0076000D"/>
    <w:rsid w:val="007E0FC7"/>
    <w:rsid w:val="00842AF5"/>
    <w:rsid w:val="008F67C1"/>
    <w:rsid w:val="00934870"/>
    <w:rsid w:val="009D2DFA"/>
    <w:rsid w:val="00A04E68"/>
    <w:rsid w:val="00A347F4"/>
    <w:rsid w:val="00B50620"/>
    <w:rsid w:val="00D343FB"/>
    <w:rsid w:val="00D41CB2"/>
    <w:rsid w:val="00D5145F"/>
    <w:rsid w:val="00D62C5E"/>
    <w:rsid w:val="00DD5ACE"/>
    <w:rsid w:val="00DE40E9"/>
    <w:rsid w:val="00E4296A"/>
    <w:rsid w:val="00E7433F"/>
    <w:rsid w:val="00F423D4"/>
    <w:rsid w:val="00FD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F1417"/>
  <w15:chartTrackingRefBased/>
  <w15:docId w15:val="{B475A79C-5D37-4CDC-A70A-626300B08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ParagraphPHPDOCX">
    <w:name w:val="List Paragraph PHPDOCX"/>
    <w:basedOn w:val="Normal"/>
    <w:uiPriority w:val="34"/>
    <w:qFormat/>
    <w:rsid w:val="00454926"/>
    <w:pPr>
      <w:spacing w:after="200" w:line="276" w:lineRule="auto"/>
      <w:ind w:left="720"/>
      <w:contextualSpacing/>
    </w:pPr>
    <w:rPr>
      <w:rFonts w:cs="Times New Roman"/>
    </w:rPr>
  </w:style>
  <w:style w:type="character" w:styleId="Hyperlink">
    <w:name w:val="Hyperlink"/>
    <w:basedOn w:val="DefaultParagraphFont"/>
    <w:uiPriority w:val="99"/>
    <w:semiHidden/>
    <w:unhideWhenUsed/>
    <w:rsid w:val="001E76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console.aws.amazon.com/iam/home?region=ap-south-1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</Company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Sundar</dc:creator>
  <cp:keywords/>
  <dc:description/>
  <cp:lastModifiedBy>Sam Sundar</cp:lastModifiedBy>
  <cp:revision>28</cp:revision>
  <dcterms:created xsi:type="dcterms:W3CDTF">2020-12-22T14:15:00Z</dcterms:created>
  <dcterms:modified xsi:type="dcterms:W3CDTF">2020-12-22T14:46:00Z</dcterms:modified>
</cp:coreProperties>
</file>